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E76" w:rsidRPr="009A4F8F" w:rsidRDefault="00556B9C" w:rsidP="00482199">
      <w:pPr>
        <w:spacing w:line="240" w:lineRule="auto"/>
        <w:ind w:left="1134"/>
        <w:contextualSpacing/>
        <w:jc w:val="center"/>
        <w:rPr>
          <w:rFonts w:cstheme="minorHAnsi"/>
          <w:b/>
          <w:sz w:val="20"/>
          <w:szCs w:val="20"/>
        </w:rPr>
      </w:pPr>
      <w:r w:rsidRPr="009A4F8F">
        <w:rPr>
          <w:rFonts w:cstheme="minorHAnsi"/>
          <w:b/>
          <w:noProof/>
          <w:sz w:val="20"/>
          <w:szCs w:val="20"/>
          <w:lang w:eastAsia="ru-RU"/>
        </w:rPr>
        <mc:AlternateContent>
          <mc:Choice Requires="wps">
            <w:drawing>
              <wp:anchor distT="0" distB="0" distL="114300" distR="114300" simplePos="0" relativeHeight="251659264" behindDoc="0" locked="0" layoutInCell="1" allowOverlap="1" wp14:anchorId="7FB9872B" wp14:editId="0B837E1A">
                <wp:simplePos x="0" y="0"/>
                <wp:positionH relativeFrom="column">
                  <wp:posOffset>-371475</wp:posOffset>
                </wp:positionH>
                <wp:positionV relativeFrom="paragraph">
                  <wp:posOffset>-459105</wp:posOffset>
                </wp:positionV>
                <wp:extent cx="895350" cy="10119360"/>
                <wp:effectExtent l="76200" t="57150" r="76200" b="91440"/>
                <wp:wrapNone/>
                <wp:docPr id="1" name="Прямоугольник 1"/>
                <wp:cNvGraphicFramePr/>
                <a:graphic xmlns:a="http://schemas.openxmlformats.org/drawingml/2006/main">
                  <a:graphicData uri="http://schemas.microsoft.com/office/word/2010/wordprocessingShape">
                    <wps:wsp>
                      <wps:cNvSpPr/>
                      <wps:spPr>
                        <a:xfrm>
                          <a:off x="0" y="0"/>
                          <a:ext cx="895350" cy="10119360"/>
                        </a:xfrm>
                        <a:prstGeom prst="rect">
                          <a:avLst/>
                        </a:prstGeom>
                      </wps:spPr>
                      <wps:style>
                        <a:lnRef idx="3">
                          <a:schemeClr val="lt1"/>
                        </a:lnRef>
                        <a:fillRef idx="1">
                          <a:schemeClr val="accent1"/>
                        </a:fillRef>
                        <a:effectRef idx="1">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margin-left:-29.25pt;margin-top:-36.15pt;width:70.5pt;height:79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" fillcolor="#4f81bd [3204]" strokecolor="white [3201]" strokeweight="3pt">
                <v:shadow on="t" color="black" opacity="24903f" origin=",.5" offset="0,.55556mm"/>
              </v:rect>
            </w:pict>
          </mc:Fallback>
        </mc:AlternateContent>
      </w:r>
      <w:r w:rsidR="007A3CB5" w:rsidRPr="009A4F8F">
        <w:rPr>
          <w:rFonts w:cstheme="minorHAnsi"/>
          <w:b/>
          <w:sz w:val="20"/>
          <w:szCs w:val="20"/>
        </w:rPr>
        <w:t xml:space="preserve"> НОРМАТИВНЫЕ ДОКУМЕНТЫ В СТРОИТЕЛЬСТВЕ</w:t>
      </w:r>
    </w:p>
    <w:p w:rsidR="007A3CB5" w:rsidRPr="009A4F8F" w:rsidRDefault="007A3CB5" w:rsidP="00482199">
      <w:pPr>
        <w:spacing w:line="240" w:lineRule="auto"/>
        <w:ind w:left="1134"/>
        <w:contextualSpacing/>
        <w:jc w:val="center"/>
        <w:rPr>
          <w:rFonts w:cstheme="minorHAnsi"/>
          <w:b/>
          <w:sz w:val="20"/>
          <w:szCs w:val="20"/>
          <w:u w:val="single"/>
        </w:rPr>
      </w:pPr>
      <w:r w:rsidRPr="009A4F8F">
        <w:rPr>
          <w:rFonts w:cstheme="minorHAnsi"/>
          <w:b/>
          <w:sz w:val="20"/>
          <w:szCs w:val="20"/>
          <w:u w:val="single"/>
        </w:rPr>
        <w:t>СТРОИТЕЛЬНЫЕ НОРМЫ И ПРАВИЛА КЫРГЫЗСКОЙ РЕСПУБЛИКИ</w:t>
      </w:r>
    </w:p>
    <w:p w:rsidR="00556B9C" w:rsidRPr="009A4F8F" w:rsidRDefault="00881311" w:rsidP="00482199">
      <w:pPr>
        <w:spacing w:line="240" w:lineRule="auto"/>
        <w:ind w:left="1134"/>
        <w:contextualSpacing/>
        <w:jc w:val="center"/>
        <w:rPr>
          <w:rFonts w:cstheme="minorHAnsi"/>
          <w:b/>
          <w:sz w:val="20"/>
          <w:szCs w:val="20"/>
        </w:rPr>
      </w:pPr>
      <w:r w:rsidRPr="009A4F8F">
        <w:rPr>
          <w:rFonts w:cstheme="minorHAnsi"/>
          <w:b/>
          <w:sz w:val="20"/>
          <w:szCs w:val="20"/>
        </w:rPr>
        <w:t xml:space="preserve">        </w:t>
      </w:r>
      <w:r w:rsidR="007A3CB5" w:rsidRPr="009A4F8F">
        <w:rPr>
          <w:rFonts w:cstheme="minorHAnsi"/>
          <w:b/>
          <w:sz w:val="20"/>
          <w:szCs w:val="20"/>
        </w:rPr>
        <w:t xml:space="preserve"> СИСТЕМА</w:t>
      </w:r>
      <w:r w:rsidR="00556B9C" w:rsidRPr="009A4F8F">
        <w:rPr>
          <w:rFonts w:cstheme="minorHAnsi"/>
          <w:b/>
          <w:sz w:val="20"/>
          <w:szCs w:val="20"/>
        </w:rPr>
        <w:t xml:space="preserve"> </w:t>
      </w:r>
      <w:r w:rsidR="00957E90" w:rsidRPr="009A4F8F">
        <w:rPr>
          <w:rFonts w:cstheme="minorHAnsi"/>
          <w:b/>
          <w:sz w:val="20"/>
          <w:szCs w:val="20"/>
        </w:rPr>
        <w:t>сметны</w:t>
      </w:r>
      <w:r w:rsidR="007A3CB5" w:rsidRPr="009A4F8F">
        <w:rPr>
          <w:rFonts w:cstheme="minorHAnsi"/>
          <w:b/>
          <w:sz w:val="20"/>
          <w:szCs w:val="20"/>
        </w:rPr>
        <w:t>х</w:t>
      </w:r>
      <w:r w:rsidR="00957E90" w:rsidRPr="009A4F8F">
        <w:rPr>
          <w:rFonts w:cstheme="minorHAnsi"/>
          <w:b/>
          <w:sz w:val="20"/>
          <w:szCs w:val="20"/>
        </w:rPr>
        <w:t xml:space="preserve"> норматив</w:t>
      </w:r>
      <w:r w:rsidR="007A3CB5" w:rsidRPr="009A4F8F">
        <w:rPr>
          <w:rFonts w:cstheme="minorHAnsi"/>
          <w:b/>
          <w:sz w:val="20"/>
          <w:szCs w:val="20"/>
        </w:rPr>
        <w:t>н</w:t>
      </w:r>
      <w:r w:rsidR="00957E90" w:rsidRPr="009A4F8F">
        <w:rPr>
          <w:rFonts w:cstheme="minorHAnsi"/>
          <w:b/>
          <w:sz w:val="20"/>
          <w:szCs w:val="20"/>
        </w:rPr>
        <w:t>ы</w:t>
      </w:r>
      <w:r w:rsidR="007A3CB5" w:rsidRPr="009A4F8F">
        <w:rPr>
          <w:rFonts w:cstheme="minorHAnsi"/>
          <w:b/>
          <w:sz w:val="20"/>
          <w:szCs w:val="20"/>
        </w:rPr>
        <w:t>х</w:t>
      </w:r>
      <w:r w:rsidRPr="009A4F8F">
        <w:rPr>
          <w:rFonts w:cstheme="minorHAnsi"/>
          <w:b/>
          <w:sz w:val="20"/>
          <w:szCs w:val="20"/>
        </w:rPr>
        <w:t xml:space="preserve"> </w:t>
      </w:r>
      <w:r w:rsidR="007A3CB5" w:rsidRPr="009A4F8F">
        <w:rPr>
          <w:rFonts w:cstheme="minorHAnsi"/>
          <w:b/>
          <w:sz w:val="20"/>
          <w:szCs w:val="20"/>
        </w:rPr>
        <w:t xml:space="preserve">документов  </w:t>
      </w:r>
    </w:p>
    <w:p w:rsidR="00556B9C" w:rsidRPr="009A4F8F" w:rsidRDefault="00E52E76" w:rsidP="00957E90">
      <w:pPr>
        <w:jc w:val="center"/>
        <w:rPr>
          <w:rFonts w:cstheme="minorHAnsi"/>
          <w:sz w:val="20"/>
          <w:szCs w:val="20"/>
        </w:rPr>
      </w:pPr>
      <w:r w:rsidRPr="009A4F8F">
        <w:rPr>
          <w:rFonts w:cstheme="minorHAnsi"/>
          <w:noProof/>
          <w:sz w:val="20"/>
          <w:szCs w:val="20"/>
          <w:lang w:eastAsia="ru-RU"/>
        </w:rPr>
        <mc:AlternateContent>
          <mc:Choice Requires="wps">
            <w:drawing>
              <wp:anchor distT="0" distB="0" distL="114300" distR="114300" simplePos="0" relativeHeight="251660288" behindDoc="0" locked="0" layoutInCell="1" allowOverlap="1" wp14:anchorId="4E895A20" wp14:editId="06535DB0">
                <wp:simplePos x="0" y="0"/>
                <wp:positionH relativeFrom="column">
                  <wp:posOffset>-375285</wp:posOffset>
                </wp:positionH>
                <wp:positionV relativeFrom="paragraph">
                  <wp:posOffset>196215</wp:posOffset>
                </wp:positionV>
                <wp:extent cx="6353175" cy="342900"/>
                <wp:effectExtent l="76200" t="57150" r="85725" b="95250"/>
                <wp:wrapNone/>
                <wp:docPr id="2" name="Скругленный прямоугольник 2"/>
                <wp:cNvGraphicFramePr/>
                <a:graphic xmlns:a="http://schemas.openxmlformats.org/drawingml/2006/main">
                  <a:graphicData uri="http://schemas.microsoft.com/office/word/2010/wordprocessingShape">
                    <wps:wsp>
                      <wps:cNvSpPr/>
                      <wps:spPr>
                        <a:xfrm>
                          <a:off x="0" y="0"/>
                          <a:ext cx="6353175" cy="342900"/>
                        </a:xfrm>
                        <a:prstGeom prst="roundRect">
                          <a:avLst/>
                        </a:prstGeom>
                      </wps:spPr>
                      <wps:style>
                        <a:lnRef idx="3">
                          <a:schemeClr val="lt1"/>
                        </a:lnRef>
                        <a:fillRef idx="1">
                          <a:schemeClr val="accent1"/>
                        </a:fillRef>
                        <a:effectRef idx="1">
                          <a:schemeClr val="accent1"/>
                        </a:effectRef>
                        <a:fontRef idx="minor">
                          <a:schemeClr val="lt1"/>
                        </a:fontRef>
                      </wps:style>
                      <wps:txbx>
                        <w:txbxContent>
                          <w:p w:rsidR="00C84853" w:rsidRPr="00C8413A" w:rsidRDefault="00C84853" w:rsidP="00957E90">
                            <w:pPr>
                              <w:jc w:val="center"/>
                              <w:rPr>
                                <w:b/>
                                <w:color w:val="000000" w:themeColor="text1"/>
                                <w:sz w:val="18"/>
                                <w:szCs w:val="18"/>
                              </w:rPr>
                            </w:pPr>
                            <w:r>
                              <w:rPr>
                                <w:b/>
                                <w:color w:val="000000" w:themeColor="text1"/>
                              </w:rPr>
                              <w:t xml:space="preserve">              </w:t>
                            </w:r>
                            <w:r w:rsidRPr="00C8413A">
                              <w:rPr>
                                <w:b/>
                                <w:color w:val="000000" w:themeColor="text1"/>
                                <w:sz w:val="18"/>
                                <w:szCs w:val="18"/>
                              </w:rPr>
                              <w:t>СБОРНИКИ ЦЕН  НА ПРОЕКТНЫЕ РАБОТЫ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Скругленный прямоугольник 2" o:spid="_x0000_s1026" style="position:absolute;left:0;text-align:left;margin-left:-29.55pt;margin-top:15.45pt;width:500.25pt;height:2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" fillcolor="#4f81bd [3204]" strokecolor="white [3201]" strokeweight="3pt">
                <v:shadow on="t" color="black" opacity="24903f" origin=",.5" offset="0,.55556mm"/>
                <v:textbox>
                  <w:txbxContent>
                    <w:p w:rsidR="00C84853" w:rsidRPr="00C8413A" w:rsidRDefault="00C84853" w:rsidP="00957E90">
                      <w:pPr>
                        <w:jc w:val="center"/>
                        <w:rPr>
                          <w:b/>
                          <w:color w:val="000000" w:themeColor="text1"/>
                          <w:sz w:val="18"/>
                          <w:szCs w:val="18"/>
                        </w:rPr>
                      </w:pPr>
                      <w:r>
                        <w:rPr>
                          <w:b/>
                          <w:color w:val="000000" w:themeColor="text1"/>
                        </w:rPr>
                        <w:t xml:space="preserve">              </w:t>
                      </w:r>
                      <w:r w:rsidRPr="00C8413A">
                        <w:rPr>
                          <w:b/>
                          <w:color w:val="000000" w:themeColor="text1"/>
                          <w:sz w:val="18"/>
                          <w:szCs w:val="18"/>
                        </w:rPr>
                        <w:t>СБОРНИКИ ЦЕН  НА ПРОЕКТНЫЕ РАБОТЫ</w:t>
                      </w:r>
                    </w:p>
                  </w:txbxContent>
                </v:textbox>
              </v:roundrect>
            </w:pict>
          </mc:Fallback>
        </mc:AlternateContent>
      </w:r>
    </w:p>
    <w:p w:rsidR="004C1B7C" w:rsidRPr="009A4F8F" w:rsidRDefault="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82199" w:rsidP="004C1B7C">
      <w:pPr>
        <w:rPr>
          <w:rFonts w:cstheme="minorHAnsi"/>
          <w:sz w:val="20"/>
          <w:szCs w:val="20"/>
        </w:rPr>
      </w:pPr>
      <w:r w:rsidRPr="009A4F8F">
        <w:rPr>
          <w:rFonts w:cstheme="minorHAnsi"/>
          <w:noProof/>
          <w:sz w:val="20"/>
          <w:szCs w:val="20"/>
          <w:lang w:eastAsia="ru-RU"/>
        </w:rPr>
        <mc:AlternateContent>
          <mc:Choice Requires="wps">
            <w:drawing>
              <wp:anchor distT="0" distB="0" distL="114300" distR="114300" simplePos="0" relativeHeight="251666432" behindDoc="0" locked="0" layoutInCell="0" allowOverlap="1" wp14:anchorId="25A5E07A" wp14:editId="67A15FEA">
                <wp:simplePos x="0" y="0"/>
                <wp:positionH relativeFrom="page">
                  <wp:posOffset>2148840</wp:posOffset>
                </wp:positionH>
                <wp:positionV relativeFrom="margin">
                  <wp:posOffset>1533525</wp:posOffset>
                </wp:positionV>
                <wp:extent cx="4663440" cy="5173980"/>
                <wp:effectExtent l="0" t="0" r="0" b="7620"/>
                <wp:wrapSquare wrapText="bothSides"/>
                <wp:docPr id="69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3440" cy="517398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C84853" w:rsidRDefault="00C84853" w:rsidP="00AF3EC6">
                            <w:pPr>
                              <w:spacing w:line="240" w:lineRule="auto"/>
                              <w:jc w:val="center"/>
                              <w:rPr>
                                <w:rFonts w:ascii="Times New Roman" w:hAnsi="Times New Roman" w:cs="Times New Roman"/>
                                <w:b/>
                                <w:sz w:val="44"/>
                                <w:szCs w:val="44"/>
                              </w:rPr>
                            </w:pPr>
                            <w:r>
                              <w:rPr>
                                <w:rFonts w:ascii="Times New Roman" w:hAnsi="Times New Roman" w:cs="Times New Roman"/>
                                <w:b/>
                                <w:sz w:val="44"/>
                                <w:szCs w:val="44"/>
                              </w:rPr>
                              <w:t xml:space="preserve">Сборник цен на проектные работы для строительства  </w:t>
                            </w:r>
                          </w:p>
                          <w:p w:rsidR="00C84853" w:rsidRDefault="00C84853" w:rsidP="00AF3EC6">
                            <w:pPr>
                              <w:rPr>
                                <w:rFonts w:ascii="Times New Roman" w:hAnsi="Times New Roman" w:cs="Times New Roman"/>
                                <w:b/>
                                <w:sz w:val="28"/>
                                <w:szCs w:val="28"/>
                              </w:rPr>
                            </w:pPr>
                          </w:p>
                          <w:p w:rsidR="00C84853" w:rsidRPr="00482199" w:rsidRDefault="00C84853" w:rsidP="00AF3EC6">
                            <w:pPr>
                              <w:rPr>
                                <w:rFonts w:ascii="Times New Roman" w:hAnsi="Times New Roman" w:cs="Times New Roman"/>
                                <w:b/>
                                <w:sz w:val="28"/>
                                <w:szCs w:val="28"/>
                              </w:rPr>
                            </w:pPr>
                          </w:p>
                          <w:p w:rsidR="00C84853" w:rsidRDefault="00C84853" w:rsidP="0040248D">
                            <w:pPr>
                              <w:jc w:val="center"/>
                              <w:rPr>
                                <w:rFonts w:ascii="Times New Roman" w:hAnsi="Times New Roman"/>
                                <w:b/>
                                <w:color w:val="000000"/>
                                <w:sz w:val="32"/>
                                <w:szCs w:val="32"/>
                              </w:rPr>
                            </w:pPr>
                            <w:r w:rsidRPr="00482199">
                              <w:rPr>
                                <w:rFonts w:ascii="Times New Roman" w:hAnsi="Times New Roman"/>
                                <w:b/>
                                <w:color w:val="000000"/>
                                <w:sz w:val="36"/>
                                <w:szCs w:val="32"/>
                              </w:rPr>
                              <w:t xml:space="preserve">РАЗДЕЛ 38 </w:t>
                            </w:r>
                          </w:p>
                          <w:p w:rsidR="00C84853" w:rsidRPr="004B7630" w:rsidRDefault="00C84853" w:rsidP="00482199">
                            <w:pPr>
                              <w:jc w:val="center"/>
                              <w:rPr>
                                <w:rFonts w:ascii="Times New Roman" w:hAnsi="Times New Roman" w:cs="Times New Roman"/>
                                <w:b/>
                                <w:sz w:val="32"/>
                                <w:szCs w:val="32"/>
                              </w:rPr>
                            </w:pPr>
                            <w:r w:rsidRPr="00A3672E">
                              <w:rPr>
                                <w:rFonts w:ascii="Times New Roman" w:eastAsia="Times New Roman" w:hAnsi="Times New Roman" w:cs="Times New Roman"/>
                                <w:b/>
                                <w:bCs/>
                                <w:color w:val="000000"/>
                                <w:sz w:val="32"/>
                                <w:szCs w:val="32"/>
                                <w:lang w:eastAsia="ru-RU"/>
                              </w:rPr>
                              <w:t>ЖЕ</w:t>
                            </w:r>
                            <w:r>
                              <w:rPr>
                                <w:rFonts w:ascii="Times New Roman" w:eastAsia="Times New Roman" w:hAnsi="Times New Roman" w:cs="Times New Roman"/>
                                <w:b/>
                                <w:bCs/>
                                <w:color w:val="000000"/>
                                <w:sz w:val="32"/>
                                <w:szCs w:val="32"/>
                                <w:lang w:eastAsia="ru-RU"/>
                              </w:rPr>
                              <w:t>ЛЕЗНЫЕ И АВТОМОБИЛЬНЫЕ ДОРОГИ. МОСТЫ. ТОННЕЛИ. МЕТРОПОЛИТЕНЫ. </w:t>
                            </w:r>
                            <w:r w:rsidRPr="00A3672E">
                              <w:rPr>
                                <w:rFonts w:ascii="Times New Roman" w:eastAsia="Times New Roman" w:hAnsi="Times New Roman" w:cs="Times New Roman"/>
                                <w:b/>
                                <w:bCs/>
                                <w:color w:val="000000"/>
                                <w:sz w:val="32"/>
                                <w:szCs w:val="32"/>
                                <w:lang w:eastAsia="ru-RU"/>
                              </w:rPr>
                              <w:t>ПРОМЫШЛЕННЫЙ ТРАНСПОРТ </w:t>
                            </w:r>
                            <w:r w:rsidRPr="00A3672E">
                              <w:rPr>
                                <w:rFonts w:ascii="Times New Roman" w:hAnsi="Times New Roman"/>
                                <w:b/>
                                <w:color w:val="000000"/>
                                <w:sz w:val="32"/>
                                <w:szCs w:val="32"/>
                              </w:rPr>
                              <w:br/>
                            </w:r>
                          </w:p>
                        </w:txbxContent>
                      </wps:txbx>
                      <wps:bodyPr rot="0" vert="horz" wrap="square" lIns="91440" tIns="45720" rIns="91440" bIns="45720" anchor="t" anchorCtr="0" upright="1">
                        <a:noAutofit/>
                      </wps:bodyPr>
                    </wps:wsp>
                  </a:graphicData>
                </a:graphic>
                <wp14:sizeRelH relativeFrom="page">
                  <wp14:pctWidth>60000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7" type="#_x0000_t202" style="position:absolute;margin-left:169.2pt;margin-top:120.75pt;width:367.2pt;height:407.4pt;z-index:251666432;visibility:visible;mso-wrap-style:square;mso-width-percent:600;mso-height-percent:0;mso-wrap-distance-left:9pt;mso-wrap-distance-top:0;mso-wrap-distance-right:9pt;mso-wrap-distance-bottom:0;mso-position-horizontal:absolute;mso-position-horizontal-relative:page;mso-position-vertical:absolute;mso-position-vertical-relative:margin;mso-width-percent:6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" o:allowincell="f" stroked="f">
                <v:textbox>
                  <w:txbxContent>
                    <w:p w:rsidR="00C84853" w:rsidRDefault="00C84853" w:rsidP="00AF3EC6">
                      <w:pPr>
                        <w:spacing w:line="240" w:lineRule="auto"/>
                        <w:jc w:val="center"/>
                        <w:rPr>
                          <w:rFonts w:ascii="Times New Roman" w:hAnsi="Times New Roman" w:cs="Times New Roman"/>
                          <w:b/>
                          <w:sz w:val="44"/>
                          <w:szCs w:val="44"/>
                        </w:rPr>
                      </w:pPr>
                      <w:r>
                        <w:rPr>
                          <w:rFonts w:ascii="Times New Roman" w:hAnsi="Times New Roman" w:cs="Times New Roman"/>
                          <w:b/>
                          <w:sz w:val="44"/>
                          <w:szCs w:val="44"/>
                        </w:rPr>
                        <w:t xml:space="preserve">Сборник цен на проектные работы для строительства  </w:t>
                      </w:r>
                    </w:p>
                    <w:p w:rsidR="00C84853" w:rsidRDefault="00C84853" w:rsidP="00AF3EC6">
                      <w:pPr>
                        <w:rPr>
                          <w:rFonts w:ascii="Times New Roman" w:hAnsi="Times New Roman" w:cs="Times New Roman"/>
                          <w:b/>
                          <w:sz w:val="28"/>
                          <w:szCs w:val="28"/>
                        </w:rPr>
                      </w:pPr>
                    </w:p>
                    <w:p w:rsidR="00C84853" w:rsidRPr="00482199" w:rsidRDefault="00C84853" w:rsidP="00AF3EC6">
                      <w:pPr>
                        <w:rPr>
                          <w:rFonts w:ascii="Times New Roman" w:hAnsi="Times New Roman" w:cs="Times New Roman"/>
                          <w:b/>
                          <w:sz w:val="28"/>
                          <w:szCs w:val="28"/>
                        </w:rPr>
                      </w:pPr>
                    </w:p>
                    <w:p w:rsidR="00C84853" w:rsidRDefault="00C84853" w:rsidP="0040248D">
                      <w:pPr>
                        <w:jc w:val="center"/>
                        <w:rPr>
                          <w:rFonts w:ascii="Times New Roman" w:hAnsi="Times New Roman"/>
                          <w:b/>
                          <w:color w:val="000000"/>
                          <w:sz w:val="32"/>
                          <w:szCs w:val="32"/>
                        </w:rPr>
                      </w:pPr>
                      <w:r w:rsidRPr="00482199">
                        <w:rPr>
                          <w:rFonts w:ascii="Times New Roman" w:hAnsi="Times New Roman"/>
                          <w:b/>
                          <w:color w:val="000000"/>
                          <w:sz w:val="36"/>
                          <w:szCs w:val="32"/>
                        </w:rPr>
                        <w:t xml:space="preserve">РАЗДЕЛ 38 </w:t>
                      </w:r>
                    </w:p>
                    <w:p w:rsidR="00C84853" w:rsidRPr="004B7630" w:rsidRDefault="00C84853" w:rsidP="00482199">
                      <w:pPr>
                        <w:jc w:val="center"/>
                        <w:rPr>
                          <w:rFonts w:ascii="Times New Roman" w:hAnsi="Times New Roman" w:cs="Times New Roman"/>
                          <w:b/>
                          <w:sz w:val="32"/>
                          <w:szCs w:val="32"/>
                        </w:rPr>
                      </w:pPr>
                      <w:r w:rsidRPr="00A3672E">
                        <w:rPr>
                          <w:rFonts w:ascii="Times New Roman" w:eastAsia="Times New Roman" w:hAnsi="Times New Roman" w:cs="Times New Roman"/>
                          <w:b/>
                          <w:bCs/>
                          <w:color w:val="000000"/>
                          <w:sz w:val="32"/>
                          <w:szCs w:val="32"/>
                          <w:lang w:eastAsia="ru-RU"/>
                        </w:rPr>
                        <w:t>ЖЕ</w:t>
                      </w:r>
                      <w:r>
                        <w:rPr>
                          <w:rFonts w:ascii="Times New Roman" w:eastAsia="Times New Roman" w:hAnsi="Times New Roman" w:cs="Times New Roman"/>
                          <w:b/>
                          <w:bCs/>
                          <w:color w:val="000000"/>
                          <w:sz w:val="32"/>
                          <w:szCs w:val="32"/>
                          <w:lang w:eastAsia="ru-RU"/>
                        </w:rPr>
                        <w:t>ЛЕЗНЫЕ И АВТОМОБИЛЬНЫЕ ДОРОГИ. МОСТЫ. ТОННЕЛИ. МЕТРОПОЛИТЕНЫ. </w:t>
                      </w:r>
                      <w:r w:rsidRPr="00A3672E">
                        <w:rPr>
                          <w:rFonts w:ascii="Times New Roman" w:eastAsia="Times New Roman" w:hAnsi="Times New Roman" w:cs="Times New Roman"/>
                          <w:b/>
                          <w:bCs/>
                          <w:color w:val="000000"/>
                          <w:sz w:val="32"/>
                          <w:szCs w:val="32"/>
                          <w:lang w:eastAsia="ru-RU"/>
                        </w:rPr>
                        <w:t>ПРОМЫШЛЕННЫЙ ТРАНСПОРТ </w:t>
                      </w:r>
                      <w:r w:rsidRPr="00A3672E">
                        <w:rPr>
                          <w:rFonts w:ascii="Times New Roman" w:hAnsi="Times New Roman"/>
                          <w:b/>
                          <w:color w:val="000000"/>
                          <w:sz w:val="32"/>
                          <w:szCs w:val="32"/>
                        </w:rPr>
                        <w:br/>
                      </w:r>
                    </w:p>
                  </w:txbxContent>
                </v:textbox>
                <w10:wrap type="square" anchorx="page" anchory="margin"/>
              </v:shape>
            </w:pict>
          </mc:Fallback>
        </mc:AlternateContent>
      </w: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C1B7C" w:rsidP="004C1B7C">
      <w:pPr>
        <w:rPr>
          <w:rFonts w:cstheme="minorHAnsi"/>
          <w:sz w:val="20"/>
          <w:szCs w:val="20"/>
        </w:rPr>
      </w:pPr>
    </w:p>
    <w:p w:rsidR="004C1B7C" w:rsidRPr="009A4F8F" w:rsidRDefault="00482199" w:rsidP="004C1B7C">
      <w:pPr>
        <w:tabs>
          <w:tab w:val="left" w:pos="1104"/>
        </w:tabs>
        <w:rPr>
          <w:rFonts w:cstheme="minorHAnsi"/>
          <w:sz w:val="20"/>
          <w:szCs w:val="20"/>
        </w:rPr>
      </w:pPr>
      <w:r w:rsidRPr="009A4F8F">
        <w:rPr>
          <w:rFonts w:cstheme="minorHAnsi"/>
          <w:noProof/>
          <w:sz w:val="20"/>
          <w:szCs w:val="20"/>
          <w:lang w:eastAsia="ru-RU"/>
        </w:rPr>
        <mc:AlternateContent>
          <mc:Choice Requires="wps">
            <w:drawing>
              <wp:anchor distT="0" distB="0" distL="114300" distR="114300" simplePos="0" relativeHeight="251661312" behindDoc="0" locked="0" layoutInCell="1" allowOverlap="1" wp14:anchorId="34E98BAB" wp14:editId="7E9FFC07">
                <wp:simplePos x="0" y="0"/>
                <wp:positionH relativeFrom="column">
                  <wp:posOffset>-375285</wp:posOffset>
                </wp:positionH>
                <wp:positionV relativeFrom="paragraph">
                  <wp:posOffset>89535</wp:posOffset>
                </wp:positionV>
                <wp:extent cx="6419850" cy="438150"/>
                <wp:effectExtent l="76200" t="57150" r="76200" b="95250"/>
                <wp:wrapNone/>
                <wp:docPr id="4" name="Скругленный прямоугольник 4"/>
                <wp:cNvGraphicFramePr/>
                <a:graphic xmlns:a="http://schemas.openxmlformats.org/drawingml/2006/main">
                  <a:graphicData uri="http://schemas.microsoft.com/office/word/2010/wordprocessingShape">
                    <wps:wsp>
                      <wps:cNvSpPr/>
                      <wps:spPr>
                        <a:xfrm>
                          <a:off x="0" y="0"/>
                          <a:ext cx="6419850" cy="438150"/>
                        </a:xfrm>
                        <a:prstGeom prst="roundRect">
                          <a:avLst/>
                        </a:prstGeom>
                      </wps:spPr>
                      <wps:style>
                        <a:lnRef idx="3">
                          <a:schemeClr val="lt1"/>
                        </a:lnRef>
                        <a:fillRef idx="1">
                          <a:schemeClr val="accent1"/>
                        </a:fillRef>
                        <a:effectRef idx="1">
                          <a:schemeClr val="accent1"/>
                        </a:effectRef>
                        <a:fontRef idx="minor">
                          <a:schemeClr val="lt1"/>
                        </a:fontRef>
                      </wps:style>
                      <wps:txbx>
                        <w:txbxContent>
                          <w:p w:rsidR="00C84853" w:rsidRDefault="00C84853" w:rsidP="00E52E76">
                            <w:pPr>
                              <w:jc w:val="center"/>
                              <w:rPr>
                                <w:b/>
                                <w:color w:val="000000" w:themeColor="text1"/>
                                <w:sz w:val="24"/>
                                <w:szCs w:val="24"/>
                              </w:rPr>
                            </w:pPr>
                            <w:r w:rsidRPr="00957E90">
                              <w:rPr>
                                <w:b/>
                                <w:color w:val="000000" w:themeColor="text1"/>
                                <w:sz w:val="24"/>
                                <w:szCs w:val="24"/>
                              </w:rPr>
                              <w:t xml:space="preserve">                    Издание официальное</w:t>
                            </w: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Pr="00957E90" w:rsidRDefault="00C84853" w:rsidP="00E52E76">
                            <w:pPr>
                              <w:jc w:val="center"/>
                              <w:rPr>
                                <w:b/>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Скругленный прямоугольник 4" o:spid="_x0000_s1028" style="position:absolute;margin-left:-29.55pt;margin-top:7.05pt;width:505.5pt;height:3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" fillcolor="#4f81bd [3204]" strokecolor="white [3201]" strokeweight="3pt">
                <v:shadow on="t" color="black" opacity="24903f" origin=",.5" offset="0,.55556mm"/>
                <v:textbox>
                  <w:txbxContent>
                    <w:p w:rsidR="00C84853" w:rsidRDefault="00C84853" w:rsidP="00E52E76">
                      <w:pPr>
                        <w:jc w:val="center"/>
                        <w:rPr>
                          <w:b/>
                          <w:color w:val="000000" w:themeColor="text1"/>
                          <w:sz w:val="24"/>
                          <w:szCs w:val="24"/>
                        </w:rPr>
                      </w:pPr>
                      <w:r w:rsidRPr="00957E90">
                        <w:rPr>
                          <w:b/>
                          <w:color w:val="000000" w:themeColor="text1"/>
                          <w:sz w:val="24"/>
                          <w:szCs w:val="24"/>
                        </w:rPr>
                        <w:t xml:space="preserve">                    Издание официальное</w:t>
                      </w: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Default="00C84853" w:rsidP="00E52E76">
                      <w:pPr>
                        <w:jc w:val="center"/>
                        <w:rPr>
                          <w:b/>
                          <w:color w:val="000000" w:themeColor="text1"/>
                          <w:sz w:val="24"/>
                          <w:szCs w:val="24"/>
                        </w:rPr>
                      </w:pPr>
                    </w:p>
                    <w:p w:rsidR="00C84853" w:rsidRPr="00957E90" w:rsidRDefault="00C84853" w:rsidP="00E52E76">
                      <w:pPr>
                        <w:jc w:val="center"/>
                        <w:rPr>
                          <w:b/>
                          <w:color w:val="000000" w:themeColor="text1"/>
                          <w:sz w:val="24"/>
                          <w:szCs w:val="24"/>
                        </w:rPr>
                      </w:pPr>
                    </w:p>
                  </w:txbxContent>
                </v:textbox>
              </v:roundrect>
            </w:pict>
          </mc:Fallback>
        </mc:AlternateContent>
      </w:r>
      <w:r w:rsidR="004C1B7C" w:rsidRPr="009A4F8F">
        <w:rPr>
          <w:rFonts w:cstheme="minorHAnsi"/>
          <w:sz w:val="20"/>
          <w:szCs w:val="20"/>
        </w:rPr>
        <w:tab/>
      </w:r>
    </w:p>
    <w:p w:rsidR="00482199" w:rsidRDefault="00482199" w:rsidP="00482199">
      <w:pPr>
        <w:ind w:left="1134"/>
        <w:jc w:val="center"/>
        <w:rPr>
          <w:rFonts w:ascii="Times New Roman" w:hAnsi="Times New Roman" w:cs="Times New Roman"/>
          <w:sz w:val="20"/>
          <w:szCs w:val="20"/>
        </w:rPr>
      </w:pPr>
    </w:p>
    <w:p w:rsidR="00482199" w:rsidRDefault="00482199" w:rsidP="00482199">
      <w:pPr>
        <w:ind w:left="1134"/>
        <w:jc w:val="center"/>
        <w:rPr>
          <w:rFonts w:ascii="Times New Roman" w:hAnsi="Times New Roman" w:cs="Times New Roman"/>
          <w:sz w:val="20"/>
          <w:szCs w:val="20"/>
        </w:rPr>
      </w:pPr>
    </w:p>
    <w:p w:rsidR="00EB6C40" w:rsidRPr="009A4F8F" w:rsidRDefault="00482199" w:rsidP="00482199">
      <w:pPr>
        <w:ind w:left="1134"/>
        <w:jc w:val="center"/>
        <w:rPr>
          <w:rFonts w:cstheme="minorHAnsi"/>
          <w:sz w:val="20"/>
          <w:szCs w:val="20"/>
        </w:rPr>
      </w:pPr>
      <w:r w:rsidRPr="009A4F8F">
        <w:rPr>
          <w:rFonts w:cstheme="minorHAnsi"/>
          <w:noProof/>
          <w:sz w:val="20"/>
          <w:szCs w:val="20"/>
          <w:lang w:eastAsia="ru-RU"/>
        </w:rPr>
        <mc:AlternateContent>
          <mc:Choice Requires="wps">
            <w:drawing>
              <wp:anchor distT="0" distB="0" distL="114300" distR="114300" simplePos="0" relativeHeight="251668480" behindDoc="0" locked="0" layoutInCell="0" allowOverlap="1" wp14:anchorId="15229A88" wp14:editId="6B8F1BEF">
                <wp:simplePos x="0" y="0"/>
                <wp:positionH relativeFrom="page">
                  <wp:posOffset>3337560</wp:posOffset>
                </wp:positionH>
                <wp:positionV relativeFrom="margin">
                  <wp:posOffset>9096375</wp:posOffset>
                </wp:positionV>
                <wp:extent cx="2021840" cy="320040"/>
                <wp:effectExtent l="0" t="0" r="0" b="3810"/>
                <wp:wrapSquare wrapText="bothSides"/>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1840" cy="3200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C84853" w:rsidRPr="00881311" w:rsidRDefault="00C84853" w:rsidP="00881311">
                            <w:pPr>
                              <w:jc w:val="center"/>
                              <w:rPr>
                                <w:b/>
                                <w:sz w:val="24"/>
                                <w:szCs w:val="24"/>
                              </w:rPr>
                            </w:pPr>
                            <w:r w:rsidRPr="00881311">
                              <w:rPr>
                                <w:b/>
                                <w:sz w:val="24"/>
                                <w:szCs w:val="24"/>
                              </w:rPr>
                              <w:t>Бишкек 201</w:t>
                            </w:r>
                            <w:r>
                              <w:rPr>
                                <w:b/>
                                <w:sz w:val="24"/>
                                <w:szCs w:val="24"/>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62.8pt;margin-top:716.25pt;width:159.2pt;height:25.2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" o:allowincell="f" stroked="f">
                <v:textbox>
                  <w:txbxContent>
                    <w:p w:rsidR="00C84853" w:rsidRPr="00881311" w:rsidRDefault="00C84853" w:rsidP="00881311">
                      <w:pPr>
                        <w:jc w:val="center"/>
                        <w:rPr>
                          <w:b/>
                          <w:sz w:val="24"/>
                          <w:szCs w:val="24"/>
                        </w:rPr>
                      </w:pPr>
                      <w:r w:rsidRPr="00881311">
                        <w:rPr>
                          <w:b/>
                          <w:sz w:val="24"/>
                          <w:szCs w:val="24"/>
                        </w:rPr>
                        <w:t>Бишкек 201</w:t>
                      </w:r>
                      <w:r>
                        <w:rPr>
                          <w:b/>
                          <w:sz w:val="24"/>
                          <w:szCs w:val="24"/>
                        </w:rPr>
                        <w:t>6</w:t>
                      </w:r>
                    </w:p>
                  </w:txbxContent>
                </v:textbox>
                <w10:wrap type="square" anchorx="page" anchory="margin"/>
              </v:shape>
            </w:pict>
          </mc:Fallback>
        </mc:AlternateContent>
      </w:r>
      <w:r w:rsidRPr="009A4F8F">
        <w:rPr>
          <w:rFonts w:cstheme="minorHAnsi"/>
          <w:noProof/>
          <w:sz w:val="20"/>
          <w:szCs w:val="20"/>
          <w:lang w:eastAsia="ru-RU"/>
        </w:rPr>
        <w:drawing>
          <wp:anchor distT="0" distB="0" distL="114300" distR="114300" simplePos="0" relativeHeight="251662336" behindDoc="0" locked="0" layoutInCell="1" allowOverlap="1" wp14:anchorId="6C2F996E" wp14:editId="791E09AB">
            <wp:simplePos x="0" y="0"/>
            <wp:positionH relativeFrom="margin">
              <wp:posOffset>-441960</wp:posOffset>
            </wp:positionH>
            <wp:positionV relativeFrom="margin">
              <wp:posOffset>8452485</wp:posOffset>
            </wp:positionV>
            <wp:extent cx="101917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a:extLst/>
                  </pic:spPr>
                </pic:pic>
              </a:graphicData>
            </a:graphic>
            <wp14:sizeRelH relativeFrom="margin">
              <wp14:pctWidth>0</wp14:pctWidth>
            </wp14:sizeRelH>
            <wp14:sizeRelV relativeFrom="margin">
              <wp14:pctHeight>0</wp14:pctHeight>
            </wp14:sizeRelV>
          </wp:anchor>
        </w:drawing>
      </w:r>
      <w:r w:rsidR="00C8413A" w:rsidRPr="00482199">
        <w:rPr>
          <w:rFonts w:ascii="Times New Roman" w:hAnsi="Times New Roman" w:cs="Times New Roman"/>
          <w:sz w:val="20"/>
          <w:szCs w:val="20"/>
        </w:rPr>
        <w:t xml:space="preserve">ГОСУДАРСТВЕННОЕ АГЕНТСТВО АРХИТЕКТУРЫ, СТРОИТЕЛЬСТВА И </w:t>
      </w:r>
      <w:r>
        <w:rPr>
          <w:rFonts w:ascii="Times New Roman" w:hAnsi="Times New Roman" w:cs="Times New Roman"/>
          <w:sz w:val="20"/>
          <w:szCs w:val="20"/>
        </w:rPr>
        <w:t xml:space="preserve">            </w:t>
      </w:r>
      <w:r w:rsidR="00C8413A" w:rsidRPr="00482199">
        <w:rPr>
          <w:rFonts w:ascii="Times New Roman" w:hAnsi="Times New Roman" w:cs="Times New Roman"/>
          <w:sz w:val="20"/>
          <w:szCs w:val="20"/>
        </w:rPr>
        <w:t xml:space="preserve">ЖИЛИЩНО </w:t>
      </w:r>
      <w:proofErr w:type="gramStart"/>
      <w:r w:rsidR="00C8413A" w:rsidRPr="00482199">
        <w:rPr>
          <w:rFonts w:ascii="Times New Roman" w:hAnsi="Times New Roman" w:cs="Times New Roman"/>
          <w:sz w:val="20"/>
          <w:szCs w:val="20"/>
        </w:rPr>
        <w:t>-К</w:t>
      </w:r>
      <w:proofErr w:type="gramEnd"/>
      <w:r w:rsidR="00C8413A" w:rsidRPr="00482199">
        <w:rPr>
          <w:rFonts w:ascii="Times New Roman" w:hAnsi="Times New Roman" w:cs="Times New Roman"/>
          <w:sz w:val="20"/>
          <w:szCs w:val="20"/>
        </w:rPr>
        <w:t>ОМ</w:t>
      </w:r>
      <w:r>
        <w:rPr>
          <w:rFonts w:ascii="Times New Roman" w:hAnsi="Times New Roman" w:cs="Times New Roman"/>
          <w:sz w:val="20"/>
          <w:szCs w:val="20"/>
        </w:rPr>
        <w:t>М</w:t>
      </w:r>
      <w:r w:rsidR="00C8413A" w:rsidRPr="00482199">
        <w:rPr>
          <w:rFonts w:ascii="Times New Roman" w:hAnsi="Times New Roman" w:cs="Times New Roman"/>
          <w:sz w:val="20"/>
          <w:szCs w:val="20"/>
        </w:rPr>
        <w:t>УНАЛЬНОГО ХОЗЯЙСТВА ПРИ ПРА</w:t>
      </w:r>
      <w:r>
        <w:rPr>
          <w:rFonts w:ascii="Times New Roman" w:hAnsi="Times New Roman" w:cs="Times New Roman"/>
          <w:sz w:val="20"/>
          <w:szCs w:val="20"/>
        </w:rPr>
        <w:t>ВИТЕЛЬСТВЕ КЫРГЫЗСКОЙ РЕСПУБЛИКИ</w:t>
      </w:r>
    </w:p>
    <w:p w:rsidR="005A2BF5" w:rsidRDefault="005A2BF5" w:rsidP="00C62953">
      <w:pPr>
        <w:shd w:val="clear" w:color="auto" w:fill="FFFFFF"/>
        <w:jc w:val="both"/>
        <w:rPr>
          <w:rFonts w:ascii="Times New Roman" w:hAnsi="Times New Roman" w:cs="Times New Roman"/>
          <w:b/>
          <w:sz w:val="24"/>
          <w:szCs w:val="20"/>
        </w:rPr>
      </w:pPr>
    </w:p>
    <w:p w:rsidR="00E866C4" w:rsidRPr="00C62953" w:rsidRDefault="005A2BF5" w:rsidP="00C62953">
      <w:pPr>
        <w:shd w:val="clear" w:color="auto" w:fill="FFFFFF"/>
        <w:jc w:val="both"/>
        <w:rPr>
          <w:rFonts w:ascii="Times New Roman" w:hAnsi="Times New Roman" w:cs="Times New Roman"/>
          <w:sz w:val="24"/>
          <w:szCs w:val="20"/>
        </w:rPr>
      </w:pPr>
      <w:r>
        <w:rPr>
          <w:rFonts w:ascii="Times New Roman" w:hAnsi="Times New Roman" w:cs="Times New Roman"/>
          <w:b/>
          <w:noProof/>
          <w:sz w:val="24"/>
          <w:szCs w:val="20"/>
          <w:lang w:eastAsia="ru-RU"/>
        </w:rPr>
        <mc:AlternateContent>
          <mc:Choice Requires="wps">
            <w:drawing>
              <wp:anchor distT="0" distB="0" distL="114300" distR="114300" simplePos="0" relativeHeight="251669504" behindDoc="0" locked="0" layoutInCell="1" allowOverlap="1">
                <wp:simplePos x="0" y="0"/>
                <wp:positionH relativeFrom="column">
                  <wp:posOffset>1986915</wp:posOffset>
                </wp:positionH>
                <wp:positionV relativeFrom="paragraph">
                  <wp:posOffset>575310</wp:posOffset>
                </wp:positionV>
                <wp:extent cx="3800475" cy="0"/>
                <wp:effectExtent l="0" t="0" r="9525"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3800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0"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6.45pt,45.3pt" to="455.7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" strokecolor="black [3040]"/>
            </w:pict>
          </mc:Fallback>
        </mc:AlternateContent>
      </w:r>
      <w:proofErr w:type="gramStart"/>
      <w:r w:rsidR="00E866C4" w:rsidRPr="00C62953">
        <w:rPr>
          <w:rFonts w:ascii="Times New Roman" w:hAnsi="Times New Roman" w:cs="Times New Roman"/>
          <w:b/>
          <w:sz w:val="24"/>
          <w:szCs w:val="20"/>
        </w:rPr>
        <w:t>УТВЕРЖДЕН</w:t>
      </w:r>
      <w:proofErr w:type="gramEnd"/>
      <w:r w:rsidR="00E866C4" w:rsidRPr="00C62953">
        <w:rPr>
          <w:rFonts w:ascii="Times New Roman" w:hAnsi="Times New Roman" w:cs="Times New Roman"/>
          <w:b/>
          <w:sz w:val="24"/>
          <w:szCs w:val="20"/>
        </w:rPr>
        <w:t xml:space="preserve">:    приказом Государственного агентства архитектуры, строительства и жилищно-коммунального хозяйства при Правительстве Кыргызской Республики </w:t>
      </w:r>
      <w:r>
        <w:rPr>
          <w:rFonts w:ascii="Times New Roman" w:hAnsi="Times New Roman" w:cs="Times New Roman"/>
          <w:b/>
          <w:sz w:val="24"/>
          <w:szCs w:val="20"/>
        </w:rPr>
        <w:t xml:space="preserve">от </w:t>
      </w:r>
      <w:r w:rsidR="00E866C4" w:rsidRPr="00C62953">
        <w:rPr>
          <w:rFonts w:ascii="Times New Roman" w:hAnsi="Times New Roman" w:cs="Times New Roman"/>
          <w:b/>
          <w:sz w:val="24"/>
          <w:szCs w:val="20"/>
        </w:rPr>
        <w:t xml:space="preserve"> </w:t>
      </w:r>
      <w:r w:rsidR="0027696A" w:rsidRPr="00C62953">
        <w:rPr>
          <w:rFonts w:ascii="Times New Roman" w:hAnsi="Times New Roman" w:cs="Times New Roman"/>
          <w:b/>
          <w:sz w:val="24"/>
          <w:szCs w:val="20"/>
        </w:rPr>
        <w:t xml:space="preserve"> </w:t>
      </w:r>
    </w:p>
    <w:p w:rsidR="00E866C4" w:rsidRPr="00C62953" w:rsidRDefault="00E866C4" w:rsidP="00C62953">
      <w:pPr>
        <w:shd w:val="clear" w:color="auto" w:fill="FFFFFF"/>
        <w:jc w:val="both"/>
        <w:rPr>
          <w:rFonts w:ascii="Times New Roman" w:hAnsi="Times New Roman" w:cs="Times New Roman"/>
          <w:sz w:val="24"/>
          <w:szCs w:val="20"/>
        </w:rPr>
      </w:pPr>
    </w:p>
    <w:p w:rsidR="00E866C4" w:rsidRPr="00C62953" w:rsidRDefault="00E866C4" w:rsidP="00C62953">
      <w:pPr>
        <w:shd w:val="clear" w:color="auto" w:fill="FFFFFF"/>
        <w:jc w:val="both"/>
        <w:rPr>
          <w:rFonts w:ascii="Times New Roman" w:hAnsi="Times New Roman" w:cs="Times New Roman"/>
          <w:b/>
          <w:sz w:val="24"/>
          <w:szCs w:val="20"/>
        </w:rPr>
      </w:pPr>
      <w:r w:rsidRPr="00C62953">
        <w:rPr>
          <w:rFonts w:ascii="Times New Roman" w:hAnsi="Times New Roman" w:cs="Times New Roman"/>
          <w:b/>
          <w:sz w:val="24"/>
          <w:szCs w:val="20"/>
        </w:rPr>
        <w:t>ПЕРЕРАБОТАН:</w:t>
      </w:r>
      <w:r w:rsidRPr="00C62953">
        <w:rPr>
          <w:rFonts w:ascii="Times New Roman" w:hAnsi="Times New Roman" w:cs="Times New Roman"/>
          <w:sz w:val="24"/>
          <w:szCs w:val="20"/>
        </w:rPr>
        <w:t xml:space="preserve">   </w:t>
      </w:r>
      <w:r w:rsidRPr="00C62953">
        <w:rPr>
          <w:rFonts w:ascii="Times New Roman" w:hAnsi="Times New Roman" w:cs="Times New Roman"/>
          <w:b/>
          <w:sz w:val="24"/>
          <w:szCs w:val="20"/>
        </w:rPr>
        <w:t>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(под руководством Асановой Г.Э).</w:t>
      </w:r>
    </w:p>
    <w:p w:rsidR="00E866C4" w:rsidRPr="00C62953" w:rsidRDefault="00E866C4" w:rsidP="00C62953">
      <w:pPr>
        <w:shd w:val="clear" w:color="auto" w:fill="FFFFFF"/>
        <w:ind w:firstLine="567"/>
        <w:jc w:val="both"/>
        <w:rPr>
          <w:rFonts w:ascii="Times New Roman" w:hAnsi="Times New Roman" w:cs="Times New Roman"/>
          <w:b/>
          <w:sz w:val="24"/>
          <w:szCs w:val="20"/>
        </w:rPr>
      </w:pPr>
    </w:p>
    <w:p w:rsidR="00E866C4" w:rsidRPr="00C62953" w:rsidRDefault="00E866C4" w:rsidP="00C62953">
      <w:pPr>
        <w:shd w:val="clear" w:color="auto" w:fill="FFFFFF"/>
        <w:jc w:val="both"/>
        <w:rPr>
          <w:rFonts w:ascii="Times New Roman" w:hAnsi="Times New Roman" w:cs="Times New Roman"/>
          <w:b/>
          <w:sz w:val="24"/>
          <w:szCs w:val="20"/>
        </w:rPr>
      </w:pPr>
      <w:r w:rsidRPr="00C62953">
        <w:rPr>
          <w:rFonts w:ascii="Times New Roman" w:hAnsi="Times New Roman" w:cs="Times New Roman"/>
          <w:b/>
          <w:sz w:val="24"/>
          <w:szCs w:val="20"/>
        </w:rPr>
        <w:t xml:space="preserve">ВНЕСЕН:     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w:t>
      </w:r>
    </w:p>
    <w:p w:rsidR="005A2BF5" w:rsidRDefault="005A2BF5" w:rsidP="005A2BF5">
      <w:pPr>
        <w:shd w:val="clear" w:color="auto" w:fill="FFFFFF"/>
        <w:spacing w:after="0" w:line="240" w:lineRule="auto"/>
        <w:jc w:val="both"/>
        <w:rPr>
          <w:rFonts w:ascii="Times New Roman" w:hAnsi="Times New Roman" w:cs="Times New Roman"/>
          <w:b/>
          <w:sz w:val="24"/>
          <w:szCs w:val="20"/>
        </w:rPr>
      </w:pPr>
    </w:p>
    <w:p w:rsidR="00E866C4" w:rsidRPr="00C62953" w:rsidRDefault="00E866C4" w:rsidP="005A2BF5">
      <w:pPr>
        <w:shd w:val="clear" w:color="auto" w:fill="FFFFFF"/>
        <w:spacing w:after="0" w:line="240" w:lineRule="auto"/>
        <w:jc w:val="both"/>
        <w:rPr>
          <w:rFonts w:ascii="Times New Roman" w:hAnsi="Times New Roman" w:cs="Times New Roman"/>
          <w:b/>
          <w:color w:val="000000"/>
          <w:sz w:val="24"/>
          <w:szCs w:val="20"/>
        </w:rPr>
      </w:pPr>
      <w:r w:rsidRPr="00C62953">
        <w:rPr>
          <w:rFonts w:ascii="Times New Roman" w:hAnsi="Times New Roman" w:cs="Times New Roman"/>
          <w:b/>
          <w:sz w:val="24"/>
          <w:szCs w:val="20"/>
        </w:rPr>
        <w:t>ВЗАМЕН:</w:t>
      </w:r>
      <w:r w:rsidRPr="00C62953">
        <w:rPr>
          <w:rFonts w:ascii="Times New Roman" w:hAnsi="Times New Roman" w:cs="Times New Roman"/>
          <w:color w:val="000000"/>
          <w:sz w:val="24"/>
          <w:szCs w:val="20"/>
        </w:rPr>
        <w:t xml:space="preserve">  </w:t>
      </w:r>
      <w:r w:rsidR="00F06B75" w:rsidRPr="00C62953">
        <w:rPr>
          <w:rFonts w:ascii="Times New Roman" w:eastAsia="Times New Roman" w:hAnsi="Times New Roman" w:cs="Times New Roman"/>
          <w:b/>
          <w:color w:val="000000"/>
          <w:sz w:val="24"/>
          <w:szCs w:val="20"/>
          <w:lang w:eastAsia="ru-RU"/>
        </w:rPr>
        <w:t xml:space="preserve">Раздел 38 «Железные и автомобильные дороги. Мосты. Тоннеля. Метрополитены. Промышленный транспорт» разработан институтами: </w:t>
      </w:r>
      <w:proofErr w:type="spellStart"/>
      <w:r w:rsidR="00F06B75" w:rsidRPr="00C62953">
        <w:rPr>
          <w:rFonts w:ascii="Times New Roman" w:eastAsia="Times New Roman" w:hAnsi="Times New Roman" w:cs="Times New Roman"/>
          <w:b/>
          <w:color w:val="000000"/>
          <w:sz w:val="24"/>
          <w:szCs w:val="20"/>
          <w:lang w:eastAsia="ru-RU"/>
        </w:rPr>
        <w:t>Гипропромтрансстрой</w:t>
      </w:r>
      <w:proofErr w:type="spellEnd"/>
      <w:proofErr w:type="gramStart"/>
      <w:r w:rsidR="00F06B75" w:rsidRPr="00C62953">
        <w:rPr>
          <w:rFonts w:ascii="Times New Roman" w:eastAsia="Times New Roman" w:hAnsi="Times New Roman" w:cs="Times New Roman"/>
          <w:b/>
          <w:color w:val="000000"/>
          <w:sz w:val="24"/>
          <w:szCs w:val="20"/>
          <w:lang w:eastAsia="ru-RU"/>
        </w:rPr>
        <w:t xml:space="preserve">  ,</w:t>
      </w:r>
      <w:proofErr w:type="gramEnd"/>
      <w:r w:rsidR="00F06B75" w:rsidRPr="00C62953">
        <w:rPr>
          <w:rFonts w:ascii="Times New Roman" w:eastAsia="Times New Roman" w:hAnsi="Times New Roman" w:cs="Times New Roman"/>
          <w:b/>
          <w:color w:val="000000"/>
          <w:sz w:val="24"/>
          <w:szCs w:val="20"/>
          <w:lang w:eastAsia="ru-RU"/>
        </w:rPr>
        <w:t xml:space="preserve"> </w:t>
      </w:r>
      <w:proofErr w:type="spellStart"/>
      <w:r w:rsidR="00F06B75" w:rsidRPr="00C62953">
        <w:rPr>
          <w:rFonts w:ascii="Times New Roman" w:eastAsia="Times New Roman" w:hAnsi="Times New Roman" w:cs="Times New Roman"/>
          <w:b/>
          <w:color w:val="000000"/>
          <w:sz w:val="24"/>
          <w:szCs w:val="20"/>
          <w:lang w:eastAsia="ru-RU"/>
        </w:rPr>
        <w:t>Союздорпроект</w:t>
      </w:r>
      <w:proofErr w:type="spellEnd"/>
      <w:r w:rsidR="00F06B75" w:rsidRPr="00C62953">
        <w:rPr>
          <w:rFonts w:ascii="Times New Roman" w:eastAsia="Times New Roman" w:hAnsi="Times New Roman" w:cs="Times New Roman"/>
          <w:b/>
          <w:color w:val="000000"/>
          <w:sz w:val="24"/>
          <w:szCs w:val="20"/>
          <w:lang w:eastAsia="ru-RU"/>
        </w:rPr>
        <w:t xml:space="preserve">  , </w:t>
      </w:r>
      <w:proofErr w:type="spellStart"/>
      <w:r w:rsidR="00F06B75" w:rsidRPr="00C62953">
        <w:rPr>
          <w:rFonts w:ascii="Times New Roman" w:eastAsia="Times New Roman" w:hAnsi="Times New Roman" w:cs="Times New Roman"/>
          <w:b/>
          <w:color w:val="000000"/>
          <w:sz w:val="24"/>
          <w:szCs w:val="20"/>
          <w:lang w:eastAsia="ru-RU"/>
        </w:rPr>
        <w:t>Промтрансниипроект</w:t>
      </w:r>
      <w:proofErr w:type="spellEnd"/>
      <w:r w:rsidR="00F06B75" w:rsidRPr="00C62953">
        <w:rPr>
          <w:rFonts w:ascii="Times New Roman" w:eastAsia="Times New Roman" w:hAnsi="Times New Roman" w:cs="Times New Roman"/>
          <w:b/>
          <w:color w:val="000000"/>
          <w:sz w:val="24"/>
          <w:szCs w:val="20"/>
          <w:lang w:eastAsia="ru-RU"/>
        </w:rPr>
        <w:t xml:space="preserve">  , </w:t>
      </w:r>
      <w:proofErr w:type="spellStart"/>
      <w:r w:rsidR="00F06B75" w:rsidRPr="00C62953">
        <w:rPr>
          <w:rFonts w:ascii="Times New Roman" w:eastAsia="Times New Roman" w:hAnsi="Times New Roman" w:cs="Times New Roman"/>
          <w:b/>
          <w:color w:val="000000"/>
          <w:sz w:val="24"/>
          <w:szCs w:val="20"/>
          <w:lang w:eastAsia="ru-RU"/>
        </w:rPr>
        <w:t>Союзпроммеханизация</w:t>
      </w:r>
      <w:proofErr w:type="spellEnd"/>
      <w:r w:rsidR="00F06B75" w:rsidRPr="00C62953">
        <w:rPr>
          <w:rFonts w:ascii="Times New Roman" w:eastAsia="Times New Roman" w:hAnsi="Times New Roman" w:cs="Times New Roman"/>
          <w:b/>
          <w:color w:val="000000"/>
          <w:sz w:val="24"/>
          <w:szCs w:val="20"/>
          <w:lang w:eastAsia="ru-RU"/>
        </w:rPr>
        <w:t xml:space="preserve"> , НПО Автоматика</w:t>
      </w:r>
    </w:p>
    <w:p w:rsidR="00E866C4" w:rsidRPr="00C62953" w:rsidRDefault="00E866C4" w:rsidP="00C62953">
      <w:pPr>
        <w:spacing w:after="120"/>
        <w:ind w:firstLine="284"/>
        <w:jc w:val="both"/>
        <w:rPr>
          <w:rFonts w:ascii="Times New Roman" w:hAnsi="Times New Roman" w:cs="Times New Roman"/>
          <w:b/>
          <w:sz w:val="24"/>
          <w:szCs w:val="20"/>
        </w:rPr>
      </w:pPr>
    </w:p>
    <w:p w:rsidR="009A4F8F" w:rsidRPr="00C62953" w:rsidRDefault="009A4F8F" w:rsidP="00C62953">
      <w:pPr>
        <w:spacing w:after="120"/>
        <w:ind w:firstLine="284"/>
        <w:jc w:val="both"/>
        <w:rPr>
          <w:rFonts w:ascii="Times New Roman" w:hAnsi="Times New Roman" w:cs="Times New Roman"/>
          <w:b/>
          <w:sz w:val="24"/>
          <w:szCs w:val="20"/>
        </w:rPr>
      </w:pPr>
    </w:p>
    <w:p w:rsidR="009A4F8F" w:rsidRPr="00C62953" w:rsidRDefault="009A4F8F" w:rsidP="00C62953">
      <w:pPr>
        <w:spacing w:after="120"/>
        <w:ind w:firstLine="284"/>
        <w:jc w:val="both"/>
        <w:rPr>
          <w:rFonts w:ascii="Times New Roman" w:hAnsi="Times New Roman" w:cs="Times New Roman"/>
          <w:b/>
          <w:sz w:val="24"/>
          <w:szCs w:val="20"/>
        </w:rPr>
      </w:pPr>
    </w:p>
    <w:p w:rsidR="009A4F8F" w:rsidRPr="00C62953" w:rsidRDefault="009A4F8F" w:rsidP="00C62953">
      <w:pPr>
        <w:spacing w:after="120"/>
        <w:ind w:firstLine="284"/>
        <w:jc w:val="both"/>
        <w:rPr>
          <w:rFonts w:ascii="Times New Roman" w:hAnsi="Times New Roman" w:cs="Times New Roman"/>
          <w:b/>
          <w:sz w:val="24"/>
          <w:szCs w:val="20"/>
        </w:rPr>
      </w:pPr>
    </w:p>
    <w:p w:rsidR="009A4F8F" w:rsidRPr="00C62953" w:rsidRDefault="009A4F8F" w:rsidP="00C62953">
      <w:pPr>
        <w:spacing w:after="120"/>
        <w:ind w:firstLine="284"/>
        <w:jc w:val="both"/>
        <w:rPr>
          <w:rFonts w:ascii="Times New Roman" w:hAnsi="Times New Roman" w:cs="Times New Roman"/>
          <w:b/>
          <w:sz w:val="24"/>
          <w:szCs w:val="20"/>
        </w:rPr>
      </w:pPr>
    </w:p>
    <w:p w:rsidR="009A4F8F" w:rsidRPr="00C62953" w:rsidRDefault="009A4F8F" w:rsidP="00C62953">
      <w:pPr>
        <w:spacing w:after="120"/>
        <w:ind w:firstLine="284"/>
        <w:jc w:val="both"/>
        <w:rPr>
          <w:rFonts w:ascii="Times New Roman" w:hAnsi="Times New Roman" w:cs="Times New Roman"/>
          <w:b/>
          <w:sz w:val="24"/>
          <w:szCs w:val="20"/>
        </w:rPr>
      </w:pPr>
    </w:p>
    <w:p w:rsidR="00E866C4" w:rsidRPr="00C62953" w:rsidRDefault="00E866C4" w:rsidP="00C62953">
      <w:pPr>
        <w:shd w:val="clear" w:color="auto" w:fill="FFFFFF"/>
        <w:jc w:val="both"/>
        <w:rPr>
          <w:rFonts w:ascii="Times New Roman" w:hAnsi="Times New Roman" w:cs="Times New Roman"/>
          <w:b/>
          <w:sz w:val="24"/>
          <w:szCs w:val="20"/>
        </w:rPr>
      </w:pPr>
    </w:p>
    <w:p w:rsidR="00E866C4" w:rsidRPr="00C62953" w:rsidRDefault="00E866C4" w:rsidP="00C62953">
      <w:pPr>
        <w:shd w:val="clear" w:color="auto" w:fill="FFFFFF"/>
        <w:jc w:val="both"/>
        <w:rPr>
          <w:rFonts w:ascii="Times New Roman" w:hAnsi="Times New Roman" w:cs="Times New Roman"/>
          <w:sz w:val="24"/>
          <w:szCs w:val="20"/>
        </w:rPr>
      </w:pPr>
      <w:proofErr w:type="gramStart"/>
      <w:r w:rsidRPr="00C62953">
        <w:rPr>
          <w:rFonts w:ascii="Times New Roman" w:hAnsi="Times New Roman" w:cs="Times New Roman"/>
          <w:b/>
          <w:sz w:val="24"/>
          <w:szCs w:val="20"/>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 Государственного агентства архитектуры, строительства и жилищно-коммунального хозяйства при Правительстве Кыргызской Республики.</w:t>
      </w:r>
      <w:proofErr w:type="gramEnd"/>
    </w:p>
    <w:p w:rsidR="00E866C4" w:rsidRPr="00C62953" w:rsidRDefault="00E866C4" w:rsidP="00C62953">
      <w:pPr>
        <w:jc w:val="both"/>
        <w:rPr>
          <w:rFonts w:ascii="Times New Roman" w:hAnsi="Times New Roman" w:cs="Times New Roman"/>
          <w:sz w:val="24"/>
          <w:szCs w:val="20"/>
        </w:rPr>
      </w:pPr>
    </w:p>
    <w:p w:rsidR="00E866C4" w:rsidRPr="00C62953" w:rsidRDefault="00E866C4" w:rsidP="00C62953">
      <w:pPr>
        <w:jc w:val="both"/>
        <w:rPr>
          <w:rFonts w:ascii="Times New Roman" w:hAnsi="Times New Roman" w:cs="Times New Roman"/>
          <w:sz w:val="24"/>
          <w:szCs w:val="20"/>
        </w:rPr>
      </w:pPr>
    </w:p>
    <w:p w:rsidR="00EB6C40" w:rsidRPr="00C62953" w:rsidRDefault="00EB6C40" w:rsidP="00C62953">
      <w:pPr>
        <w:jc w:val="both"/>
        <w:rPr>
          <w:rFonts w:ascii="Times New Roman" w:hAnsi="Times New Roman" w:cs="Times New Roman"/>
          <w:sz w:val="24"/>
          <w:szCs w:val="20"/>
        </w:rPr>
      </w:pPr>
    </w:p>
    <w:p w:rsidR="00EB6C40" w:rsidRPr="00C62953" w:rsidRDefault="00EB6C40" w:rsidP="00C62953">
      <w:pPr>
        <w:jc w:val="both"/>
        <w:rPr>
          <w:rFonts w:ascii="Times New Roman" w:hAnsi="Times New Roman" w:cs="Times New Roman"/>
          <w:sz w:val="24"/>
          <w:szCs w:val="20"/>
        </w:rPr>
      </w:pPr>
    </w:p>
    <w:p w:rsidR="00EB6C40" w:rsidRPr="00C62953" w:rsidRDefault="00EB6C40" w:rsidP="00C62953">
      <w:pPr>
        <w:jc w:val="both"/>
        <w:rPr>
          <w:rFonts w:ascii="Times New Roman" w:hAnsi="Times New Roman" w:cs="Times New Roman"/>
          <w:sz w:val="24"/>
          <w:szCs w:val="20"/>
        </w:rPr>
      </w:pPr>
    </w:p>
    <w:p w:rsidR="00EB6C40" w:rsidRPr="005A2BF5" w:rsidRDefault="0027696A" w:rsidP="004C1B7C">
      <w:pPr>
        <w:jc w:val="center"/>
        <w:rPr>
          <w:rFonts w:ascii="Times New Roman" w:hAnsi="Times New Roman" w:cs="Times New Roman"/>
          <w:b/>
          <w:szCs w:val="20"/>
        </w:rPr>
      </w:pPr>
      <w:r w:rsidRPr="005A2BF5">
        <w:rPr>
          <w:rFonts w:ascii="Times New Roman" w:hAnsi="Times New Roman" w:cs="Times New Roman"/>
          <w:b/>
          <w:szCs w:val="20"/>
        </w:rPr>
        <w:t>Бишкек 2016</w:t>
      </w:r>
    </w:p>
    <w:p w:rsidR="00EB6C40" w:rsidRPr="009A4F8F" w:rsidRDefault="00EB6C40" w:rsidP="004C1B7C">
      <w:pPr>
        <w:jc w:val="center"/>
        <w:rPr>
          <w:rFonts w:cstheme="minorHAnsi"/>
          <w:sz w:val="20"/>
          <w:szCs w:val="20"/>
        </w:rPr>
      </w:pPr>
    </w:p>
    <w:p w:rsidR="00D073BD" w:rsidRPr="005A2BF5" w:rsidRDefault="00D073BD" w:rsidP="005A2BF5">
      <w:pPr>
        <w:spacing w:before="120" w:after="120" w:line="240" w:lineRule="auto"/>
        <w:jc w:val="center"/>
        <w:outlineLvl w:val="0"/>
        <w:rPr>
          <w:rFonts w:ascii="Times New Roman" w:eastAsia="Times New Roman" w:hAnsi="Times New Roman" w:cs="Times New Roman"/>
          <w:b/>
          <w:bCs/>
          <w:kern w:val="36"/>
          <w:sz w:val="20"/>
          <w:szCs w:val="20"/>
          <w:lang w:eastAsia="ru-RU"/>
        </w:rPr>
      </w:pPr>
      <w:r w:rsidRPr="005A2BF5">
        <w:rPr>
          <w:rFonts w:ascii="Times New Roman" w:eastAsia="Times New Roman" w:hAnsi="Times New Roman" w:cs="Times New Roman"/>
          <w:b/>
          <w:bCs/>
          <w:kern w:val="36"/>
          <w:szCs w:val="20"/>
          <w:lang w:eastAsia="ru-RU"/>
        </w:rPr>
        <w:t>УКАЗАНИЯ</w:t>
      </w:r>
      <w:r w:rsidRPr="005A2BF5">
        <w:rPr>
          <w:rFonts w:ascii="Times New Roman" w:eastAsia="Times New Roman" w:hAnsi="Times New Roman" w:cs="Times New Roman"/>
          <w:b/>
          <w:bCs/>
          <w:kern w:val="36"/>
          <w:sz w:val="20"/>
          <w:szCs w:val="20"/>
          <w:lang w:eastAsia="ru-RU"/>
        </w:rPr>
        <w:t xml:space="preserve"> </w:t>
      </w:r>
      <w:r w:rsidRPr="005A2BF5">
        <w:rPr>
          <w:rFonts w:ascii="Times New Roman" w:eastAsia="Times New Roman" w:hAnsi="Times New Roman" w:cs="Times New Roman"/>
          <w:b/>
          <w:bCs/>
          <w:kern w:val="36"/>
          <w:szCs w:val="20"/>
          <w:lang w:eastAsia="ru-RU"/>
        </w:rPr>
        <w:t>ПО</w:t>
      </w:r>
      <w:r w:rsidRPr="005A2BF5">
        <w:rPr>
          <w:rFonts w:ascii="Times New Roman" w:eastAsia="Times New Roman" w:hAnsi="Times New Roman" w:cs="Times New Roman"/>
          <w:b/>
          <w:bCs/>
          <w:kern w:val="36"/>
          <w:sz w:val="20"/>
          <w:szCs w:val="20"/>
          <w:lang w:eastAsia="ru-RU"/>
        </w:rPr>
        <w:t xml:space="preserve"> </w:t>
      </w:r>
      <w:r w:rsidRPr="005A2BF5">
        <w:rPr>
          <w:rFonts w:ascii="Times New Roman" w:eastAsia="Times New Roman" w:hAnsi="Times New Roman" w:cs="Times New Roman"/>
          <w:b/>
          <w:bCs/>
          <w:kern w:val="36"/>
          <w:szCs w:val="20"/>
          <w:lang w:eastAsia="ru-RU"/>
        </w:rPr>
        <w:t>ПРИМЕНЕНИЮ</w:t>
      </w:r>
      <w:r w:rsidRPr="005A2BF5">
        <w:rPr>
          <w:rFonts w:ascii="Times New Roman" w:eastAsia="Times New Roman" w:hAnsi="Times New Roman" w:cs="Times New Roman"/>
          <w:b/>
          <w:bCs/>
          <w:kern w:val="36"/>
          <w:sz w:val="20"/>
          <w:szCs w:val="20"/>
          <w:lang w:eastAsia="ru-RU"/>
        </w:rPr>
        <w:t xml:space="preserve"> </w:t>
      </w:r>
      <w:r w:rsidRPr="005A2BF5">
        <w:rPr>
          <w:rFonts w:ascii="Times New Roman" w:eastAsia="Times New Roman" w:hAnsi="Times New Roman" w:cs="Times New Roman"/>
          <w:b/>
          <w:bCs/>
          <w:kern w:val="36"/>
          <w:szCs w:val="20"/>
          <w:lang w:eastAsia="ru-RU"/>
        </w:rPr>
        <w:t>ЦЕН</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 В настоящем разделе Сборника приведены цены на разработку проектно-сметной документации для строительства объектов и отдельных сооружений и </w:t>
      </w:r>
      <w:proofErr w:type="gramStart"/>
      <w:r w:rsidRPr="005A2BF5">
        <w:rPr>
          <w:rFonts w:ascii="Times New Roman" w:eastAsia="Times New Roman" w:hAnsi="Times New Roman" w:cs="Times New Roman"/>
          <w:sz w:val="20"/>
          <w:szCs w:val="20"/>
          <w:lang w:eastAsia="ru-RU"/>
        </w:rPr>
        <w:t>устройств</w:t>
      </w:r>
      <w:proofErr w:type="gramEnd"/>
      <w:r w:rsidRPr="005A2BF5">
        <w:rPr>
          <w:rFonts w:ascii="Times New Roman" w:eastAsia="Times New Roman" w:hAnsi="Times New Roman" w:cs="Times New Roman"/>
          <w:sz w:val="20"/>
          <w:szCs w:val="20"/>
          <w:lang w:eastAsia="ru-RU"/>
        </w:rPr>
        <w:t xml:space="preserve">  железных дорог, мостов и других искусственных сооружений, метрополитенов, железнодорожных и автодорожных тоннелей, автомобильных дорог общего пользования, транспортных развязок, подвесных канатных дорог, канатных кранов (кабельных кранов) и автоматизированных систем автодорожного транспорта.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При пользовании настоящим разделом необходимо руководствоваться Указаниями по применению цен таблиц и глав раздела, а также Общими указаниями по применению Сборника цен на проектные работы для строительства.</w:t>
      </w:r>
    </w:p>
    <w:p w:rsidR="00D073BD" w:rsidRPr="005A2BF5" w:rsidRDefault="00D073BD" w:rsidP="005A2BF5">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0" w:name="i47241"/>
      <w:bookmarkStart w:id="1" w:name="i54877"/>
      <w:bookmarkStart w:id="2" w:name="i65285"/>
      <w:bookmarkStart w:id="3" w:name="i71412"/>
      <w:bookmarkEnd w:id="0"/>
      <w:bookmarkEnd w:id="1"/>
      <w:bookmarkEnd w:id="2"/>
      <w:bookmarkEnd w:id="3"/>
      <w:r w:rsidRPr="005A2BF5">
        <w:rPr>
          <w:rFonts w:ascii="Times New Roman" w:eastAsia="Times New Roman" w:hAnsi="Times New Roman" w:cs="Times New Roman"/>
          <w:b/>
          <w:bCs/>
          <w:kern w:val="36"/>
          <w:szCs w:val="20"/>
          <w:lang w:eastAsia="ru-RU"/>
        </w:rPr>
        <w:t>Глава</w:t>
      </w:r>
      <w:r w:rsidRPr="005A2BF5">
        <w:rPr>
          <w:rFonts w:ascii="Times New Roman" w:eastAsia="Times New Roman" w:hAnsi="Times New Roman" w:cs="Times New Roman"/>
          <w:b/>
          <w:bCs/>
          <w:kern w:val="36"/>
          <w:sz w:val="20"/>
          <w:szCs w:val="20"/>
          <w:lang w:eastAsia="ru-RU"/>
        </w:rPr>
        <w:t xml:space="preserve"> 1</w:t>
      </w:r>
    </w:p>
    <w:p w:rsidR="00D073BD" w:rsidRPr="005A2BF5" w:rsidRDefault="00D073BD" w:rsidP="005A2BF5">
      <w:pPr>
        <w:spacing w:after="120" w:line="240" w:lineRule="auto"/>
        <w:jc w:val="center"/>
        <w:outlineLvl w:val="0"/>
        <w:rPr>
          <w:rFonts w:ascii="Times New Roman" w:eastAsia="Times New Roman" w:hAnsi="Times New Roman" w:cs="Times New Roman"/>
          <w:b/>
          <w:bCs/>
          <w:kern w:val="36"/>
          <w:sz w:val="20"/>
          <w:szCs w:val="20"/>
          <w:lang w:eastAsia="ru-RU"/>
        </w:rPr>
      </w:pPr>
      <w:bookmarkStart w:id="4" w:name="i82165"/>
      <w:bookmarkStart w:id="5" w:name="i95191"/>
      <w:bookmarkStart w:id="6" w:name="i108723"/>
      <w:bookmarkEnd w:id="4"/>
      <w:bookmarkEnd w:id="5"/>
      <w:r w:rsidRPr="005A2BF5">
        <w:rPr>
          <w:rFonts w:ascii="Times New Roman" w:eastAsia="Times New Roman" w:hAnsi="Times New Roman" w:cs="Times New Roman"/>
          <w:b/>
          <w:bCs/>
          <w:kern w:val="36"/>
          <w:sz w:val="20"/>
          <w:szCs w:val="20"/>
          <w:lang w:eastAsia="ru-RU"/>
        </w:rPr>
        <w:t>ЖЕЛЕЗНЫЕ ДОРОГИ ОБЩЕЙ СЕТИ</w:t>
      </w:r>
      <w:bookmarkEnd w:id="6"/>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Ценами настоящей главы не предусмотрены затраты на проведение технико-экономических обследований районов тяготения; определение размеров грузооборота и пассажирских перевозок на расчетные годы по линии и раздельным пунктам; местоположение станций с большой грузовой и пассажирской работой; способы усиления пропускной и провозной способности дороги; основные технические параметры для проектирования железной дороги.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 </w:t>
      </w:r>
      <w:proofErr w:type="gramStart"/>
      <w:r w:rsidRPr="005A2BF5">
        <w:rPr>
          <w:rFonts w:ascii="Times New Roman" w:eastAsia="Times New Roman" w:hAnsi="Times New Roman" w:cs="Times New Roman"/>
          <w:sz w:val="20"/>
          <w:szCs w:val="20"/>
          <w:lang w:eastAsia="ru-RU"/>
        </w:rPr>
        <w:t>Цены таблиц по станциям, пассажирским зданиям, локомотивному, вагонному и грузовому хозяйствам, устройствам автоматики, телемеханики и связи, искусственным сооружениям приведены для случаев проектирования этих объектов и сооружений по отдельным заданиям вне комплекса новых линий, вторых путей, станций и для случаев, когда проектирование этих объектов и сооружений не учтено ценами на проектирование комплекса.</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Ценами настоящей главы не учтены затраты на проектирование АТС более 1000 номеров, электростанций мощностью более 1000 кВт, линий электроснабжения напряжением 35 кВт и более, передающих связных радиоцентров, промышленного телевидения, мостов длиной свыше 25 м, путепроводов и пешеходных мостов, тоннелей и подземных переходов независимо от протяженности, рекультивации земель, жилых поселков.</w:t>
      </w:r>
    </w:p>
    <w:p w:rsidR="00D073BD" w:rsidRPr="005A2BF5" w:rsidRDefault="00D073BD" w:rsidP="005A2BF5">
      <w:pPr>
        <w:spacing w:before="120" w:after="120" w:line="240" w:lineRule="auto"/>
        <w:jc w:val="center"/>
        <w:outlineLvl w:val="1"/>
        <w:rPr>
          <w:rFonts w:ascii="Times New Roman" w:eastAsia="Times New Roman" w:hAnsi="Times New Roman" w:cs="Times New Roman"/>
          <w:b/>
          <w:bCs/>
          <w:szCs w:val="20"/>
          <w:lang w:eastAsia="ru-RU"/>
        </w:rPr>
      </w:pPr>
      <w:bookmarkStart w:id="7" w:name="i115488"/>
      <w:r w:rsidRPr="005A2BF5">
        <w:rPr>
          <w:rFonts w:ascii="Times New Roman" w:eastAsia="Times New Roman" w:hAnsi="Times New Roman" w:cs="Times New Roman"/>
          <w:b/>
          <w:bCs/>
          <w:szCs w:val="20"/>
          <w:lang w:eastAsia="ru-RU"/>
        </w:rPr>
        <w:t>Новые железные дороги и вторые пути</w:t>
      </w:r>
      <w:bookmarkEnd w:id="7"/>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 Ценами на проектирование новых железных дорог и вторых путей не учтены следующие проектные работы: сложные регуляционные и противообвальные сооружения; мероприятия против оползней, карстов, селей и </w:t>
      </w:r>
      <w:proofErr w:type="spellStart"/>
      <w:r w:rsidRPr="005A2BF5">
        <w:rPr>
          <w:rFonts w:ascii="Times New Roman" w:eastAsia="Times New Roman" w:hAnsi="Times New Roman" w:cs="Times New Roman"/>
          <w:sz w:val="20"/>
          <w:szCs w:val="20"/>
          <w:lang w:eastAsia="ru-RU"/>
        </w:rPr>
        <w:t>противо</w:t>
      </w:r>
      <w:proofErr w:type="spellEnd"/>
      <w:r w:rsidRPr="005A2BF5">
        <w:rPr>
          <w:rFonts w:ascii="Times New Roman" w:eastAsia="Times New Roman" w:hAnsi="Times New Roman" w:cs="Times New Roman"/>
          <w:sz w:val="20"/>
          <w:szCs w:val="20"/>
          <w:lang w:eastAsia="ru-RU"/>
        </w:rPr>
        <w:t xml:space="preserve"> деформационные; водозаборные и очистные сооружения; источники тепла и электроэнергии; станций примыкания и конечных; станции с объемом грузовых операций более 50 вагонов в сутки, участковые и специализированные (сортировочные, пассажирские, пассажирские технические, портовые, </w:t>
      </w:r>
      <w:proofErr w:type="spellStart"/>
      <w:r w:rsidRPr="005A2BF5">
        <w:rPr>
          <w:rFonts w:ascii="Times New Roman" w:eastAsia="Times New Roman" w:hAnsi="Times New Roman" w:cs="Times New Roman"/>
          <w:sz w:val="20"/>
          <w:szCs w:val="20"/>
          <w:lang w:eastAsia="ru-RU"/>
        </w:rPr>
        <w:t>дезопромстанции</w:t>
      </w:r>
      <w:proofErr w:type="spellEnd"/>
      <w:r w:rsidRPr="005A2BF5">
        <w:rPr>
          <w:rFonts w:ascii="Times New Roman" w:eastAsia="Times New Roman" w:hAnsi="Times New Roman" w:cs="Times New Roman"/>
          <w:sz w:val="20"/>
          <w:szCs w:val="20"/>
          <w:lang w:eastAsia="ru-RU"/>
        </w:rPr>
        <w:t xml:space="preserve"> и т.п.); локомотивные и вагонные депо; дистанционное управление, тяговые подстанции, подготовки территории строительства.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 Цены </w:t>
      </w:r>
      <w:proofErr w:type="gramStart"/>
      <w:r w:rsidRPr="005A2BF5">
        <w:rPr>
          <w:rFonts w:ascii="Times New Roman" w:eastAsia="Times New Roman" w:hAnsi="Times New Roman" w:cs="Times New Roman"/>
          <w:sz w:val="20"/>
          <w:szCs w:val="20"/>
          <w:lang w:eastAsia="ru-RU"/>
        </w:rPr>
        <w:t>на проектирование новых железных дорог предусмотрены по четырем техническим категориям норм проектирования в зависимости от их значения в общей сети</w:t>
      </w:r>
      <w:proofErr w:type="gramEnd"/>
      <w:r w:rsidRPr="005A2BF5">
        <w:rPr>
          <w:rFonts w:ascii="Times New Roman" w:eastAsia="Times New Roman" w:hAnsi="Times New Roman" w:cs="Times New Roman"/>
          <w:sz w:val="20"/>
          <w:szCs w:val="20"/>
          <w:lang w:eastAsia="ru-RU"/>
        </w:rPr>
        <w:t xml:space="preserve"> дорог, грузонапряженности и размеров пассажирского движения, а также по четырем категориям сложности строительства.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Ценами на проектирование новых железных дорог учтено переустройство инженерных коммуникаций, пересекающих ее в пределах полосы отвода.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7. Цены на проектирование вторых путей железных дорог даны в зависимости от расчетной грузонапряженности на 10-й год эксплуатации в млн. </w:t>
      </w:r>
      <w:proofErr w:type="spellStart"/>
      <w:r w:rsidRPr="005A2BF5">
        <w:rPr>
          <w:rFonts w:ascii="Times New Roman" w:eastAsia="Times New Roman" w:hAnsi="Times New Roman" w:cs="Times New Roman"/>
          <w:sz w:val="20"/>
          <w:szCs w:val="20"/>
          <w:lang w:eastAsia="ru-RU"/>
        </w:rPr>
        <w:t>ткм</w:t>
      </w:r>
      <w:proofErr w:type="spellEnd"/>
      <w:r w:rsidRPr="005A2BF5">
        <w:rPr>
          <w:rFonts w:ascii="Times New Roman" w:eastAsia="Times New Roman" w:hAnsi="Times New Roman" w:cs="Times New Roman"/>
          <w:sz w:val="20"/>
          <w:szCs w:val="20"/>
          <w:lang w:eastAsia="ru-RU"/>
        </w:rPr>
        <w:t>/км и по трем категориям сложности строительства.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8. Ценами на проектирование вторых путей не учтено переустройство существующих инженерных коммуникаций и замена устройств СЦБ на </w:t>
      </w:r>
      <w:proofErr w:type="gramStart"/>
      <w:r w:rsidRPr="005A2BF5">
        <w:rPr>
          <w:rFonts w:ascii="Times New Roman" w:eastAsia="Times New Roman" w:hAnsi="Times New Roman" w:cs="Times New Roman"/>
          <w:sz w:val="20"/>
          <w:szCs w:val="20"/>
          <w:lang w:eastAsia="ru-RU"/>
        </w:rPr>
        <w:t>новые</w:t>
      </w:r>
      <w:proofErr w:type="gramEnd"/>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before="120" w:after="120" w:line="240" w:lineRule="auto"/>
        <w:jc w:val="center"/>
        <w:rPr>
          <w:rFonts w:ascii="Times New Roman" w:eastAsia="Times New Roman" w:hAnsi="Times New Roman" w:cs="Times New Roman"/>
          <w:b/>
          <w:szCs w:val="20"/>
          <w:lang w:eastAsia="ru-RU"/>
        </w:rPr>
      </w:pPr>
      <w:r w:rsidRPr="005A2BF5">
        <w:rPr>
          <w:rFonts w:ascii="Times New Roman" w:eastAsia="Times New Roman" w:hAnsi="Times New Roman" w:cs="Times New Roman"/>
          <w:b/>
          <w:szCs w:val="20"/>
          <w:lang w:eastAsia="ru-RU"/>
        </w:rPr>
        <w:t>Техническая категория новых железных дорог</w:t>
      </w:r>
    </w:p>
    <w:tbl>
      <w:tblPr>
        <w:tblW w:w="5000" w:type="pct"/>
        <w:jc w:val="center"/>
        <w:shd w:val="clear" w:color="auto" w:fill="FFFFFF"/>
        <w:tblCellMar>
          <w:left w:w="0" w:type="dxa"/>
          <w:right w:w="0" w:type="dxa"/>
        </w:tblCellMar>
        <w:tblLook w:val="04A0" w:firstRow="1" w:lastRow="0" w:firstColumn="1" w:lastColumn="0" w:noHBand="0" w:noVBand="1"/>
      </w:tblPr>
      <w:tblGrid>
        <w:gridCol w:w="936"/>
        <w:gridCol w:w="2880"/>
        <w:gridCol w:w="1221"/>
        <w:gridCol w:w="1221"/>
        <w:gridCol w:w="1560"/>
        <w:gridCol w:w="1310"/>
      </w:tblGrid>
      <w:tr w:rsidR="00D073BD" w:rsidRPr="005A2BF5" w:rsidTr="00D073BD">
        <w:trPr>
          <w:trHeight w:val="20"/>
          <w:tblHeader/>
          <w:jc w:val="center"/>
        </w:trPr>
        <w:tc>
          <w:tcPr>
            <w:tcW w:w="5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железных дорог</w:t>
            </w:r>
          </w:p>
        </w:tc>
        <w:tc>
          <w:tcPr>
            <w:tcW w:w="17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Общее народнохозяйственное значение железных дорог</w:t>
            </w:r>
          </w:p>
        </w:tc>
        <w:tc>
          <w:tcPr>
            <w:tcW w:w="13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Расчетная годовая грузонапряженность нетто в грузовом направлении млн. </w:t>
            </w:r>
            <w:proofErr w:type="spellStart"/>
            <w:r w:rsidRPr="005A2BF5">
              <w:rPr>
                <w:rFonts w:ascii="Times New Roman" w:eastAsia="Times New Roman" w:hAnsi="Times New Roman" w:cs="Times New Roman"/>
                <w:sz w:val="20"/>
                <w:szCs w:val="20"/>
                <w:lang w:eastAsia="ru-RU"/>
              </w:rPr>
              <w:t>ткм</w:t>
            </w:r>
            <w:proofErr w:type="spellEnd"/>
            <w:r w:rsidRPr="005A2BF5">
              <w:rPr>
                <w:rFonts w:ascii="Times New Roman" w:eastAsia="Times New Roman" w:hAnsi="Times New Roman" w:cs="Times New Roman"/>
                <w:sz w:val="20"/>
                <w:szCs w:val="20"/>
                <w:lang w:eastAsia="ru-RU"/>
              </w:rPr>
              <w:t>/км</w:t>
            </w:r>
          </w:p>
        </w:tc>
        <w:tc>
          <w:tcPr>
            <w:tcW w:w="6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Размеры движения пассажирских поездов на 5-й год эксплуатации, пар в сутки</w:t>
            </w:r>
          </w:p>
        </w:tc>
        <w:tc>
          <w:tcPr>
            <w:tcW w:w="7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Максимальная скорость движения поездов,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/час</w:t>
            </w:r>
          </w:p>
        </w:tc>
      </w:tr>
      <w:tr w:rsidR="00D073BD" w:rsidRPr="005A2BF5" w:rsidTr="00D073BD">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 5-й год эксплуатации</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 10-й год эксплуатации</w:t>
            </w: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rHeight w:val="20"/>
          <w:jc w:val="center"/>
        </w:trPr>
        <w:tc>
          <w:tcPr>
            <w:tcW w:w="5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Железнодорожные магистрали (линии) или их составные участки, обеспечивающие основные общегосударственные </w:t>
            </w:r>
            <w:r w:rsidRPr="005A2BF5">
              <w:rPr>
                <w:rFonts w:ascii="Times New Roman" w:eastAsia="Times New Roman" w:hAnsi="Times New Roman" w:cs="Times New Roman"/>
                <w:sz w:val="20"/>
                <w:szCs w:val="20"/>
                <w:lang w:eastAsia="ru-RU"/>
              </w:rPr>
              <w:lastRenderedPageBreak/>
              <w:t>связи внутри страны или в сообщениях с другими странами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Св. 12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12, кроме пригородных или св. 50 пригородных</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120 (для пассажирских поездов)</w:t>
            </w:r>
          </w:p>
        </w:tc>
      </w:tr>
      <w:tr w:rsidR="00D073BD" w:rsidRPr="005A2BF5" w:rsidTr="00D073BD">
        <w:trPr>
          <w:trHeight w:val="20"/>
          <w:jc w:val="center"/>
        </w:trPr>
        <w:tc>
          <w:tcPr>
            <w:tcW w:w="5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w:t>
            </w:r>
          </w:p>
        </w:tc>
        <w:tc>
          <w:tcPr>
            <w:tcW w:w="1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Железнодорожные магистрали (линии) или составные участки, обеспечивающие преимущественно межрайонные грузовые и пассажирские перевозки внутри страны или в сообщениях с другими странами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7 до 12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20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5 - 12, кроме пригородных поездов</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20"/>
          <w:jc w:val="center"/>
        </w:trPr>
        <w:tc>
          <w:tcPr>
            <w:tcW w:w="5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Железнодорожные линии, обеспечивающие преимущественно грузовые и пассажирские перевозки местного значения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3 - 7</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5 - 10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Не св. 4, кроме пригородных поездов</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trHeight w:val="20"/>
          <w:jc w:val="center"/>
        </w:trPr>
        <w:tc>
          <w:tcPr>
            <w:tcW w:w="5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Железнодорожные линии местного значения, не имеющие перспективы роста грузонапряженности до 10-го года эксплуатации</w:t>
            </w:r>
          </w:p>
        </w:tc>
        <w:tc>
          <w:tcPr>
            <w:tcW w:w="130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не зависимо от грузонапряженности</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строительства новых железных дорог</w:t>
      </w:r>
    </w:p>
    <w:tbl>
      <w:tblPr>
        <w:tblW w:w="5000" w:type="pct"/>
        <w:jc w:val="center"/>
        <w:shd w:val="clear" w:color="auto" w:fill="FFFFFF"/>
        <w:tblCellMar>
          <w:left w:w="0" w:type="dxa"/>
          <w:right w:w="0" w:type="dxa"/>
        </w:tblCellMar>
        <w:tblLook w:val="04A0" w:firstRow="1" w:lastRow="0" w:firstColumn="1" w:lastColumn="0" w:noHBand="0" w:noVBand="1"/>
      </w:tblPr>
      <w:tblGrid>
        <w:gridCol w:w="1843"/>
        <w:gridCol w:w="1474"/>
        <w:gridCol w:w="277"/>
        <w:gridCol w:w="1753"/>
        <w:gridCol w:w="1753"/>
        <w:gridCol w:w="2028"/>
      </w:tblGrid>
      <w:tr w:rsidR="00D073BD" w:rsidRPr="005A2BF5" w:rsidTr="00D073BD">
        <w:trPr>
          <w:trHeight w:val="20"/>
          <w:tblHeader/>
          <w:jc w:val="center"/>
        </w:trPr>
        <w:tc>
          <w:tcPr>
            <w:tcW w:w="10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Техническая категория железной дороги</w:t>
            </w:r>
          </w:p>
        </w:tc>
        <w:tc>
          <w:tcPr>
            <w:tcW w:w="3950" w:type="pct"/>
            <w:gridSpan w:val="5"/>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строительства</w:t>
            </w:r>
          </w:p>
        </w:tc>
      </w:tr>
      <w:tr w:rsidR="00D073BD" w:rsidRPr="005A2BF5" w:rsidTr="00D073BD">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r>
      <w:tr w:rsidR="00D073BD" w:rsidRPr="005A2BF5" w:rsidTr="00D073BD">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950" w:type="pct"/>
            <w:gridSpan w:val="5"/>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Профильный объем земляных работ, 1 тыс.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/км</w:t>
            </w:r>
          </w:p>
        </w:tc>
      </w:tr>
      <w:tr w:rsidR="00D073BD" w:rsidRPr="005A2BF5" w:rsidTr="00D073BD">
        <w:trPr>
          <w:trHeight w:val="20"/>
          <w:jc w:val="center"/>
        </w:trPr>
        <w:tc>
          <w:tcPr>
            <w:tcW w:w="10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23</w:t>
            </w:r>
          </w:p>
        </w:tc>
        <w:tc>
          <w:tcPr>
            <w:tcW w:w="1050"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23,1 - 38</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38,1 - 54</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54,1 - 73</w:t>
            </w:r>
          </w:p>
        </w:tc>
      </w:tr>
      <w:tr w:rsidR="00D073BD" w:rsidRPr="005A2BF5" w:rsidTr="00D073BD">
        <w:trPr>
          <w:trHeight w:val="20"/>
          <w:jc w:val="center"/>
        </w:trPr>
        <w:tc>
          <w:tcPr>
            <w:tcW w:w="10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18</w:t>
            </w:r>
          </w:p>
        </w:tc>
        <w:tc>
          <w:tcPr>
            <w:tcW w:w="1050"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18,1 - 32</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32,1 - 48</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48,1 - 64</w:t>
            </w:r>
          </w:p>
        </w:tc>
      </w:tr>
      <w:tr w:rsidR="00D073BD" w:rsidRPr="005A2BF5" w:rsidTr="00D073BD">
        <w:trPr>
          <w:trHeight w:val="20"/>
          <w:jc w:val="center"/>
        </w:trPr>
        <w:tc>
          <w:tcPr>
            <w:tcW w:w="10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16</w:t>
            </w:r>
          </w:p>
        </w:tc>
        <w:tc>
          <w:tcPr>
            <w:tcW w:w="1050"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16,1 - 28</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28,1 - 43</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43,1 - 56</w:t>
            </w:r>
          </w:p>
        </w:tc>
      </w:tr>
      <w:tr w:rsidR="00D073BD" w:rsidRPr="005A2BF5" w:rsidTr="00D073BD">
        <w:trPr>
          <w:trHeight w:val="20"/>
          <w:jc w:val="center"/>
        </w:trPr>
        <w:tc>
          <w:tcPr>
            <w:tcW w:w="10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14</w:t>
            </w:r>
          </w:p>
        </w:tc>
        <w:tc>
          <w:tcPr>
            <w:tcW w:w="10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14,1 - 24</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24,1 - 38</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38,1 - 47</w:t>
            </w:r>
          </w:p>
        </w:tc>
      </w:tr>
      <w:tr w:rsidR="00D073BD" w:rsidRPr="005A2BF5" w:rsidTr="00D073BD">
        <w:trPr>
          <w:jc w:val="center"/>
        </w:trPr>
        <w:tc>
          <w:tcPr>
            <w:tcW w:w="300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46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6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82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832"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348"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строительства вторых путей</w:t>
      </w:r>
    </w:p>
    <w:p w:rsidR="00D073BD" w:rsidRPr="005A2BF5" w:rsidRDefault="00D073BD" w:rsidP="005A2BF5">
      <w:pPr>
        <w:shd w:val="clear" w:color="auto" w:fill="FFFFFF"/>
        <w:spacing w:after="0" w:line="240" w:lineRule="auto"/>
        <w:ind w:left="2127" w:hanging="184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категория -         Профильный объем земляных работ по главному пути на 1 км до 10 тыс.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left="2127" w:hanging="184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 категория -        То же, от 10,1 до 20 тыс.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left="2127" w:hanging="184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 категория -       То же, свыше 20 тыс.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w:t>
      </w:r>
    </w:p>
    <w:p w:rsidR="00D073BD" w:rsidRPr="005A2BF5" w:rsidRDefault="00D073BD" w:rsidP="005A2BF5">
      <w:pPr>
        <w:spacing w:before="120" w:after="120" w:line="240" w:lineRule="auto"/>
        <w:jc w:val="center"/>
        <w:outlineLvl w:val="0"/>
        <w:rPr>
          <w:rFonts w:ascii="Times New Roman" w:eastAsia="Times New Roman" w:hAnsi="Times New Roman" w:cs="Times New Roman"/>
          <w:b/>
          <w:bCs/>
          <w:kern w:val="36"/>
          <w:szCs w:val="20"/>
          <w:lang w:eastAsia="ru-RU"/>
        </w:rPr>
      </w:pPr>
      <w:bookmarkStart w:id="8" w:name="i121698"/>
      <w:bookmarkStart w:id="9" w:name="i134283"/>
      <w:bookmarkStart w:id="10" w:name="i144781"/>
      <w:bookmarkEnd w:id="8"/>
      <w:bookmarkEnd w:id="9"/>
      <w:r w:rsidRPr="005A2BF5">
        <w:rPr>
          <w:rFonts w:ascii="Times New Roman" w:eastAsia="Times New Roman" w:hAnsi="Times New Roman" w:cs="Times New Roman"/>
          <w:b/>
          <w:bCs/>
          <w:kern w:val="36"/>
          <w:szCs w:val="20"/>
          <w:lang w:eastAsia="ru-RU"/>
        </w:rPr>
        <w:t>Новые железные дороги</w:t>
      </w:r>
      <w:bookmarkEnd w:id="10"/>
    </w:p>
    <w:p w:rsidR="00D073BD" w:rsidRPr="005A2BF5" w:rsidRDefault="00D073BD" w:rsidP="005A2BF5">
      <w:pPr>
        <w:spacing w:after="120" w:line="240" w:lineRule="auto"/>
        <w:jc w:val="right"/>
        <w:outlineLvl w:val="0"/>
        <w:rPr>
          <w:rFonts w:ascii="Times New Roman" w:eastAsia="Times New Roman" w:hAnsi="Times New Roman" w:cs="Times New Roman"/>
          <w:b/>
          <w:bCs/>
          <w:kern w:val="36"/>
          <w:sz w:val="20"/>
          <w:szCs w:val="20"/>
          <w:lang w:eastAsia="ru-RU"/>
        </w:rPr>
      </w:pPr>
      <w:bookmarkStart w:id="11" w:name="i153721"/>
      <w:bookmarkStart w:id="12" w:name="i161801"/>
      <w:bookmarkStart w:id="13" w:name="i172852"/>
      <w:bookmarkEnd w:id="11"/>
      <w:bookmarkEnd w:id="12"/>
      <w:r w:rsidRPr="005A2BF5">
        <w:rPr>
          <w:rFonts w:ascii="Times New Roman" w:eastAsia="Times New Roman" w:hAnsi="Times New Roman" w:cs="Times New Roman"/>
          <w:b/>
          <w:bCs/>
          <w:kern w:val="36"/>
          <w:sz w:val="20"/>
          <w:szCs w:val="20"/>
          <w:lang w:eastAsia="ru-RU"/>
        </w:rPr>
        <w:t>Таблица 38-1</w:t>
      </w:r>
      <w:bookmarkEnd w:id="13"/>
    </w:p>
    <w:tbl>
      <w:tblPr>
        <w:tblW w:w="5000" w:type="pct"/>
        <w:jc w:val="center"/>
        <w:shd w:val="clear" w:color="auto" w:fill="FFFFFF"/>
        <w:tblCellMar>
          <w:left w:w="0" w:type="dxa"/>
          <w:right w:w="0" w:type="dxa"/>
        </w:tblCellMar>
        <w:tblLook w:val="04A0" w:firstRow="1" w:lastRow="0" w:firstColumn="1" w:lastColumn="0" w:noHBand="0" w:noVBand="1"/>
      </w:tblPr>
      <w:tblGrid>
        <w:gridCol w:w="376"/>
        <w:gridCol w:w="1325"/>
        <w:gridCol w:w="1138"/>
        <w:gridCol w:w="1785"/>
        <w:gridCol w:w="938"/>
        <w:gridCol w:w="938"/>
        <w:gridCol w:w="1033"/>
        <w:gridCol w:w="1595"/>
      </w:tblGrid>
      <w:tr w:rsidR="00D073BD" w:rsidRPr="005A2BF5" w:rsidTr="00D073BD">
        <w:trPr>
          <w:tblHeader/>
          <w:jc w:val="center"/>
        </w:trPr>
        <w:tc>
          <w:tcPr>
            <w:tcW w:w="20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14" w:name="i185315"/>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w:t>
            </w:r>
            <w:bookmarkEnd w:id="14"/>
          </w:p>
        </w:tc>
        <w:tc>
          <w:tcPr>
            <w:tcW w:w="72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тяги</w:t>
            </w:r>
          </w:p>
        </w:tc>
        <w:tc>
          <w:tcPr>
            <w:tcW w:w="619"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Техническая категория дороги</w:t>
            </w:r>
          </w:p>
        </w:tc>
        <w:tc>
          <w:tcPr>
            <w:tcW w:w="979"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Протяженность </w:t>
            </w:r>
            <w:proofErr w:type="spellStart"/>
            <w:r w:rsidRPr="005A2BF5">
              <w:rPr>
                <w:rFonts w:ascii="Times New Roman" w:eastAsia="Times New Roman" w:hAnsi="Times New Roman" w:cs="Times New Roman"/>
                <w:sz w:val="20"/>
                <w:szCs w:val="20"/>
                <w:lang w:eastAsia="ru-RU"/>
              </w:rPr>
              <w:t>ж.д</w:t>
            </w:r>
            <w:proofErr w:type="spellEnd"/>
            <w:r w:rsidRPr="005A2BF5">
              <w:rPr>
                <w:rFonts w:ascii="Times New Roman" w:eastAsia="Times New Roman" w:hAnsi="Times New Roman" w:cs="Times New Roman"/>
                <w:sz w:val="20"/>
                <w:szCs w:val="20"/>
                <w:lang w:eastAsia="ru-RU"/>
              </w:rPr>
              <w:t xml:space="preserve">. линии, </w:t>
            </w:r>
            <w:proofErr w:type="gramStart"/>
            <w:r w:rsidRPr="005A2BF5">
              <w:rPr>
                <w:rFonts w:ascii="Times New Roman" w:eastAsia="Times New Roman" w:hAnsi="Times New Roman" w:cs="Times New Roman"/>
                <w:sz w:val="20"/>
                <w:szCs w:val="20"/>
                <w:lang w:eastAsia="ru-RU"/>
              </w:rPr>
              <w:t>км</w:t>
            </w:r>
            <w:proofErr w:type="gramEnd"/>
          </w:p>
        </w:tc>
        <w:tc>
          <w:tcPr>
            <w:tcW w:w="1030"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Величины стоимости разработки рабочей документации, тыс. сом</w:t>
            </w:r>
          </w:p>
        </w:tc>
        <w:tc>
          <w:tcPr>
            <w:tcW w:w="1443"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7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7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87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23"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5020,3</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142,3</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7086,2</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100,9</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150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9419,5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 до 200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11269,8</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64,7</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13322,8</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54,8</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p>
        </w:tc>
        <w:tc>
          <w:tcPr>
            <w:tcW w:w="723"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4636,5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130,7</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6542,8</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92,7</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150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8716,5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70,7</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 до 200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10390,0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60,0</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12270,4</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50,5</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723"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3614,3</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102,2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5106,6</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72,0</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150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6775,7</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55,6</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 до 200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8117,0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46,6</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9574,8</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723"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3036,3</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86,3</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4291,4</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150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5736,3</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46,6</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 до 200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6827,4</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8112,7</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32,8</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723"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Электрическая</w:t>
            </w:r>
            <w:proofErr w:type="gramEnd"/>
            <w:r w:rsidRPr="005A2BF5">
              <w:rPr>
                <w:rFonts w:ascii="Times New Roman" w:eastAsia="Times New Roman" w:hAnsi="Times New Roman" w:cs="Times New Roman"/>
                <w:sz w:val="20"/>
                <w:szCs w:val="20"/>
                <w:lang w:eastAsia="ru-RU"/>
              </w:rPr>
              <w:t xml:space="preserve"> на переменном токе</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6883,5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194,5</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9721,5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138,0</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150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12960,5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105,7</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 до 200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15401,6</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89,3</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18295,7</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74,6</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72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Электрическая</w:t>
            </w:r>
            <w:proofErr w:type="gramEnd"/>
            <w:r w:rsidRPr="005A2BF5">
              <w:rPr>
                <w:rFonts w:ascii="Times New Roman" w:eastAsia="Times New Roman" w:hAnsi="Times New Roman" w:cs="Times New Roman"/>
                <w:sz w:val="20"/>
                <w:szCs w:val="20"/>
                <w:lang w:eastAsia="ru-RU"/>
              </w:rPr>
              <w:t xml:space="preserve"> на переменном токе</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6439,3</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180,7</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9061,6</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128,5</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150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12041,8</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98,8</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 до 200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14401,0</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82,8</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7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17057,8</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69,4</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7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i/>
          <w:spacing w:val="20"/>
          <w:sz w:val="20"/>
          <w:szCs w:val="20"/>
          <w:lang w:eastAsia="ru-RU"/>
        </w:rPr>
        <w:t>Примечания:</w:t>
      </w:r>
      <w:r w:rsidRPr="005A2BF5">
        <w:rPr>
          <w:rFonts w:ascii="Times New Roman" w:eastAsia="Times New Roman" w:hAnsi="Times New Roman" w:cs="Times New Roman"/>
          <w:sz w:val="20"/>
          <w:szCs w:val="20"/>
          <w:lang w:eastAsia="ru-RU"/>
        </w:rPr>
        <w:t> 1. Цены приведены для IV категории сложности строительства. Для других категорий цены применяются с коэффициентами: при тепловозной тяге III категории - 0,89; II категории - 0,74; I категории - 0,65.</w:t>
      </w:r>
    </w:p>
    <w:p w:rsidR="00D073BD" w:rsidRPr="005A2BF5" w:rsidRDefault="00D073BD" w:rsidP="005A2BF5">
      <w:pPr>
        <w:shd w:val="clear" w:color="auto" w:fill="FFFFFF"/>
        <w:spacing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При электрической тяге III категории - 0,90; II категории - 0,79; I категории - 0,72.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При проектировании двухпутных железных дорог к ценам применяется коэффициент 1,2.</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При проектировании электрической тяги на постоянном токе к ценам применяется коэффициент 1,05.</w:t>
      </w:r>
    </w:p>
    <w:p w:rsidR="00D073BD" w:rsidRPr="005A2BF5" w:rsidRDefault="00D073BD" w:rsidP="005A2BF5">
      <w:pPr>
        <w:shd w:val="clear" w:color="auto" w:fill="FFFFFF"/>
        <w:spacing w:after="120" w:line="240" w:lineRule="auto"/>
        <w:jc w:val="center"/>
        <w:rPr>
          <w:rFonts w:ascii="Times New Roman" w:eastAsia="Times New Roman" w:hAnsi="Times New Roman" w:cs="Times New Roman"/>
          <w:b/>
          <w:sz w:val="20"/>
          <w:szCs w:val="20"/>
          <w:lang w:eastAsia="ru-RU"/>
        </w:rPr>
      </w:pPr>
      <w:proofErr w:type="gramStart"/>
      <w:r w:rsidRPr="005A2BF5">
        <w:rPr>
          <w:rFonts w:ascii="Times New Roman" w:eastAsia="Times New Roman" w:hAnsi="Times New Roman" w:cs="Times New Roman"/>
          <w:b/>
          <w:sz w:val="20"/>
          <w:szCs w:val="20"/>
          <w:lang w:eastAsia="ru-RU"/>
        </w:rPr>
        <w:t>К</w:t>
      </w:r>
      <w:proofErr w:type="gramEnd"/>
      <w:r w:rsidRPr="005A2BF5">
        <w:rPr>
          <w:rFonts w:ascii="Times New Roman" w:eastAsia="Times New Roman" w:hAnsi="Times New Roman" w:cs="Times New Roman"/>
          <w:b/>
          <w:sz w:val="20"/>
          <w:szCs w:val="20"/>
          <w:lang w:eastAsia="ru-RU"/>
        </w:rPr>
        <w:t xml:space="preserve"> таблица </w:t>
      </w:r>
      <w:hyperlink r:id="rId10" w:anchor="i185315" w:tooltip="Таблица 38-1" w:history="1">
        <w:r w:rsidRPr="005A2BF5">
          <w:rPr>
            <w:rFonts w:ascii="Times New Roman" w:eastAsia="Times New Roman" w:hAnsi="Times New Roman" w:cs="Times New Roman"/>
            <w:b/>
            <w:sz w:val="20"/>
            <w:szCs w:val="20"/>
            <w:u w:val="single"/>
            <w:lang w:eastAsia="ru-RU"/>
          </w:rPr>
          <w:t>38-1</w:t>
        </w:r>
      </w:hyperlink>
      <w:r w:rsidRPr="005A2BF5">
        <w:rPr>
          <w:rFonts w:ascii="Times New Roman" w:eastAsia="Times New Roman" w:hAnsi="Times New Roman" w:cs="Times New Roman"/>
          <w:b/>
          <w:sz w:val="20"/>
          <w:szCs w:val="20"/>
          <w:lang w:eastAsia="ru-RU"/>
        </w:rPr>
        <w:t> (проект). Относительная стоимость разработки проектно-сметной документации, % от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2674"/>
        <w:gridCol w:w="1198"/>
        <w:gridCol w:w="552"/>
        <w:gridCol w:w="553"/>
        <w:gridCol w:w="646"/>
        <w:gridCol w:w="646"/>
        <w:gridCol w:w="553"/>
        <w:gridCol w:w="646"/>
        <w:gridCol w:w="646"/>
        <w:gridCol w:w="738"/>
      </w:tblGrid>
      <w:tr w:rsidR="00D073BD" w:rsidRPr="005A2BF5" w:rsidTr="00D073BD">
        <w:trPr>
          <w:tblHeader/>
          <w:jc w:val="center"/>
        </w:trPr>
        <w:tc>
          <w:tcPr>
            <w:tcW w:w="1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4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или вида проектных работ</w:t>
            </w:r>
          </w:p>
        </w:tc>
        <w:tc>
          <w:tcPr>
            <w:tcW w:w="6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Техническая категория дороги</w:t>
            </w:r>
          </w:p>
        </w:tc>
        <w:tc>
          <w:tcPr>
            <w:tcW w:w="2700" w:type="pct"/>
            <w:gridSpan w:val="8"/>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тяги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30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35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электрическая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700"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строительства</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Экономическая часть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перегонах</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и вагонное хозяйство (технологическая часть)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Энергоснабжение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 зданий и сооружений</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Внутренняя сантехника, КИП и автоматика</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45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рабочих и служащих. Управление предприятием</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bl>
    <w:p w:rsidR="00D073BD" w:rsidRPr="005A2BF5" w:rsidRDefault="00D073BD" w:rsidP="005A2BF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b/>
          <w:sz w:val="20"/>
          <w:szCs w:val="20"/>
          <w:lang w:eastAsia="ru-RU"/>
        </w:rPr>
        <w:t>К таблице </w:t>
      </w:r>
      <w:hyperlink r:id="rId11" w:anchor="i185315" w:tooltip="Таблица 38-1" w:history="1">
        <w:r w:rsidRPr="005A2BF5">
          <w:rPr>
            <w:rFonts w:ascii="Times New Roman" w:eastAsia="Times New Roman" w:hAnsi="Times New Roman" w:cs="Times New Roman"/>
            <w:b/>
            <w:sz w:val="20"/>
            <w:szCs w:val="20"/>
            <w:u w:val="single"/>
            <w:lang w:eastAsia="ru-RU"/>
          </w:rPr>
          <w:t>38-1</w:t>
        </w:r>
      </w:hyperlink>
      <w:r w:rsidRPr="005A2BF5">
        <w:rPr>
          <w:rFonts w:ascii="Times New Roman" w:eastAsia="Times New Roman" w:hAnsi="Times New Roman" w:cs="Times New Roman"/>
          <w:b/>
          <w:sz w:val="20"/>
          <w:szCs w:val="20"/>
          <w:lang w:eastAsia="ru-RU"/>
        </w:rPr>
        <w:t> (рабочая документация)</w:t>
      </w:r>
    </w:p>
    <w:tbl>
      <w:tblPr>
        <w:tblW w:w="5000" w:type="pct"/>
        <w:jc w:val="center"/>
        <w:shd w:val="clear" w:color="auto" w:fill="FFFFFF"/>
        <w:tblCellMar>
          <w:left w:w="0" w:type="dxa"/>
          <w:right w:w="0" w:type="dxa"/>
        </w:tblCellMar>
        <w:tblLook w:val="04A0" w:firstRow="1" w:lastRow="0" w:firstColumn="1" w:lastColumn="0" w:noHBand="0" w:noVBand="1"/>
      </w:tblPr>
      <w:tblGrid>
        <w:gridCol w:w="511"/>
        <w:gridCol w:w="2645"/>
        <w:gridCol w:w="1138"/>
        <w:gridCol w:w="616"/>
        <w:gridCol w:w="523"/>
        <w:gridCol w:w="523"/>
        <w:gridCol w:w="616"/>
        <w:gridCol w:w="616"/>
        <w:gridCol w:w="523"/>
        <w:gridCol w:w="616"/>
        <w:gridCol w:w="801"/>
      </w:tblGrid>
      <w:tr w:rsidR="00D073BD" w:rsidRPr="005A2BF5" w:rsidTr="00D073BD">
        <w:trPr>
          <w:tblHeader/>
          <w:jc w:val="center"/>
        </w:trPr>
        <w:tc>
          <w:tcPr>
            <w:tcW w:w="1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пп</w:t>
            </w:r>
            <w:proofErr w:type="spellEnd"/>
          </w:p>
        </w:tc>
        <w:tc>
          <w:tcPr>
            <w:tcW w:w="14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или вида проектных работ</w:t>
            </w:r>
          </w:p>
        </w:tc>
        <w:tc>
          <w:tcPr>
            <w:tcW w:w="6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Техническая категория дороги</w:t>
            </w:r>
          </w:p>
        </w:tc>
        <w:tc>
          <w:tcPr>
            <w:tcW w:w="2750" w:type="pct"/>
            <w:gridSpan w:val="8"/>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тяги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30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40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электрическая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750"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строительства</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перегонах</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Станции</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и вагонное хозяйство (технологическая часть)</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9</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 зданий и сооружений</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Внутренняя сантехника</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bl>
    <w:p w:rsidR="005A2BF5" w:rsidRDefault="005A2BF5" w:rsidP="005A2BF5">
      <w:pPr>
        <w:spacing w:before="120" w:after="120" w:line="240" w:lineRule="auto"/>
        <w:jc w:val="center"/>
        <w:outlineLvl w:val="0"/>
        <w:rPr>
          <w:rFonts w:ascii="Times New Roman" w:eastAsia="Times New Roman" w:hAnsi="Times New Roman" w:cs="Times New Roman"/>
          <w:b/>
          <w:bCs/>
          <w:kern w:val="36"/>
          <w:szCs w:val="20"/>
          <w:lang w:eastAsia="ru-RU"/>
        </w:rPr>
      </w:pPr>
      <w:bookmarkStart w:id="15" w:name="i198867"/>
      <w:bookmarkStart w:id="16" w:name="i207825"/>
      <w:bookmarkStart w:id="17" w:name="i218121"/>
      <w:bookmarkEnd w:id="15"/>
      <w:bookmarkEnd w:id="16"/>
    </w:p>
    <w:p w:rsidR="00D073BD" w:rsidRPr="005A2BF5" w:rsidRDefault="00D073BD" w:rsidP="005A2BF5">
      <w:pPr>
        <w:spacing w:before="120" w:after="120" w:line="240" w:lineRule="auto"/>
        <w:jc w:val="center"/>
        <w:outlineLvl w:val="0"/>
        <w:rPr>
          <w:rFonts w:ascii="Times New Roman" w:eastAsia="Times New Roman" w:hAnsi="Times New Roman" w:cs="Times New Roman"/>
          <w:b/>
          <w:bCs/>
          <w:kern w:val="36"/>
          <w:szCs w:val="20"/>
          <w:lang w:eastAsia="ru-RU"/>
        </w:rPr>
      </w:pPr>
      <w:r w:rsidRPr="005A2BF5">
        <w:rPr>
          <w:rFonts w:ascii="Times New Roman" w:eastAsia="Times New Roman" w:hAnsi="Times New Roman" w:cs="Times New Roman"/>
          <w:b/>
          <w:bCs/>
          <w:kern w:val="36"/>
          <w:szCs w:val="20"/>
          <w:lang w:eastAsia="ru-RU"/>
        </w:rPr>
        <w:t>Вторые пути</w:t>
      </w:r>
      <w:bookmarkEnd w:id="17"/>
    </w:p>
    <w:p w:rsidR="00D073BD" w:rsidRPr="005A2BF5" w:rsidRDefault="00D073BD" w:rsidP="005A2BF5">
      <w:pPr>
        <w:spacing w:after="120" w:line="240" w:lineRule="auto"/>
        <w:jc w:val="right"/>
        <w:outlineLvl w:val="0"/>
        <w:rPr>
          <w:rFonts w:ascii="Times New Roman" w:eastAsia="Times New Roman" w:hAnsi="Times New Roman" w:cs="Times New Roman"/>
          <w:b/>
          <w:bCs/>
          <w:kern w:val="36"/>
          <w:sz w:val="20"/>
          <w:szCs w:val="20"/>
          <w:lang w:eastAsia="ru-RU"/>
        </w:rPr>
      </w:pPr>
      <w:bookmarkStart w:id="18" w:name="i222898"/>
      <w:bookmarkStart w:id="19" w:name="i236156"/>
      <w:bookmarkStart w:id="20" w:name="i243418"/>
      <w:bookmarkEnd w:id="18"/>
      <w:bookmarkEnd w:id="19"/>
      <w:r w:rsidRPr="005A2BF5">
        <w:rPr>
          <w:rFonts w:ascii="Times New Roman" w:eastAsia="Times New Roman" w:hAnsi="Times New Roman" w:cs="Times New Roman"/>
          <w:b/>
          <w:bCs/>
          <w:kern w:val="36"/>
          <w:sz w:val="20"/>
          <w:szCs w:val="20"/>
          <w:lang w:eastAsia="ru-RU"/>
        </w:rPr>
        <w:t>Таблица 38-2</w:t>
      </w:r>
      <w:bookmarkEnd w:id="20"/>
    </w:p>
    <w:tbl>
      <w:tblPr>
        <w:tblW w:w="5000" w:type="pct"/>
        <w:jc w:val="center"/>
        <w:shd w:val="clear" w:color="auto" w:fill="FFFFFF"/>
        <w:tblCellMar>
          <w:left w:w="0" w:type="dxa"/>
          <w:right w:w="0" w:type="dxa"/>
        </w:tblCellMar>
        <w:tblLook w:val="04A0" w:firstRow="1" w:lastRow="0" w:firstColumn="1" w:lastColumn="0" w:noHBand="0" w:noVBand="1"/>
      </w:tblPr>
      <w:tblGrid>
        <w:gridCol w:w="277"/>
        <w:gridCol w:w="1277"/>
        <w:gridCol w:w="1904"/>
        <w:gridCol w:w="1514"/>
        <w:gridCol w:w="849"/>
        <w:gridCol w:w="1039"/>
        <w:gridCol w:w="849"/>
        <w:gridCol w:w="1419"/>
      </w:tblGrid>
      <w:tr w:rsidR="00D073BD" w:rsidRPr="005A2BF5" w:rsidTr="00D073BD">
        <w:trPr>
          <w:tblHeader/>
          <w:jc w:val="center"/>
        </w:trPr>
        <w:tc>
          <w:tcPr>
            <w:tcW w:w="15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1" w:name="i251995"/>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1"/>
            <w:proofErr w:type="spellEnd"/>
          </w:p>
        </w:tc>
        <w:tc>
          <w:tcPr>
            <w:tcW w:w="678"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тяги</w:t>
            </w:r>
          </w:p>
        </w:tc>
        <w:tc>
          <w:tcPr>
            <w:tcW w:w="1041"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Грузонапряженность, (млн. </w:t>
            </w:r>
            <w:proofErr w:type="spellStart"/>
            <w:r w:rsidRPr="005A2BF5">
              <w:rPr>
                <w:rFonts w:ascii="Times New Roman" w:eastAsia="Times New Roman" w:hAnsi="Times New Roman" w:cs="Times New Roman"/>
                <w:sz w:val="20"/>
                <w:szCs w:val="20"/>
                <w:lang w:eastAsia="ru-RU"/>
              </w:rPr>
              <w:t>ткм</w:t>
            </w:r>
            <w:proofErr w:type="spellEnd"/>
            <w:r w:rsidRPr="005A2BF5">
              <w:rPr>
                <w:rFonts w:ascii="Times New Roman" w:eastAsia="Times New Roman" w:hAnsi="Times New Roman" w:cs="Times New Roman"/>
                <w:sz w:val="20"/>
                <w:szCs w:val="20"/>
                <w:lang w:eastAsia="ru-RU"/>
              </w:rPr>
              <w:t>)/км</w:t>
            </w:r>
          </w:p>
        </w:tc>
        <w:tc>
          <w:tcPr>
            <w:tcW w:w="83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Основной показатель, </w:t>
            </w:r>
            <w:proofErr w:type="gramStart"/>
            <w:r w:rsidRPr="005A2BF5">
              <w:rPr>
                <w:rFonts w:ascii="Times New Roman" w:eastAsia="Times New Roman" w:hAnsi="Times New Roman" w:cs="Times New Roman"/>
                <w:sz w:val="20"/>
                <w:szCs w:val="20"/>
                <w:lang w:eastAsia="ru-RU"/>
              </w:rPr>
              <w:t>км</w:t>
            </w:r>
            <w:proofErr w:type="gramEnd"/>
          </w:p>
        </w:tc>
        <w:tc>
          <w:tcPr>
            <w:tcW w:w="1042"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250"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5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7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7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4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8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7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7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100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860,4</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143,6</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0,12</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3072,6</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121,2</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14431,2</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64,3</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0,16</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7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100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1669,6</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153,5</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0,12</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3726,0</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133,3</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0,14</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16022,7</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71,6</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0,16</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7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100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2498,1</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163,9</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0,11</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4321,6</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145,3</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17648,7</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78,9</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7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электровозная</w:t>
            </w: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100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2064,6</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178,1</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0,16</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5697,4</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141,9</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0,19</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12</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18002,4</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80,7</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0,23</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7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электровозная</w:t>
            </w: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100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3759,6</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204,4</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0,14</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11774,4</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124,6</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0,18</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19356,7</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86,7</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0,23</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678"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электровозная</w:t>
            </w: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100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5080,7</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197,1</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0,14</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7711,6</w:t>
            </w:r>
          </w:p>
        </w:tc>
        <w:tc>
          <w:tcPr>
            <w:tcW w:w="5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170,8</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4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22082,5</w:t>
            </w:r>
          </w:p>
        </w:tc>
        <w:tc>
          <w:tcPr>
            <w:tcW w:w="5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98,8</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8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i/>
          <w:spacing w:val="20"/>
          <w:sz w:val="20"/>
          <w:szCs w:val="20"/>
          <w:lang w:eastAsia="ru-RU"/>
        </w:rPr>
        <w:t>Примечания:</w:t>
      </w:r>
      <w:r w:rsidRPr="005A2BF5">
        <w:rPr>
          <w:rFonts w:ascii="Times New Roman" w:eastAsia="Times New Roman" w:hAnsi="Times New Roman" w:cs="Times New Roman"/>
          <w:sz w:val="20"/>
          <w:szCs w:val="20"/>
          <w:lang w:eastAsia="ru-RU"/>
        </w:rPr>
        <w:t> 1. Цены приведены для III категории сложности строительства. Для других категорий цены применяются с коэффициентами: для I категории - 0,8; II категории - 0,9.</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При проектировании электрической тяги на постоянном токе к ценам применяется коэффициент 1,05.</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Ценами не учтено поэтапное переустройство СЦБ.</w:t>
      </w:r>
    </w:p>
    <w:p w:rsidR="005A2BF5" w:rsidRDefault="005A2BF5" w:rsidP="005A2BF5">
      <w:pPr>
        <w:shd w:val="clear" w:color="auto" w:fill="FFFFFF"/>
        <w:spacing w:after="120" w:line="240" w:lineRule="auto"/>
        <w:jc w:val="center"/>
        <w:rPr>
          <w:rFonts w:ascii="Times New Roman" w:eastAsia="Times New Roman" w:hAnsi="Times New Roman" w:cs="Times New Roman"/>
          <w:b/>
          <w:szCs w:val="20"/>
          <w:lang w:eastAsia="ru-RU"/>
        </w:rPr>
      </w:pPr>
    </w:p>
    <w:p w:rsidR="00D073BD" w:rsidRPr="005A2BF5" w:rsidRDefault="00D073BD" w:rsidP="005A2BF5">
      <w:pPr>
        <w:shd w:val="clear" w:color="auto" w:fill="FFFFFF"/>
        <w:spacing w:after="120" w:line="240" w:lineRule="auto"/>
        <w:jc w:val="center"/>
        <w:rPr>
          <w:rFonts w:ascii="Times New Roman" w:eastAsia="Times New Roman" w:hAnsi="Times New Roman" w:cs="Times New Roman"/>
          <w:b/>
          <w:szCs w:val="20"/>
          <w:lang w:eastAsia="ru-RU"/>
        </w:rPr>
      </w:pPr>
      <w:r w:rsidRPr="005A2BF5">
        <w:rPr>
          <w:rFonts w:ascii="Times New Roman" w:eastAsia="Times New Roman" w:hAnsi="Times New Roman" w:cs="Times New Roman"/>
          <w:b/>
          <w:szCs w:val="20"/>
          <w:lang w:eastAsia="ru-RU"/>
        </w:rPr>
        <w:t>Относительная стоимость разработки проектно-сметной документации, % от цены</w:t>
      </w:r>
    </w:p>
    <w:p w:rsidR="00D073BD" w:rsidRPr="005A2BF5" w:rsidRDefault="00D073BD" w:rsidP="005A2BF5">
      <w:pPr>
        <w:shd w:val="clear" w:color="auto" w:fill="FFFFFF"/>
        <w:spacing w:after="120" w:line="240" w:lineRule="auto"/>
        <w:jc w:val="center"/>
        <w:rPr>
          <w:rFonts w:ascii="Times New Roman" w:eastAsia="Times New Roman" w:hAnsi="Times New Roman" w:cs="Times New Roman"/>
          <w:b/>
          <w:szCs w:val="20"/>
          <w:lang w:eastAsia="ru-RU"/>
        </w:rPr>
      </w:pPr>
      <w:r w:rsidRPr="005A2BF5">
        <w:rPr>
          <w:rFonts w:ascii="Times New Roman" w:eastAsia="Times New Roman" w:hAnsi="Times New Roman" w:cs="Times New Roman"/>
          <w:b/>
          <w:szCs w:val="20"/>
          <w:lang w:eastAsia="ru-RU"/>
        </w:rPr>
        <w:t>К таблице </w:t>
      </w:r>
      <w:hyperlink r:id="rId12" w:anchor="i251995" w:tooltip="Таблица 38-2" w:history="1">
        <w:r w:rsidRPr="005A2BF5">
          <w:rPr>
            <w:rFonts w:ascii="Times New Roman" w:eastAsia="Times New Roman" w:hAnsi="Times New Roman" w:cs="Times New Roman"/>
            <w:b/>
            <w:szCs w:val="20"/>
            <w:u w:val="single"/>
            <w:lang w:eastAsia="ru-RU"/>
          </w:rPr>
          <w:t>38-2</w:t>
        </w:r>
      </w:hyperlink>
      <w:r w:rsidRPr="005A2BF5">
        <w:rPr>
          <w:rFonts w:ascii="Times New Roman" w:eastAsia="Times New Roman" w:hAnsi="Times New Roman" w:cs="Times New Roman"/>
          <w:b/>
          <w:szCs w:val="20"/>
          <w:lang w:eastAsia="ru-RU"/>
        </w:rPr>
        <w:t> (проект)</w:t>
      </w:r>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915"/>
        <w:gridCol w:w="1871"/>
        <w:gridCol w:w="325"/>
        <w:gridCol w:w="358"/>
        <w:gridCol w:w="660"/>
        <w:gridCol w:w="831"/>
        <w:gridCol w:w="711"/>
        <w:gridCol w:w="1186"/>
      </w:tblGrid>
      <w:tr w:rsidR="00D073BD" w:rsidRPr="005A2BF5" w:rsidTr="00D073BD">
        <w:trPr>
          <w:tblHeader/>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5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10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Расчетная грузонапряженность,</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млн. т км</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200" w:type="pct"/>
            <w:gridSpan w:val="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тяги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1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Электрическая (электровозная)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200" w:type="pct"/>
            <w:gridSpan w:val="6"/>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Экономическая часть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перегонах</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раздельных пунктах</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Генпланы раздельных пунктов</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9</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и вагонное хозяйство</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 (схемы теплоснабжения и технологическая часть теплосетей, топочных и тепловых пунктов)</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 зданий и сооружений</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Газоснабжение и внутренняя сантехника</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автоматика и диспетчеризация сантехнических систем</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рабочих и служащих. Управление предприятием</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5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bl>
    <w:p w:rsidR="00D073BD" w:rsidRPr="005A2BF5" w:rsidRDefault="00D073BD" w:rsidP="005A2BF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b/>
          <w:sz w:val="20"/>
          <w:szCs w:val="20"/>
          <w:lang w:eastAsia="ru-RU"/>
        </w:rPr>
        <w:t>К таблице </w:t>
      </w:r>
      <w:hyperlink r:id="rId13" w:anchor="i251995" w:tooltip="Таблица 38-2" w:history="1">
        <w:r w:rsidRPr="005A2BF5">
          <w:rPr>
            <w:rFonts w:ascii="Times New Roman" w:eastAsia="Times New Roman" w:hAnsi="Times New Roman" w:cs="Times New Roman"/>
            <w:b/>
            <w:sz w:val="20"/>
            <w:szCs w:val="20"/>
            <w:u w:val="single"/>
            <w:lang w:eastAsia="ru-RU"/>
          </w:rPr>
          <w:t>38-2</w:t>
        </w:r>
      </w:hyperlink>
      <w:r w:rsidRPr="005A2BF5">
        <w:rPr>
          <w:rFonts w:ascii="Times New Roman" w:eastAsia="Times New Roman" w:hAnsi="Times New Roman" w:cs="Times New Roman"/>
          <w:b/>
          <w:sz w:val="20"/>
          <w:szCs w:val="20"/>
          <w:lang w:eastAsia="ru-RU"/>
        </w:rPr>
        <w:t> (рабочая документация)</w:t>
      </w:r>
    </w:p>
    <w:tbl>
      <w:tblPr>
        <w:tblW w:w="5000" w:type="pct"/>
        <w:jc w:val="center"/>
        <w:shd w:val="clear" w:color="auto" w:fill="FFFFFF"/>
        <w:tblCellMar>
          <w:left w:w="0" w:type="dxa"/>
          <w:right w:w="0" w:type="dxa"/>
        </w:tblCellMar>
        <w:tblLook w:val="04A0" w:firstRow="1" w:lastRow="0" w:firstColumn="1" w:lastColumn="0" w:noHBand="0" w:noVBand="1"/>
      </w:tblPr>
      <w:tblGrid>
        <w:gridCol w:w="371"/>
        <w:gridCol w:w="2887"/>
        <w:gridCol w:w="1871"/>
        <w:gridCol w:w="558"/>
        <w:gridCol w:w="651"/>
        <w:gridCol w:w="744"/>
        <w:gridCol w:w="651"/>
        <w:gridCol w:w="651"/>
        <w:gridCol w:w="744"/>
      </w:tblGrid>
      <w:tr w:rsidR="00D073BD" w:rsidRPr="005A2BF5" w:rsidTr="00D073BD">
        <w:trPr>
          <w:tblHeader/>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5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10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Расчетная грузонапряженность,</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млн. т км</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150" w:type="pct"/>
            <w:gridSpan w:val="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тяги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10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Электрическая (электровозная)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150" w:type="pct"/>
            <w:gridSpan w:val="6"/>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перегонах</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5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раздельных пунктах</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Генпланы раздельных пунктов</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СПБ</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5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и вагонное хозяйство</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5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 (схемы теплоснабжения и технологическая часть теплосетей, топочных и тепловых пунктов)</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5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 зданий и сооружений</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5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Газоснабжение и внутренняя сантехника</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5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автоматика и диспетчеризация сантехнических систем</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14" w:anchor="i251995" w:tooltip="Таблица 38-2" w:history="1">
        <w:r w:rsidRPr="005A2BF5">
          <w:rPr>
            <w:rFonts w:ascii="Times New Roman" w:eastAsia="Times New Roman" w:hAnsi="Times New Roman" w:cs="Times New Roman"/>
            <w:sz w:val="20"/>
            <w:szCs w:val="20"/>
            <w:u w:val="single"/>
            <w:lang w:eastAsia="ru-RU"/>
          </w:rPr>
          <w:t>38-2</w:t>
        </w:r>
      </w:hyperlink>
      <w:r w:rsidRPr="005A2BF5">
        <w:rPr>
          <w:rFonts w:ascii="Times New Roman" w:eastAsia="Times New Roman" w:hAnsi="Times New Roman" w:cs="Times New Roman"/>
          <w:sz w:val="20"/>
          <w:szCs w:val="20"/>
          <w:lang w:eastAsia="ru-RU"/>
        </w:rPr>
        <w:t> (рабочий проект)</w:t>
      </w:r>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915"/>
        <w:gridCol w:w="1871"/>
        <w:gridCol w:w="596"/>
        <w:gridCol w:w="713"/>
        <w:gridCol w:w="713"/>
        <w:gridCol w:w="621"/>
        <w:gridCol w:w="714"/>
        <w:gridCol w:w="714"/>
      </w:tblGrid>
      <w:tr w:rsidR="00D073BD" w:rsidRPr="005A2BF5" w:rsidTr="00D073BD">
        <w:trPr>
          <w:tblHeader/>
          <w:jc w:val="center"/>
        </w:trPr>
        <w:tc>
          <w:tcPr>
            <w:tcW w:w="1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4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10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Расчетная грузонапряженность,</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млн. т км</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300" w:type="pct"/>
            <w:gridSpan w:val="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тяги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1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Тепловозная</w:t>
            </w:r>
          </w:p>
        </w:tc>
        <w:tc>
          <w:tcPr>
            <w:tcW w:w="11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Электрическая (электровозная)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300" w:type="pct"/>
            <w:gridSpan w:val="6"/>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Экономическая часть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перегонах</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 и верхнее строение пути на раздельных пунктах</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Генпланы раздельных пунктов</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8</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и вагонное хозяйство</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 (схемы теплоснабжения и технологическая часть теплосетей, топочных и тепловых пунктов)</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 зданий и сооружений</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Газоснабжение и внутренняя сантехника</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автоматика и диспетчеризация сантехнических систем</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рабочих и служащих. Управление предприятием</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45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30,1 - 60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bl>
    <w:p w:rsidR="005A2BF5" w:rsidRDefault="005A2BF5" w:rsidP="005A2BF5">
      <w:pPr>
        <w:spacing w:before="120" w:after="120" w:line="240" w:lineRule="auto"/>
        <w:jc w:val="center"/>
        <w:outlineLvl w:val="1"/>
        <w:rPr>
          <w:rFonts w:ascii="Times New Roman" w:eastAsia="Times New Roman" w:hAnsi="Times New Roman" w:cs="Times New Roman"/>
          <w:b/>
          <w:bCs/>
          <w:szCs w:val="20"/>
          <w:lang w:eastAsia="ru-RU"/>
        </w:rPr>
      </w:pPr>
      <w:bookmarkStart w:id="22" w:name="i264231"/>
      <w:bookmarkStart w:id="23" w:name="i275955"/>
      <w:bookmarkStart w:id="24" w:name="i288433"/>
      <w:bookmarkEnd w:id="22"/>
      <w:bookmarkEnd w:id="23"/>
    </w:p>
    <w:p w:rsidR="00D073BD" w:rsidRPr="005A2BF5" w:rsidRDefault="00D073BD" w:rsidP="005A2BF5">
      <w:pPr>
        <w:spacing w:before="120" w:after="120" w:line="240" w:lineRule="auto"/>
        <w:jc w:val="center"/>
        <w:outlineLvl w:val="1"/>
        <w:rPr>
          <w:rFonts w:ascii="Times New Roman" w:eastAsia="Times New Roman" w:hAnsi="Times New Roman" w:cs="Times New Roman"/>
          <w:b/>
          <w:bCs/>
          <w:szCs w:val="20"/>
          <w:lang w:eastAsia="ru-RU"/>
        </w:rPr>
      </w:pPr>
      <w:r w:rsidRPr="005A2BF5">
        <w:rPr>
          <w:rFonts w:ascii="Times New Roman" w:eastAsia="Times New Roman" w:hAnsi="Times New Roman" w:cs="Times New Roman"/>
          <w:b/>
          <w:bCs/>
          <w:szCs w:val="20"/>
          <w:lang w:eastAsia="ru-RU"/>
        </w:rPr>
        <w:t>Станции и узлы</w:t>
      </w:r>
      <w:bookmarkEnd w:id="24"/>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Стоимость разработки проектно-сметной документации узла, состоящего из нескольких станций, включая станционные подходы, соединительные ветви и развязки, определяется как сумма стоимостей, входящих в узел станций, подходов, соединительных ветвей, с коэффициентом 1,3.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Проектирование перегрузочных станций с путями разной колеи расценивается с коэффициентом 1,3.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При замене существующих устройств СЦБ на новые или при подключении к действующим устройствам СЦБ дополнительных стрелок, стоимость раздела «СЦБ» и «ГАЦ» из комплексной цены исключается и определяется по ценам таблицы </w:t>
      </w:r>
      <w:hyperlink r:id="rId15"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настоящего раздела.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 </w:t>
      </w:r>
      <w:proofErr w:type="gramStart"/>
      <w:r w:rsidRPr="005A2BF5">
        <w:rPr>
          <w:rFonts w:ascii="Times New Roman" w:eastAsia="Times New Roman" w:hAnsi="Times New Roman" w:cs="Times New Roman"/>
          <w:sz w:val="20"/>
          <w:szCs w:val="20"/>
          <w:lang w:eastAsia="ru-RU"/>
        </w:rPr>
        <w:t xml:space="preserve">Ценами не учтены работы по проектированию: контактной сети; локомотивных и вагонных депо; промывочно-пропарочных и </w:t>
      </w:r>
      <w:proofErr w:type="spellStart"/>
      <w:r w:rsidRPr="005A2BF5">
        <w:rPr>
          <w:rFonts w:ascii="Times New Roman" w:eastAsia="Times New Roman" w:hAnsi="Times New Roman" w:cs="Times New Roman"/>
          <w:sz w:val="20"/>
          <w:szCs w:val="20"/>
          <w:lang w:eastAsia="ru-RU"/>
        </w:rPr>
        <w:t>дезпромстанций</w:t>
      </w:r>
      <w:proofErr w:type="spellEnd"/>
      <w:r w:rsidRPr="005A2BF5">
        <w:rPr>
          <w:rFonts w:ascii="Times New Roman" w:eastAsia="Times New Roman" w:hAnsi="Times New Roman" w:cs="Times New Roman"/>
          <w:sz w:val="20"/>
          <w:szCs w:val="20"/>
          <w:lang w:eastAsia="ru-RU"/>
        </w:rPr>
        <w:t xml:space="preserve">; пунктов подготовки вагонов под погрузку; грузовых дворов; баз вагонов-ресторанов; прачечных; ремонтно-эксплуатационных депо; вокзалов, строящихся по индивидуальным проектам; кондиционирования воздуха в служебно-технических зданиях; </w:t>
      </w:r>
      <w:proofErr w:type="spellStart"/>
      <w:r w:rsidRPr="005A2BF5">
        <w:rPr>
          <w:rFonts w:ascii="Times New Roman" w:eastAsia="Times New Roman" w:hAnsi="Times New Roman" w:cs="Times New Roman"/>
          <w:sz w:val="20"/>
          <w:szCs w:val="20"/>
          <w:lang w:eastAsia="ru-RU"/>
        </w:rPr>
        <w:t>шумозащитного</w:t>
      </w:r>
      <w:proofErr w:type="spellEnd"/>
      <w:r w:rsidRPr="005A2BF5">
        <w:rPr>
          <w:rFonts w:ascii="Times New Roman" w:eastAsia="Times New Roman" w:hAnsi="Times New Roman" w:cs="Times New Roman"/>
          <w:sz w:val="20"/>
          <w:szCs w:val="20"/>
          <w:lang w:eastAsia="ru-RU"/>
        </w:rPr>
        <w:t xml:space="preserve"> экрана; индивидуальных мест земляного полотна; водозаборных и очистных сооружений; автоматического регулирования скорости скатывания отцепов на сортировочных горках;</w:t>
      </w:r>
      <w:proofErr w:type="gramEnd"/>
      <w:r w:rsidRPr="005A2BF5">
        <w:rPr>
          <w:rFonts w:ascii="Times New Roman" w:eastAsia="Times New Roman" w:hAnsi="Times New Roman" w:cs="Times New Roman"/>
          <w:sz w:val="20"/>
          <w:szCs w:val="20"/>
          <w:lang w:eastAsia="ru-RU"/>
        </w:rPr>
        <w:t xml:space="preserve"> горочной автоматической локомотивной сигнализации; автоматической системы управления роспуском с сортировочной горки; узлов автоматической коммутации каналов дальней телефонной и телеграфной связи, домов связи и узлов связи отделений дорог.</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xml:space="preserve">5. </w:t>
      </w:r>
      <w:proofErr w:type="gramStart"/>
      <w:r w:rsidRPr="005A2BF5">
        <w:rPr>
          <w:rFonts w:ascii="Times New Roman" w:eastAsia="Times New Roman" w:hAnsi="Times New Roman" w:cs="Times New Roman"/>
          <w:sz w:val="20"/>
          <w:szCs w:val="20"/>
          <w:lang w:eastAsia="ru-RU"/>
        </w:rPr>
        <w:t xml:space="preserve">Ценами не учтена стоимость проектирования: котельных, электростанций, домов отдыха локомотивных бригад; пассажирских тоннелей; пешеходных мостов; путепроводов; выполнение земляных работ способом гидромеханизации; производственных баз технического обслуживания и ремонта линейных производственных участков текущего обслуживания и ремонта пути, электроснабжения, СЦБ и связи; служебно-технических зданий, служб и предприятий отделения и управления </w:t>
      </w:r>
      <w:proofErr w:type="spellStart"/>
      <w:r w:rsidRPr="005A2BF5">
        <w:rPr>
          <w:rFonts w:ascii="Times New Roman" w:eastAsia="Times New Roman" w:hAnsi="Times New Roman" w:cs="Times New Roman"/>
          <w:sz w:val="20"/>
          <w:szCs w:val="20"/>
          <w:lang w:eastAsia="ru-RU"/>
        </w:rPr>
        <w:t>ж.д</w:t>
      </w:r>
      <w:proofErr w:type="spellEnd"/>
      <w:r w:rsidRPr="005A2BF5">
        <w:rPr>
          <w:rFonts w:ascii="Times New Roman" w:eastAsia="Times New Roman" w:hAnsi="Times New Roman" w:cs="Times New Roman"/>
          <w:sz w:val="20"/>
          <w:szCs w:val="20"/>
          <w:lang w:eastAsia="ru-RU"/>
        </w:rPr>
        <w:t>.; диспетчерского управления устройствами электроснабжения ЦРП, РП-10, РП-6;</w:t>
      </w:r>
      <w:proofErr w:type="gram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системы «Прогноз»; вспомогательных устройств контроля поездной сигнализации на станциях и подходах; комплексной системы телеуправления горочным локомотивом (ТГЛ); АТС более 400 номеров; узлов коммуникации сообщений в системе АСУЖТ; устройств комплексной системы железнодорожной радиосвязи «Транспорт»; вычислительных центров и сети передачи данных автоматизированной системы управления билетно-кассовыми операциями «Экспресс-2»; установок производственного телевидения на сортировочных и пассажирских станциях;</w:t>
      </w:r>
      <w:proofErr w:type="gramEnd"/>
      <w:r w:rsidRPr="005A2BF5">
        <w:rPr>
          <w:rFonts w:ascii="Times New Roman" w:eastAsia="Times New Roman" w:hAnsi="Times New Roman" w:cs="Times New Roman"/>
          <w:sz w:val="20"/>
          <w:szCs w:val="20"/>
          <w:lang w:eastAsia="ru-RU"/>
        </w:rPr>
        <w:t xml:space="preserve"> расчетов токов короткого замыкания для выбора аппаратуры, оборудования; </w:t>
      </w:r>
      <w:proofErr w:type="gramStart"/>
      <w:r w:rsidRPr="005A2BF5">
        <w:rPr>
          <w:rFonts w:ascii="Times New Roman" w:eastAsia="Times New Roman" w:hAnsi="Times New Roman" w:cs="Times New Roman"/>
          <w:sz w:val="20"/>
          <w:szCs w:val="20"/>
          <w:lang w:eastAsia="ru-RU"/>
        </w:rPr>
        <w:t>ВЛ</w:t>
      </w:r>
      <w:proofErr w:type="gramEnd"/>
      <w:r w:rsidRPr="005A2BF5">
        <w:rPr>
          <w:rFonts w:ascii="Times New Roman" w:eastAsia="Times New Roman" w:hAnsi="Times New Roman" w:cs="Times New Roman"/>
          <w:sz w:val="20"/>
          <w:szCs w:val="20"/>
          <w:lang w:eastAsia="ru-RU"/>
        </w:rPr>
        <w:t xml:space="preserve"> 10 </w:t>
      </w:r>
      <w:proofErr w:type="spellStart"/>
      <w:r w:rsidRPr="005A2BF5">
        <w:rPr>
          <w:rFonts w:ascii="Times New Roman" w:eastAsia="Times New Roman" w:hAnsi="Times New Roman" w:cs="Times New Roman"/>
          <w:sz w:val="20"/>
          <w:szCs w:val="20"/>
          <w:lang w:eastAsia="ru-RU"/>
        </w:rPr>
        <w:t>кВ</w:t>
      </w:r>
      <w:proofErr w:type="spellEnd"/>
      <w:r w:rsidRPr="005A2BF5">
        <w:rPr>
          <w:rFonts w:ascii="Times New Roman" w:eastAsia="Times New Roman" w:hAnsi="Times New Roman" w:cs="Times New Roman"/>
          <w:sz w:val="20"/>
          <w:szCs w:val="20"/>
          <w:lang w:eastAsia="ru-RU"/>
        </w:rPr>
        <w:t xml:space="preserve"> и выше; релейной защиты в сетях 6 - 10 </w:t>
      </w:r>
      <w:proofErr w:type="spellStart"/>
      <w:r w:rsidRPr="005A2BF5">
        <w:rPr>
          <w:rFonts w:ascii="Times New Roman" w:eastAsia="Times New Roman" w:hAnsi="Times New Roman" w:cs="Times New Roman"/>
          <w:sz w:val="20"/>
          <w:szCs w:val="20"/>
          <w:lang w:eastAsia="ru-RU"/>
        </w:rPr>
        <w:t>кВ</w:t>
      </w:r>
      <w:proofErr w:type="spellEnd"/>
      <w:r w:rsidRPr="005A2BF5">
        <w:rPr>
          <w:rFonts w:ascii="Times New Roman" w:eastAsia="Times New Roman" w:hAnsi="Times New Roman" w:cs="Times New Roman"/>
          <w:sz w:val="20"/>
          <w:szCs w:val="20"/>
          <w:lang w:eastAsia="ru-RU"/>
        </w:rPr>
        <w:t xml:space="preserve"> с расчетами; автоматизированных систем учета электро- и </w:t>
      </w:r>
      <w:proofErr w:type="spellStart"/>
      <w:r w:rsidRPr="005A2BF5">
        <w:rPr>
          <w:rFonts w:ascii="Times New Roman" w:eastAsia="Times New Roman" w:hAnsi="Times New Roman" w:cs="Times New Roman"/>
          <w:sz w:val="20"/>
          <w:szCs w:val="20"/>
          <w:lang w:eastAsia="ru-RU"/>
        </w:rPr>
        <w:t>теплоэнергии</w:t>
      </w:r>
      <w:proofErr w:type="spellEnd"/>
      <w:r w:rsidRPr="005A2BF5">
        <w:rPr>
          <w:rFonts w:ascii="Times New Roman" w:eastAsia="Times New Roman" w:hAnsi="Times New Roman" w:cs="Times New Roman"/>
          <w:sz w:val="20"/>
          <w:szCs w:val="20"/>
          <w:lang w:eastAsia="ru-RU"/>
        </w:rPr>
        <w:t xml:space="preserve"> и качественного приборного контроля электроэнергии; комплексных водоочистных сооружений, связанных с охраной окружающей среды; моделирование работы станции; эстакад для прохода коммуникаций.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Отдельные пусковые этапы СЦБ при поэтапном развитии станций определяются по ценам на проектирование СЦБ согласно относительной стоимости к таблице </w:t>
      </w:r>
      <w:hyperlink r:id="rId16" w:anchor="i357149" w:tooltip="Таблица 38-3" w:history="1">
        <w:r w:rsidRPr="005A2BF5">
          <w:rPr>
            <w:rFonts w:ascii="Times New Roman" w:eastAsia="Times New Roman" w:hAnsi="Times New Roman" w:cs="Times New Roman"/>
            <w:sz w:val="20"/>
            <w:szCs w:val="20"/>
            <w:u w:val="single"/>
            <w:lang w:eastAsia="ru-RU"/>
          </w:rPr>
          <w:t>38-3</w:t>
        </w:r>
      </w:hyperlink>
      <w:r w:rsidRPr="005A2BF5">
        <w:rPr>
          <w:rFonts w:ascii="Times New Roman" w:eastAsia="Times New Roman" w:hAnsi="Times New Roman" w:cs="Times New Roman"/>
          <w:sz w:val="20"/>
          <w:szCs w:val="20"/>
          <w:lang w:eastAsia="ru-RU"/>
        </w:rPr>
        <w:t> с применением к ним коэффициентов: при двух этапах - 0,5; при трех и более - 0,7.</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7. За основной показатель принимается строительная длина укладываемых железнодорожных путей (в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 без учета стрелочных переводов.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Стоимость выбора площадки принимается от стоимости проекта с коэффициентом 0,1.</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9. Ценами учтено переустройство инженерных коммуникаций в пределах полосы отвода станций за исключением работ, связанных с переустройством ЛЭП - 35 </w:t>
      </w:r>
      <w:proofErr w:type="spellStart"/>
      <w:r w:rsidRPr="005A2BF5">
        <w:rPr>
          <w:rFonts w:ascii="Times New Roman" w:eastAsia="Times New Roman" w:hAnsi="Times New Roman" w:cs="Times New Roman"/>
          <w:sz w:val="20"/>
          <w:szCs w:val="20"/>
          <w:lang w:eastAsia="ru-RU"/>
        </w:rPr>
        <w:t>кВ</w:t>
      </w:r>
      <w:proofErr w:type="spellEnd"/>
      <w:r w:rsidRPr="005A2BF5">
        <w:rPr>
          <w:rFonts w:ascii="Times New Roman" w:eastAsia="Times New Roman" w:hAnsi="Times New Roman" w:cs="Times New Roman"/>
          <w:sz w:val="20"/>
          <w:szCs w:val="20"/>
          <w:lang w:eastAsia="ru-RU"/>
        </w:rPr>
        <w:t xml:space="preserve"> и выше, магистральных городского назначения газопроводов, водоводов, коллекторов и т.п.</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
    <w:p w:rsidR="00D073BD" w:rsidRPr="005A2BF5" w:rsidRDefault="00D073BD" w:rsidP="005A2BF5">
      <w:pPr>
        <w:spacing w:before="120" w:after="120" w:line="240" w:lineRule="auto"/>
        <w:jc w:val="center"/>
        <w:outlineLvl w:val="0"/>
        <w:rPr>
          <w:rFonts w:ascii="Times New Roman" w:eastAsia="Times New Roman" w:hAnsi="Times New Roman" w:cs="Times New Roman"/>
          <w:b/>
          <w:bCs/>
          <w:kern w:val="36"/>
          <w:szCs w:val="20"/>
          <w:lang w:eastAsia="ru-RU"/>
        </w:rPr>
      </w:pPr>
      <w:bookmarkStart w:id="25" w:name="i296216"/>
      <w:bookmarkStart w:id="26" w:name="i308547"/>
      <w:bookmarkStart w:id="27" w:name="i311418"/>
      <w:bookmarkEnd w:id="25"/>
      <w:bookmarkEnd w:id="26"/>
      <w:r w:rsidRPr="005A2BF5">
        <w:rPr>
          <w:rFonts w:ascii="Times New Roman" w:eastAsia="Times New Roman" w:hAnsi="Times New Roman" w:cs="Times New Roman"/>
          <w:b/>
          <w:bCs/>
          <w:kern w:val="36"/>
          <w:szCs w:val="20"/>
          <w:lang w:eastAsia="ru-RU"/>
        </w:rPr>
        <w:t>Станции</w:t>
      </w:r>
      <w:bookmarkEnd w:id="27"/>
    </w:p>
    <w:p w:rsidR="00D073BD" w:rsidRPr="005A2BF5" w:rsidRDefault="00D073BD" w:rsidP="005A2BF5">
      <w:pPr>
        <w:spacing w:after="120" w:line="240" w:lineRule="auto"/>
        <w:jc w:val="right"/>
        <w:outlineLvl w:val="0"/>
        <w:rPr>
          <w:rFonts w:ascii="Times New Roman" w:eastAsia="Times New Roman" w:hAnsi="Times New Roman" w:cs="Times New Roman"/>
          <w:b/>
          <w:bCs/>
          <w:kern w:val="36"/>
          <w:sz w:val="20"/>
          <w:szCs w:val="20"/>
          <w:lang w:eastAsia="ru-RU"/>
        </w:rPr>
      </w:pPr>
      <w:bookmarkStart w:id="28" w:name="i321835"/>
      <w:bookmarkStart w:id="29" w:name="i334516"/>
      <w:bookmarkStart w:id="30" w:name="i343016"/>
      <w:bookmarkEnd w:id="28"/>
      <w:bookmarkEnd w:id="29"/>
      <w:r w:rsidRPr="005A2BF5">
        <w:rPr>
          <w:rFonts w:ascii="Times New Roman" w:eastAsia="Times New Roman" w:hAnsi="Times New Roman" w:cs="Times New Roman"/>
          <w:b/>
          <w:bCs/>
          <w:kern w:val="36"/>
          <w:sz w:val="20"/>
          <w:szCs w:val="20"/>
          <w:lang w:eastAsia="ru-RU"/>
        </w:rPr>
        <w:t>Таблица 38-3</w:t>
      </w:r>
      <w:bookmarkEnd w:id="30"/>
    </w:p>
    <w:tbl>
      <w:tblPr>
        <w:tblW w:w="5000" w:type="pct"/>
        <w:jc w:val="center"/>
        <w:shd w:val="clear" w:color="auto" w:fill="FFFFFF"/>
        <w:tblCellMar>
          <w:left w:w="0" w:type="dxa"/>
          <w:right w:w="0" w:type="dxa"/>
        </w:tblCellMar>
        <w:tblLook w:val="04A0" w:firstRow="1" w:lastRow="0" w:firstColumn="1" w:lastColumn="0" w:noHBand="0" w:noVBand="1"/>
      </w:tblPr>
      <w:tblGrid>
        <w:gridCol w:w="472"/>
        <w:gridCol w:w="2352"/>
        <w:gridCol w:w="1317"/>
        <w:gridCol w:w="1221"/>
        <w:gridCol w:w="1130"/>
        <w:gridCol w:w="1318"/>
        <w:gridCol w:w="1318"/>
      </w:tblGrid>
      <w:tr w:rsidR="00D073BD" w:rsidRPr="005A2BF5" w:rsidTr="00D073BD">
        <w:trPr>
          <w:tblHeader/>
          <w:jc w:val="center"/>
        </w:trPr>
        <w:tc>
          <w:tcPr>
            <w:tcW w:w="25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1" w:name="i357149"/>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w:t>
            </w:r>
            <w:bookmarkEnd w:id="31"/>
          </w:p>
        </w:tc>
        <w:tc>
          <w:tcPr>
            <w:tcW w:w="1288"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721"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Строительная длина, </w:t>
            </w:r>
            <w:proofErr w:type="gramStart"/>
            <w:r w:rsidRPr="005A2BF5">
              <w:rPr>
                <w:rFonts w:ascii="Times New Roman" w:eastAsia="Times New Roman" w:hAnsi="Times New Roman" w:cs="Times New Roman"/>
                <w:sz w:val="20"/>
                <w:szCs w:val="20"/>
                <w:lang w:eastAsia="ru-RU"/>
              </w:rPr>
              <w:t>км</w:t>
            </w:r>
            <w:proofErr w:type="gramEnd"/>
          </w:p>
        </w:tc>
        <w:tc>
          <w:tcPr>
            <w:tcW w:w="1288"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44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7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7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5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8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Сортировочная станция</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5 - 15</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408,4</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15 - 30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3632,4</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166,5</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30 - 70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5166,5</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115,2</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70 - 110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7352,3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84,1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110 - 160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9082,3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160 - 280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11409,6</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53,9</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28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Участковая станция</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5 - 15</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411,0</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15 - 40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4730,9</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95,7</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288"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Грузовая станция</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2 - 5</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289,0</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5 - 15</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304,1</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228,6</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15 - 30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2012,9</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114,3</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 станция</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3 - 6</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743,1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13</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6 - 15</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3096,7</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227,3</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 техническая станция</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2 - 5</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625,4</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5 - 20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2068,5</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211,8</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20 - 35</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3958,0</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117,3</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Зонная станция</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1 - 4</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319,2</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0,14</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3 - 10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619,3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112,6</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0,14</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Промежуточная станция</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1 - 3</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510,7</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12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3 - 10</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836,3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220,4</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7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25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1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Разъезд, обгонный пункт</w:t>
            </w:r>
          </w:p>
        </w:tc>
        <w:tc>
          <w:tcPr>
            <w:tcW w:w="7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1 - 4</w:t>
            </w: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372,6</w:t>
            </w:r>
          </w:p>
        </w:tc>
        <w:tc>
          <w:tcPr>
            <w:tcW w:w="7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0,08</w:t>
            </w:r>
          </w:p>
        </w:tc>
        <w:tc>
          <w:tcPr>
            <w:tcW w:w="7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17" w:anchor="i357149" w:tooltip="Таблица 38-3" w:history="1">
        <w:r w:rsidRPr="005A2BF5">
          <w:rPr>
            <w:rFonts w:ascii="Times New Roman" w:eastAsia="Times New Roman" w:hAnsi="Times New Roman" w:cs="Times New Roman"/>
            <w:sz w:val="20"/>
            <w:szCs w:val="20"/>
            <w:u w:val="single"/>
            <w:lang w:eastAsia="ru-RU"/>
          </w:rPr>
          <w:t>38-3</w:t>
        </w:r>
      </w:hyperlink>
      <w:r w:rsidRPr="005A2BF5">
        <w:rPr>
          <w:rFonts w:ascii="Times New Roman" w:eastAsia="Times New Roman" w:hAnsi="Times New Roman" w:cs="Times New Roman"/>
          <w:sz w:val="20"/>
          <w:szCs w:val="20"/>
          <w:lang w:eastAsia="ru-RU"/>
        </w:rPr>
        <w:t> (проект)</w:t>
      </w:r>
    </w:p>
    <w:tbl>
      <w:tblPr>
        <w:tblW w:w="5000" w:type="pct"/>
        <w:jc w:val="center"/>
        <w:shd w:val="clear" w:color="auto" w:fill="FFFFFF"/>
        <w:tblCellMar>
          <w:left w:w="0" w:type="dxa"/>
          <w:right w:w="0" w:type="dxa"/>
        </w:tblCellMar>
        <w:tblLook w:val="04A0" w:firstRow="1" w:lastRow="0" w:firstColumn="1" w:lastColumn="0" w:noHBand="0" w:noVBand="1"/>
      </w:tblPr>
      <w:tblGrid>
        <w:gridCol w:w="237"/>
        <w:gridCol w:w="1428"/>
        <w:gridCol w:w="1165"/>
        <w:gridCol w:w="885"/>
        <w:gridCol w:w="707"/>
        <w:gridCol w:w="1081"/>
        <w:gridCol w:w="1081"/>
        <w:gridCol w:w="560"/>
        <w:gridCol w:w="1218"/>
        <w:gridCol w:w="766"/>
      </w:tblGrid>
      <w:tr w:rsidR="00D073BD" w:rsidRPr="005A2BF5" w:rsidTr="00D073BD">
        <w:trPr>
          <w:tblHeader/>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1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600" w:type="pct"/>
            <w:gridSpan w:val="8"/>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Сортировочная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Участковая</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Грузовая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 техническая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Зонная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Промежуточная</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Разъезд и обгонный пункт</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600"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Экономическая часть</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Путевое развитие, </w:t>
            </w:r>
            <w:proofErr w:type="spellStart"/>
            <w:r w:rsidRPr="005A2BF5">
              <w:rPr>
                <w:rFonts w:ascii="Times New Roman" w:eastAsia="Times New Roman" w:hAnsi="Times New Roman" w:cs="Times New Roman"/>
                <w:sz w:val="20"/>
                <w:szCs w:val="20"/>
                <w:lang w:eastAsia="ru-RU"/>
              </w:rPr>
              <w:t>земполотно</w:t>
            </w:r>
            <w:proofErr w:type="spellEnd"/>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22,0</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ГАЦ</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Водопровод и канализация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КПП и автоматика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15</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Телемеханика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Воздухо</w:t>
            </w:r>
            <w:proofErr w:type="spellEnd"/>
            <w:r w:rsidRPr="005A2BF5">
              <w:rPr>
                <w:rFonts w:ascii="Times New Roman" w:eastAsia="Times New Roman" w:hAnsi="Times New Roman" w:cs="Times New Roman"/>
                <w:sz w:val="20"/>
                <w:szCs w:val="20"/>
                <w:lang w:eastAsia="ru-RU"/>
              </w:rPr>
              <w:t xml:space="preserve"> снабжение и </w:t>
            </w:r>
            <w:proofErr w:type="spellStart"/>
            <w:r w:rsidRPr="005A2BF5">
              <w:rPr>
                <w:rFonts w:ascii="Times New Roman" w:eastAsia="Times New Roman" w:hAnsi="Times New Roman" w:cs="Times New Roman"/>
                <w:sz w:val="20"/>
                <w:szCs w:val="20"/>
                <w:lang w:eastAsia="ru-RU"/>
              </w:rPr>
              <w:t>пневмо</w:t>
            </w:r>
            <w:proofErr w:type="spellEnd"/>
            <w:r w:rsidRPr="005A2BF5">
              <w:rPr>
                <w:rFonts w:ascii="Times New Roman" w:eastAsia="Times New Roman" w:hAnsi="Times New Roman" w:cs="Times New Roman"/>
                <w:sz w:val="20"/>
                <w:szCs w:val="20"/>
                <w:lang w:eastAsia="ru-RU"/>
              </w:rPr>
              <w:t xml:space="preserve"> почта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Вагонное хозяйство</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хозяйство</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Шумо</w:t>
            </w:r>
            <w:proofErr w:type="spellEnd"/>
            <w:r w:rsidRPr="005A2BF5">
              <w:rPr>
                <w:rFonts w:ascii="Times New Roman" w:eastAsia="Times New Roman" w:hAnsi="Times New Roman" w:cs="Times New Roman"/>
                <w:sz w:val="20"/>
                <w:szCs w:val="20"/>
                <w:lang w:eastAsia="ru-RU"/>
              </w:rPr>
              <w:t xml:space="preserve"> защита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ПОС</w:t>
            </w:r>
            <w:proofErr w:type="gramEnd"/>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 Управление производством</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bl>
    <w:p w:rsidR="00D073BD" w:rsidRPr="005A2BF5" w:rsidRDefault="00D073BD" w:rsidP="005A2BF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b/>
          <w:sz w:val="20"/>
          <w:szCs w:val="20"/>
          <w:lang w:eastAsia="ru-RU"/>
        </w:rPr>
        <w:t>К таблице </w:t>
      </w:r>
      <w:hyperlink r:id="rId18" w:anchor="i357149" w:tooltip="Таблица 38-3" w:history="1">
        <w:r w:rsidRPr="005A2BF5">
          <w:rPr>
            <w:rFonts w:ascii="Times New Roman" w:eastAsia="Times New Roman" w:hAnsi="Times New Roman" w:cs="Times New Roman"/>
            <w:b/>
            <w:sz w:val="20"/>
            <w:szCs w:val="20"/>
            <w:u w:val="single"/>
            <w:lang w:eastAsia="ru-RU"/>
          </w:rPr>
          <w:t>38-3</w:t>
        </w:r>
      </w:hyperlink>
      <w:r w:rsidRPr="005A2BF5">
        <w:rPr>
          <w:rFonts w:ascii="Times New Roman" w:eastAsia="Times New Roman" w:hAnsi="Times New Roman" w:cs="Times New Roman"/>
          <w:b/>
          <w:sz w:val="20"/>
          <w:szCs w:val="20"/>
          <w:lang w:eastAsia="ru-RU"/>
        </w:rPr>
        <w:t> (рабочая документация)</w:t>
      </w:r>
    </w:p>
    <w:tbl>
      <w:tblPr>
        <w:tblW w:w="5000" w:type="pct"/>
        <w:jc w:val="center"/>
        <w:shd w:val="clear" w:color="auto" w:fill="FFFFFF"/>
        <w:tblCellMar>
          <w:left w:w="0" w:type="dxa"/>
          <w:right w:w="0" w:type="dxa"/>
        </w:tblCellMar>
        <w:tblLook w:val="04A0" w:firstRow="1" w:lastRow="0" w:firstColumn="1" w:lastColumn="0" w:noHBand="0" w:noVBand="1"/>
      </w:tblPr>
      <w:tblGrid>
        <w:gridCol w:w="237"/>
        <w:gridCol w:w="1433"/>
        <w:gridCol w:w="1164"/>
        <w:gridCol w:w="884"/>
        <w:gridCol w:w="707"/>
        <w:gridCol w:w="1080"/>
        <w:gridCol w:w="1080"/>
        <w:gridCol w:w="560"/>
        <w:gridCol w:w="1217"/>
        <w:gridCol w:w="766"/>
      </w:tblGrid>
      <w:tr w:rsidR="00D073BD" w:rsidRPr="005A2BF5" w:rsidTr="00D073BD">
        <w:trPr>
          <w:tblHeader/>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2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500" w:type="pct"/>
            <w:gridSpan w:val="8"/>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Сортировочная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Участковая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 техническая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Зонная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Промежуточная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Разъезд и обгонный пункт</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0"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Путевое развитие, </w:t>
            </w:r>
            <w:proofErr w:type="spellStart"/>
            <w:r w:rsidRPr="005A2BF5">
              <w:rPr>
                <w:rFonts w:ascii="Times New Roman" w:eastAsia="Times New Roman" w:hAnsi="Times New Roman" w:cs="Times New Roman"/>
                <w:sz w:val="20"/>
                <w:szCs w:val="20"/>
                <w:lang w:eastAsia="ru-RU"/>
              </w:rPr>
              <w:t>земполотно</w:t>
            </w:r>
            <w:proofErr w:type="spellEnd"/>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ГАЦ</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Водопровод и канализация</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и автоматика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Телемеханика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Воздухоснабжение</w:t>
            </w:r>
            <w:proofErr w:type="spellEnd"/>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15</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Вагонное хозяйство</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хозяйство</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Шумозащита</w:t>
            </w:r>
            <w:proofErr w:type="spellEnd"/>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r>
    </w:tbl>
    <w:p w:rsidR="00D073BD" w:rsidRPr="005A2BF5" w:rsidRDefault="00D073BD" w:rsidP="005A2BF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b/>
          <w:sz w:val="20"/>
          <w:szCs w:val="20"/>
          <w:lang w:eastAsia="ru-RU"/>
        </w:rPr>
        <w:t>К таблице </w:t>
      </w:r>
      <w:hyperlink r:id="rId19" w:anchor="i357149" w:tooltip="Таблица 38-3" w:history="1">
        <w:r w:rsidRPr="005A2BF5">
          <w:rPr>
            <w:rFonts w:ascii="Times New Roman" w:eastAsia="Times New Roman" w:hAnsi="Times New Roman" w:cs="Times New Roman"/>
            <w:b/>
            <w:sz w:val="20"/>
            <w:szCs w:val="20"/>
            <w:u w:val="single"/>
            <w:lang w:eastAsia="ru-RU"/>
          </w:rPr>
          <w:t>38-3</w:t>
        </w:r>
      </w:hyperlink>
      <w:r w:rsidRPr="005A2BF5">
        <w:rPr>
          <w:rFonts w:ascii="Times New Roman" w:eastAsia="Times New Roman" w:hAnsi="Times New Roman" w:cs="Times New Roman"/>
          <w:b/>
          <w:sz w:val="20"/>
          <w:szCs w:val="20"/>
          <w:lang w:eastAsia="ru-RU"/>
        </w:rPr>
        <w:t> (рабочий проект)</w:t>
      </w:r>
    </w:p>
    <w:tbl>
      <w:tblPr>
        <w:tblW w:w="5000" w:type="pct"/>
        <w:jc w:val="center"/>
        <w:shd w:val="clear" w:color="auto" w:fill="FFFFFF"/>
        <w:tblCellMar>
          <w:left w:w="0" w:type="dxa"/>
          <w:right w:w="0" w:type="dxa"/>
        </w:tblCellMar>
        <w:tblLook w:val="04A0" w:firstRow="1" w:lastRow="0" w:firstColumn="1" w:lastColumn="0" w:noHBand="0" w:noVBand="1"/>
      </w:tblPr>
      <w:tblGrid>
        <w:gridCol w:w="237"/>
        <w:gridCol w:w="1433"/>
        <w:gridCol w:w="1164"/>
        <w:gridCol w:w="884"/>
        <w:gridCol w:w="707"/>
        <w:gridCol w:w="1080"/>
        <w:gridCol w:w="1080"/>
        <w:gridCol w:w="560"/>
        <w:gridCol w:w="1217"/>
        <w:gridCol w:w="766"/>
      </w:tblGrid>
      <w:tr w:rsidR="00D073BD" w:rsidRPr="005A2BF5" w:rsidTr="00D073BD">
        <w:trPr>
          <w:tblHeader/>
          <w:jc w:val="center"/>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2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400" w:type="pct"/>
            <w:gridSpan w:val="8"/>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400"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Сортировочная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Участковая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Грузовая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Пассажирская техническая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Зонная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Промежуточная</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Разъезд и обгонный пункт</w:t>
            </w:r>
          </w:p>
        </w:tc>
      </w:tr>
      <w:tr w:rsidR="00D073BD" w:rsidRPr="005A2BF5" w:rsidTr="00D073BD">
        <w:trPr>
          <w:tblHeade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Экономическая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Путевое развитие, </w:t>
            </w:r>
            <w:proofErr w:type="spellStart"/>
            <w:r w:rsidRPr="005A2BF5">
              <w:rPr>
                <w:rFonts w:ascii="Times New Roman" w:eastAsia="Times New Roman" w:hAnsi="Times New Roman" w:cs="Times New Roman"/>
                <w:sz w:val="20"/>
                <w:szCs w:val="20"/>
                <w:lang w:eastAsia="ru-RU"/>
              </w:rPr>
              <w:t>земполотно</w:t>
            </w:r>
            <w:proofErr w:type="spell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ГАЦ</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Водопровод и канализация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и автоматика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Телемеханика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Воздухоснабжение</w:t>
            </w:r>
            <w:proofErr w:type="spell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Вагонное хозяйство</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Локомотивное хозяйство</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r w:rsidRPr="005A2BF5">
              <w:rPr>
                <w:rFonts w:ascii="Times New Roman" w:eastAsia="Times New Roman" w:hAnsi="Times New Roman" w:cs="Times New Roman"/>
                <w:sz w:val="20"/>
                <w:szCs w:val="20"/>
                <w:lang w:eastAsia="ru-RU"/>
              </w:rPr>
              <w:lastRenderedPageBreak/>
              <w:t>9</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lastRenderedPageBreak/>
              <w:t>Шумозащита</w:t>
            </w:r>
            <w:proofErr w:type="spell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20</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 Управление производством</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1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ПОС</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r>
      <w:tr w:rsidR="00D073BD" w:rsidRPr="005A2BF5" w:rsidTr="00D073BD">
        <w:trP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1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w:t>
            </w:r>
          </w:p>
        </w:tc>
      </w:tr>
    </w:tbl>
    <w:p w:rsidR="005A2BF5" w:rsidRDefault="005A2BF5" w:rsidP="005A2BF5">
      <w:pPr>
        <w:spacing w:before="120" w:after="120" w:line="240" w:lineRule="auto"/>
        <w:jc w:val="center"/>
        <w:outlineLvl w:val="1"/>
        <w:rPr>
          <w:rFonts w:ascii="Times New Roman" w:eastAsia="Times New Roman" w:hAnsi="Times New Roman" w:cs="Times New Roman"/>
          <w:b/>
          <w:bCs/>
          <w:szCs w:val="20"/>
          <w:lang w:eastAsia="ru-RU"/>
        </w:rPr>
      </w:pPr>
      <w:bookmarkStart w:id="32" w:name="i365604"/>
      <w:bookmarkStart w:id="33" w:name="i371781"/>
      <w:bookmarkStart w:id="34" w:name="i387155"/>
      <w:bookmarkEnd w:id="32"/>
      <w:bookmarkEnd w:id="33"/>
    </w:p>
    <w:p w:rsidR="00D073BD" w:rsidRPr="005A2BF5" w:rsidRDefault="00D073BD" w:rsidP="005A2BF5">
      <w:pPr>
        <w:spacing w:before="120" w:after="120" w:line="240" w:lineRule="auto"/>
        <w:jc w:val="center"/>
        <w:outlineLvl w:val="1"/>
        <w:rPr>
          <w:rFonts w:ascii="Times New Roman" w:eastAsia="Times New Roman" w:hAnsi="Times New Roman" w:cs="Times New Roman"/>
          <w:b/>
          <w:bCs/>
          <w:szCs w:val="20"/>
          <w:lang w:eastAsia="ru-RU"/>
        </w:rPr>
      </w:pPr>
      <w:r w:rsidRPr="005A2BF5">
        <w:rPr>
          <w:rFonts w:ascii="Times New Roman" w:eastAsia="Times New Roman" w:hAnsi="Times New Roman" w:cs="Times New Roman"/>
          <w:b/>
          <w:bCs/>
          <w:szCs w:val="20"/>
          <w:lang w:eastAsia="ru-RU"/>
        </w:rPr>
        <w:t>Пассажирские здания</w:t>
      </w:r>
      <w:bookmarkEnd w:id="34"/>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Ценами не учтено проектирование: путевого развития станций; тоннелей и галерей, промежуточных платформ, генерального плана привокзальной площади и прилегающих кварталов; кондиционирования воздуха, переустройства коммуникаций и других работ по освобождению площадки строительства.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пассажирских павильонов определяется по цене проектирования вокзалов соответствующей кубатуры с применением коэффициента</w:t>
      </w:r>
      <w:proofErr w:type="gramStart"/>
      <w:r w:rsidRPr="005A2BF5">
        <w:rPr>
          <w:rFonts w:ascii="Times New Roman" w:eastAsia="Times New Roman" w:hAnsi="Times New Roman" w:cs="Times New Roman"/>
          <w:sz w:val="20"/>
          <w:szCs w:val="20"/>
          <w:lang w:eastAsia="ru-RU"/>
        </w:rPr>
        <w:t> К</w:t>
      </w:r>
      <w:proofErr w:type="gramEnd"/>
      <w:r w:rsidRPr="005A2BF5">
        <w:rPr>
          <w:rFonts w:ascii="Times New Roman" w:eastAsia="Times New Roman" w:hAnsi="Times New Roman" w:cs="Times New Roman"/>
          <w:sz w:val="20"/>
          <w:szCs w:val="20"/>
          <w:lang w:eastAsia="ru-RU"/>
        </w:rPr>
        <w:t xml:space="preserve"> = 0,8.</w:t>
      </w:r>
    </w:p>
    <w:p w:rsidR="005A2BF5" w:rsidRDefault="005A2BF5" w:rsidP="005A2BF5">
      <w:pPr>
        <w:spacing w:before="120" w:after="120" w:line="240" w:lineRule="auto"/>
        <w:jc w:val="center"/>
        <w:outlineLvl w:val="0"/>
        <w:rPr>
          <w:rFonts w:ascii="Times New Roman" w:eastAsia="Times New Roman" w:hAnsi="Times New Roman" w:cs="Times New Roman"/>
          <w:b/>
          <w:bCs/>
          <w:kern w:val="36"/>
          <w:szCs w:val="20"/>
          <w:lang w:eastAsia="ru-RU"/>
        </w:rPr>
      </w:pPr>
      <w:bookmarkStart w:id="35" w:name="i392852"/>
      <w:bookmarkStart w:id="36" w:name="i401642"/>
      <w:bookmarkStart w:id="37" w:name="i414198"/>
      <w:bookmarkEnd w:id="35"/>
      <w:bookmarkEnd w:id="36"/>
    </w:p>
    <w:p w:rsidR="00D073BD" w:rsidRPr="005A2BF5" w:rsidRDefault="00D073BD" w:rsidP="005A2BF5">
      <w:pPr>
        <w:spacing w:before="120" w:after="120" w:line="240" w:lineRule="auto"/>
        <w:jc w:val="center"/>
        <w:outlineLvl w:val="0"/>
        <w:rPr>
          <w:rFonts w:ascii="Times New Roman" w:eastAsia="Times New Roman" w:hAnsi="Times New Roman" w:cs="Times New Roman"/>
          <w:b/>
          <w:bCs/>
          <w:kern w:val="36"/>
          <w:szCs w:val="20"/>
          <w:lang w:eastAsia="ru-RU"/>
        </w:rPr>
      </w:pPr>
      <w:r w:rsidRPr="005A2BF5">
        <w:rPr>
          <w:rFonts w:ascii="Times New Roman" w:eastAsia="Times New Roman" w:hAnsi="Times New Roman" w:cs="Times New Roman"/>
          <w:b/>
          <w:bCs/>
          <w:kern w:val="36"/>
          <w:szCs w:val="20"/>
          <w:lang w:eastAsia="ru-RU"/>
        </w:rPr>
        <w:t>Пассажирские здания</w:t>
      </w:r>
      <w:bookmarkEnd w:id="37"/>
    </w:p>
    <w:p w:rsidR="00D073BD" w:rsidRPr="005A2BF5" w:rsidRDefault="00D073BD" w:rsidP="005A2BF5">
      <w:pPr>
        <w:spacing w:after="120" w:line="240" w:lineRule="auto"/>
        <w:jc w:val="right"/>
        <w:outlineLvl w:val="0"/>
        <w:rPr>
          <w:rFonts w:ascii="Times New Roman" w:eastAsia="Times New Roman" w:hAnsi="Times New Roman" w:cs="Times New Roman"/>
          <w:b/>
          <w:bCs/>
          <w:kern w:val="36"/>
          <w:sz w:val="20"/>
          <w:szCs w:val="20"/>
          <w:lang w:eastAsia="ru-RU"/>
        </w:rPr>
      </w:pPr>
      <w:bookmarkStart w:id="38" w:name="i426229"/>
      <w:bookmarkStart w:id="39" w:name="i435989"/>
      <w:bookmarkStart w:id="40" w:name="i441681"/>
      <w:bookmarkEnd w:id="38"/>
      <w:bookmarkEnd w:id="39"/>
      <w:r w:rsidRPr="005A2BF5">
        <w:rPr>
          <w:rFonts w:ascii="Times New Roman" w:eastAsia="Times New Roman" w:hAnsi="Times New Roman" w:cs="Times New Roman"/>
          <w:b/>
          <w:bCs/>
          <w:kern w:val="36"/>
          <w:sz w:val="20"/>
          <w:szCs w:val="20"/>
          <w:lang w:eastAsia="ru-RU"/>
        </w:rPr>
        <w:t>Таблица 38-4</w:t>
      </w:r>
      <w:bookmarkEnd w:id="40"/>
    </w:p>
    <w:tbl>
      <w:tblPr>
        <w:tblW w:w="5000" w:type="pct"/>
        <w:jc w:val="center"/>
        <w:shd w:val="clear" w:color="auto" w:fill="FFFFFF"/>
        <w:tblCellMar>
          <w:left w:w="0" w:type="dxa"/>
          <w:right w:w="0" w:type="dxa"/>
        </w:tblCellMar>
        <w:tblLook w:val="04A0" w:firstRow="1" w:lastRow="0" w:firstColumn="1" w:lastColumn="0" w:noHBand="0" w:noVBand="1"/>
      </w:tblPr>
      <w:tblGrid>
        <w:gridCol w:w="379"/>
        <w:gridCol w:w="3012"/>
        <w:gridCol w:w="1411"/>
        <w:gridCol w:w="940"/>
        <w:gridCol w:w="1223"/>
        <w:gridCol w:w="1130"/>
        <w:gridCol w:w="1033"/>
      </w:tblGrid>
      <w:tr w:rsidR="00D073BD" w:rsidRPr="005A2BF5" w:rsidTr="00D073BD">
        <w:trPr>
          <w:tblHeader/>
          <w:jc w:val="center"/>
        </w:trPr>
        <w:tc>
          <w:tcPr>
            <w:tcW w:w="20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1" w:name="i458421"/>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1"/>
            <w:proofErr w:type="spellEnd"/>
          </w:p>
        </w:tc>
        <w:tc>
          <w:tcPr>
            <w:tcW w:w="16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77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185"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w:t>
            </w:r>
          </w:p>
        </w:tc>
        <w:tc>
          <w:tcPr>
            <w:tcW w:w="1186"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Вокзалы кубатурой до 1 тыс. м</w:t>
            </w:r>
            <w:r w:rsidRPr="005A2BF5">
              <w:rPr>
                <w:rFonts w:ascii="Times New Roman" w:eastAsia="Times New Roman" w:hAnsi="Times New Roman" w:cs="Times New Roman"/>
                <w:sz w:val="20"/>
                <w:szCs w:val="20"/>
                <w:vertAlign w:val="superscript"/>
                <w:lang w:eastAsia="ru-RU"/>
              </w:rPr>
              <w:t>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255,3</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от 1 до 4 тыс. м</w:t>
            </w:r>
            <w:r w:rsidRPr="005A2BF5">
              <w:rPr>
                <w:rFonts w:ascii="Times New Roman" w:eastAsia="Times New Roman" w:hAnsi="Times New Roman" w:cs="Times New Roman"/>
                <w:sz w:val="20"/>
                <w:szCs w:val="20"/>
                <w:vertAlign w:val="superscript"/>
                <w:lang w:eastAsia="ru-RU"/>
              </w:rPr>
              <w:t>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тыс.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 строит</w:t>
            </w:r>
            <w:proofErr w:type="gramStart"/>
            <w:r w:rsidRPr="005A2BF5">
              <w:rPr>
                <w:rFonts w:ascii="Times New Roman" w:eastAsia="Times New Roman" w:hAnsi="Times New Roman" w:cs="Times New Roman"/>
                <w:sz w:val="20"/>
                <w:szCs w:val="20"/>
                <w:lang w:eastAsia="ru-RU"/>
              </w:rPr>
              <w:t>.</w:t>
            </w:r>
            <w:proofErr w:type="gram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о</w:t>
            </w:r>
            <w:proofErr w:type="gramEnd"/>
            <w:r w:rsidRPr="005A2BF5">
              <w:rPr>
                <w:rFonts w:ascii="Times New Roman" w:eastAsia="Times New Roman" w:hAnsi="Times New Roman" w:cs="Times New Roman"/>
                <w:sz w:val="20"/>
                <w:szCs w:val="20"/>
                <w:lang w:eastAsia="ru-RU"/>
              </w:rPr>
              <w:t>бъема</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88,0</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167,3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от 4 до 9 тыс. м</w:t>
            </w:r>
            <w:r w:rsidRPr="005A2BF5">
              <w:rPr>
                <w:rFonts w:ascii="Times New Roman" w:eastAsia="Times New Roman" w:hAnsi="Times New Roman" w:cs="Times New Roman"/>
                <w:sz w:val="20"/>
                <w:szCs w:val="20"/>
                <w:vertAlign w:val="superscript"/>
                <w:lang w:eastAsia="ru-RU"/>
              </w:rPr>
              <w:t>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188,9</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от 9 до 15 тыс. м</w:t>
            </w:r>
            <w:r w:rsidRPr="005A2BF5">
              <w:rPr>
                <w:rFonts w:ascii="Times New Roman" w:eastAsia="Times New Roman" w:hAnsi="Times New Roman" w:cs="Times New Roman"/>
                <w:sz w:val="20"/>
                <w:szCs w:val="20"/>
                <w:vertAlign w:val="superscript"/>
                <w:lang w:eastAsia="ru-RU"/>
              </w:rPr>
              <w:t>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187,6</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0,14</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от 15 до 20 тыс. м</w:t>
            </w:r>
            <w:r w:rsidRPr="005A2BF5">
              <w:rPr>
                <w:rFonts w:ascii="Times New Roman" w:eastAsia="Times New Roman" w:hAnsi="Times New Roman" w:cs="Times New Roman"/>
                <w:sz w:val="20"/>
                <w:szCs w:val="20"/>
                <w:vertAlign w:val="superscript"/>
                <w:lang w:eastAsia="ru-RU"/>
              </w:rPr>
              <w:t>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71,6</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183,7</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r>
      <w:tr w:rsidR="00D073BD" w:rsidRPr="005A2BF5" w:rsidTr="00D073BD">
        <w:trPr>
          <w:trHeight w:val="60"/>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Навесы пассажирские площадью, 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200"/>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50 до 300</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0,5</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1500</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80,2</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Платформы (пассажирские или грузовые) площадью, 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600 до 1500</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r>
    </w:tbl>
    <w:p w:rsidR="005A2BF5" w:rsidRDefault="005A2BF5"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p>
    <w:p w:rsidR="005A2BF5" w:rsidRDefault="005A2BF5"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p>
    <w:p w:rsidR="00D073BD" w:rsidRPr="005A2BF5" w:rsidRDefault="00D073BD" w:rsidP="005A2BF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b/>
          <w:sz w:val="20"/>
          <w:szCs w:val="20"/>
          <w:lang w:eastAsia="ru-RU"/>
        </w:rPr>
        <w:lastRenderedPageBreak/>
        <w:t>К таблице </w:t>
      </w:r>
      <w:hyperlink r:id="rId20" w:anchor="i458421" w:tooltip="Таблица 38-4" w:history="1">
        <w:r w:rsidRPr="005A2BF5">
          <w:rPr>
            <w:rFonts w:ascii="Times New Roman" w:eastAsia="Times New Roman" w:hAnsi="Times New Roman" w:cs="Times New Roman"/>
            <w:b/>
            <w:sz w:val="20"/>
            <w:szCs w:val="20"/>
            <w:u w:val="single"/>
            <w:lang w:eastAsia="ru-RU"/>
          </w:rPr>
          <w:t>38-4</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373"/>
        <w:gridCol w:w="4286"/>
        <w:gridCol w:w="838"/>
        <w:gridCol w:w="2141"/>
        <w:gridCol w:w="1490"/>
      </w:tblGrid>
      <w:tr w:rsidR="00D073BD" w:rsidRPr="005A2BF5" w:rsidTr="00D073BD">
        <w:trPr>
          <w:tblHeader/>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3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работ</w:t>
            </w:r>
          </w:p>
        </w:tc>
        <w:tc>
          <w:tcPr>
            <w:tcW w:w="2400" w:type="pct"/>
            <w:gridSpan w:val="3"/>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1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40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Экономическая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Водопровод и канализация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Телефонизация, радиофикация, </w:t>
            </w:r>
            <w:proofErr w:type="spellStart"/>
            <w:r w:rsidRPr="005A2BF5">
              <w:rPr>
                <w:rFonts w:ascii="Times New Roman" w:eastAsia="Times New Roman" w:hAnsi="Times New Roman" w:cs="Times New Roman"/>
                <w:sz w:val="20"/>
                <w:szCs w:val="20"/>
                <w:lang w:eastAsia="ru-RU"/>
              </w:rPr>
              <w:t>часофикация</w:t>
            </w:r>
            <w:proofErr w:type="spell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 и благоустройство</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рабочих и служащих</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bl>
    <w:p w:rsidR="005A2BF5" w:rsidRDefault="005A2BF5" w:rsidP="005A2BF5">
      <w:pPr>
        <w:spacing w:before="120" w:after="120" w:line="240" w:lineRule="auto"/>
        <w:jc w:val="center"/>
        <w:outlineLvl w:val="1"/>
        <w:rPr>
          <w:rFonts w:ascii="Times New Roman" w:eastAsia="Times New Roman" w:hAnsi="Times New Roman" w:cs="Times New Roman"/>
          <w:b/>
          <w:bCs/>
          <w:szCs w:val="20"/>
          <w:lang w:eastAsia="ru-RU"/>
        </w:rPr>
      </w:pPr>
      <w:bookmarkStart w:id="42" w:name="i465664"/>
      <w:bookmarkStart w:id="43" w:name="i471439"/>
      <w:bookmarkStart w:id="44" w:name="i486189"/>
      <w:bookmarkEnd w:id="42"/>
      <w:bookmarkEnd w:id="43"/>
    </w:p>
    <w:p w:rsidR="00D073BD" w:rsidRPr="005A2BF5" w:rsidRDefault="00D073BD" w:rsidP="005A2BF5">
      <w:pPr>
        <w:spacing w:before="120" w:after="120" w:line="240" w:lineRule="auto"/>
        <w:jc w:val="center"/>
        <w:outlineLvl w:val="1"/>
        <w:rPr>
          <w:rFonts w:ascii="Times New Roman" w:eastAsia="Times New Roman" w:hAnsi="Times New Roman" w:cs="Times New Roman"/>
          <w:b/>
          <w:bCs/>
          <w:szCs w:val="20"/>
          <w:lang w:eastAsia="ru-RU"/>
        </w:rPr>
      </w:pPr>
      <w:r w:rsidRPr="005A2BF5">
        <w:rPr>
          <w:rFonts w:ascii="Times New Roman" w:eastAsia="Times New Roman" w:hAnsi="Times New Roman" w:cs="Times New Roman"/>
          <w:b/>
          <w:bCs/>
          <w:szCs w:val="20"/>
          <w:lang w:eastAsia="ru-RU"/>
        </w:rPr>
        <w:t>Локомотивное и вагонное хозяйство</w:t>
      </w:r>
      <w:bookmarkEnd w:id="44"/>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Цены приведены на разработку проектно-сметной документации комплексных объектов локомотивного и вагонного хозяйства и отдельных объектов основного производственного назначения.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 Ценами не учтено проектирование: переустройства путевого развития, электрической централизации стрелок, контактной сети и существующих инженерных коммуникаций станции; искусственных сооружений; объединенных служебно-бытовых помещений для различных служб отдельно стоящих станций перекачки конденсата; котельных и тепловых пунктов, установок </w:t>
      </w:r>
      <w:proofErr w:type="spellStart"/>
      <w:r w:rsidRPr="005A2BF5">
        <w:rPr>
          <w:rFonts w:ascii="Times New Roman" w:eastAsia="Times New Roman" w:hAnsi="Times New Roman" w:cs="Times New Roman"/>
          <w:sz w:val="20"/>
          <w:szCs w:val="20"/>
          <w:lang w:eastAsia="ru-RU"/>
        </w:rPr>
        <w:t>водо</w:t>
      </w:r>
      <w:proofErr w:type="spellEnd"/>
      <w:r w:rsidRPr="005A2BF5">
        <w:rPr>
          <w:rFonts w:ascii="Times New Roman" w:eastAsia="Times New Roman" w:hAnsi="Times New Roman" w:cs="Times New Roman"/>
          <w:sz w:val="20"/>
          <w:szCs w:val="20"/>
          <w:lang w:eastAsia="ru-RU"/>
        </w:rPr>
        <w:t xml:space="preserve"> умягчения и водоочистки, сооружения для очистки нефтесодержащих сточных вод, производительностью более 5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 xml:space="preserve">/час; системы телеуправления устройств защиты инженерных сетей от блуждающих токов, устройств для рекуперации электроэнергии на установках для реостатных испытаний, автоматической очистки стрелок; работ по освобождению площадки строительства; прачечных-химчисток спецодежды; баз </w:t>
      </w:r>
      <w:proofErr w:type="gramStart"/>
      <w:r w:rsidRPr="005A2BF5">
        <w:rPr>
          <w:rFonts w:ascii="Times New Roman" w:eastAsia="Times New Roman" w:hAnsi="Times New Roman" w:cs="Times New Roman"/>
          <w:sz w:val="20"/>
          <w:szCs w:val="20"/>
          <w:lang w:eastAsia="ru-RU"/>
        </w:rPr>
        <w:t>вагон-ресторанов</w:t>
      </w:r>
      <w:proofErr w:type="gramEnd"/>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 Проектные работы, учтенные ценами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1" w:anchor="i627737" w:tooltip="Пункт 20" w:history="1">
        <w:r w:rsidRPr="005A2BF5">
          <w:rPr>
            <w:rFonts w:ascii="Times New Roman" w:eastAsia="Times New Roman" w:hAnsi="Times New Roman" w:cs="Times New Roman"/>
            <w:sz w:val="20"/>
            <w:szCs w:val="20"/>
            <w:u w:val="single"/>
            <w:lang w:eastAsia="ru-RU"/>
          </w:rPr>
          <w:t>20</w:t>
        </w:r>
      </w:hyperlink>
      <w:r w:rsidRPr="005A2BF5">
        <w:rPr>
          <w:rFonts w:ascii="Times New Roman" w:eastAsia="Times New Roman" w:hAnsi="Times New Roman" w:cs="Times New Roman"/>
          <w:sz w:val="20"/>
          <w:szCs w:val="20"/>
          <w:lang w:eastAsia="ru-RU"/>
        </w:rPr>
        <w:t>, </w:t>
      </w:r>
      <w:hyperlink r:id="rId22" w:anchor="i638215" w:tooltip="Пункт 25" w:history="1">
        <w:r w:rsidRPr="005A2BF5">
          <w:rPr>
            <w:rFonts w:ascii="Times New Roman" w:eastAsia="Times New Roman" w:hAnsi="Times New Roman" w:cs="Times New Roman"/>
            <w:sz w:val="20"/>
            <w:szCs w:val="20"/>
            <w:u w:val="single"/>
            <w:lang w:eastAsia="ru-RU"/>
          </w:rPr>
          <w:t>25</w:t>
        </w:r>
      </w:hyperlink>
      <w:r w:rsidRPr="005A2BF5">
        <w:rPr>
          <w:rFonts w:ascii="Times New Roman" w:eastAsia="Times New Roman" w:hAnsi="Times New Roman" w:cs="Times New Roman"/>
          <w:sz w:val="20"/>
          <w:szCs w:val="20"/>
          <w:lang w:eastAsia="ru-RU"/>
        </w:rPr>
        <w:t>, </w:t>
      </w:r>
      <w:hyperlink r:id="rId23" w:anchor="i642748" w:tooltip="Пункт 26" w:history="1">
        <w:r w:rsidRPr="005A2BF5">
          <w:rPr>
            <w:rFonts w:ascii="Times New Roman" w:eastAsia="Times New Roman" w:hAnsi="Times New Roman" w:cs="Times New Roman"/>
            <w:sz w:val="20"/>
            <w:szCs w:val="20"/>
            <w:u w:val="single"/>
            <w:lang w:eastAsia="ru-RU"/>
          </w:rPr>
          <w:t>26</w:t>
        </w:r>
      </w:hyperlink>
      <w:r w:rsidRPr="005A2BF5">
        <w:rPr>
          <w:rFonts w:ascii="Times New Roman" w:eastAsia="Times New Roman" w:hAnsi="Times New Roman" w:cs="Times New Roman"/>
          <w:sz w:val="20"/>
          <w:szCs w:val="20"/>
          <w:lang w:eastAsia="ru-RU"/>
        </w:rPr>
        <w:t>, </w:t>
      </w:r>
      <w:hyperlink r:id="rId24" w:anchor="i653416" w:tooltip="Пункт 34" w:history="1">
        <w:r w:rsidRPr="005A2BF5">
          <w:rPr>
            <w:rFonts w:ascii="Times New Roman" w:eastAsia="Times New Roman" w:hAnsi="Times New Roman" w:cs="Times New Roman"/>
            <w:sz w:val="20"/>
            <w:szCs w:val="20"/>
            <w:u w:val="single"/>
            <w:lang w:eastAsia="ru-RU"/>
          </w:rPr>
          <w:t>34</w:t>
        </w:r>
      </w:hyperlink>
      <w:r w:rsidRPr="005A2BF5">
        <w:rPr>
          <w:rFonts w:ascii="Times New Roman" w:eastAsia="Times New Roman" w:hAnsi="Times New Roman" w:cs="Times New Roman"/>
          <w:sz w:val="20"/>
          <w:szCs w:val="20"/>
          <w:lang w:eastAsia="ru-RU"/>
        </w:rPr>
        <w:t>, </w:t>
      </w:r>
      <w:hyperlink r:id="rId25" w:anchor="i662273" w:tooltip="Пункт 35" w:history="1">
        <w:r w:rsidRPr="005A2BF5">
          <w:rPr>
            <w:rFonts w:ascii="Times New Roman" w:eastAsia="Times New Roman" w:hAnsi="Times New Roman" w:cs="Times New Roman"/>
            <w:sz w:val="20"/>
            <w:szCs w:val="20"/>
            <w:u w:val="single"/>
            <w:lang w:eastAsia="ru-RU"/>
          </w:rPr>
          <w:t>35</w:t>
        </w:r>
      </w:hyperlink>
      <w:r w:rsidRPr="005A2BF5">
        <w:rPr>
          <w:rFonts w:ascii="Times New Roman" w:eastAsia="Times New Roman" w:hAnsi="Times New Roman" w:cs="Times New Roman"/>
          <w:sz w:val="20"/>
          <w:szCs w:val="20"/>
          <w:lang w:eastAsia="ru-RU"/>
        </w:rPr>
        <w:t xml:space="preserve"> не входят в стоимость проектирования комплексов по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6" w:anchor="i585259" w:tooltip="Пункт 3" w:history="1">
        <w:r w:rsidRPr="005A2BF5">
          <w:rPr>
            <w:rFonts w:ascii="Times New Roman" w:eastAsia="Times New Roman" w:hAnsi="Times New Roman" w:cs="Times New Roman"/>
            <w:sz w:val="20"/>
            <w:szCs w:val="20"/>
            <w:u w:val="single"/>
            <w:lang w:eastAsia="ru-RU"/>
          </w:rPr>
          <w:t>3</w:t>
        </w:r>
      </w:hyperlink>
      <w:r w:rsidRPr="005A2BF5">
        <w:rPr>
          <w:rFonts w:ascii="Times New Roman" w:eastAsia="Times New Roman" w:hAnsi="Times New Roman" w:cs="Times New Roman"/>
          <w:sz w:val="20"/>
          <w:szCs w:val="20"/>
          <w:lang w:eastAsia="ru-RU"/>
        </w:rPr>
        <w:t> ÷ </w:t>
      </w:r>
      <w:hyperlink r:id="rId27" w:anchor="i594459" w:tooltip="Пункт 13" w:history="1">
        <w:r w:rsidRPr="005A2BF5">
          <w:rPr>
            <w:rFonts w:ascii="Times New Roman" w:eastAsia="Times New Roman" w:hAnsi="Times New Roman" w:cs="Times New Roman"/>
            <w:sz w:val="20"/>
            <w:szCs w:val="20"/>
            <w:u w:val="single"/>
            <w:lang w:eastAsia="ru-RU"/>
          </w:rPr>
          <w:t>13</w:t>
        </w:r>
      </w:hyperlink>
      <w:r w:rsidRPr="005A2BF5">
        <w:rPr>
          <w:rFonts w:ascii="Times New Roman" w:eastAsia="Times New Roman" w:hAnsi="Times New Roman" w:cs="Times New Roman"/>
          <w:sz w:val="20"/>
          <w:szCs w:val="20"/>
          <w:lang w:eastAsia="ru-RU"/>
        </w:rPr>
        <w:t xml:space="preserve">. Цены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8" w:anchor="i693697" w:tooltip="Пункт 58" w:history="1">
        <w:r w:rsidRPr="005A2BF5">
          <w:rPr>
            <w:rFonts w:ascii="Times New Roman" w:eastAsia="Times New Roman" w:hAnsi="Times New Roman" w:cs="Times New Roman"/>
            <w:sz w:val="20"/>
            <w:szCs w:val="20"/>
            <w:u w:val="single"/>
            <w:lang w:eastAsia="ru-RU"/>
          </w:rPr>
          <w:t>58</w:t>
        </w:r>
      </w:hyperlink>
      <w:r w:rsidRPr="005A2BF5">
        <w:rPr>
          <w:rFonts w:ascii="Times New Roman" w:eastAsia="Times New Roman" w:hAnsi="Times New Roman" w:cs="Times New Roman"/>
          <w:sz w:val="20"/>
          <w:szCs w:val="20"/>
          <w:lang w:eastAsia="ru-RU"/>
        </w:rPr>
        <w:t> ÷ </w:t>
      </w:r>
      <w:hyperlink r:id="rId29" w:anchor="i701764" w:tooltip="Пункт 65" w:history="1">
        <w:r w:rsidRPr="005A2BF5">
          <w:rPr>
            <w:rFonts w:ascii="Times New Roman" w:eastAsia="Times New Roman" w:hAnsi="Times New Roman" w:cs="Times New Roman"/>
            <w:sz w:val="20"/>
            <w:szCs w:val="20"/>
            <w:u w:val="single"/>
            <w:lang w:eastAsia="ru-RU"/>
          </w:rPr>
          <w:t>65</w:t>
        </w:r>
      </w:hyperlink>
      <w:r w:rsidRPr="005A2BF5">
        <w:rPr>
          <w:rFonts w:ascii="Times New Roman" w:eastAsia="Times New Roman" w:hAnsi="Times New Roman" w:cs="Times New Roman"/>
          <w:sz w:val="20"/>
          <w:szCs w:val="20"/>
          <w:lang w:eastAsia="ru-RU"/>
        </w:rPr>
        <w:t xml:space="preserve"> не входят в цены проектирования комплексов по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30" w:anchor="i677870" w:tooltip="Пункт 36" w:history="1">
        <w:r w:rsidRPr="005A2BF5">
          <w:rPr>
            <w:rFonts w:ascii="Times New Roman" w:eastAsia="Times New Roman" w:hAnsi="Times New Roman" w:cs="Times New Roman"/>
            <w:sz w:val="20"/>
            <w:szCs w:val="20"/>
            <w:u w:val="single"/>
            <w:lang w:eastAsia="ru-RU"/>
          </w:rPr>
          <w:t>36</w:t>
        </w:r>
      </w:hyperlink>
      <w:r w:rsidRPr="005A2BF5">
        <w:rPr>
          <w:rFonts w:ascii="Times New Roman" w:eastAsia="Times New Roman" w:hAnsi="Times New Roman" w:cs="Times New Roman"/>
          <w:sz w:val="20"/>
          <w:szCs w:val="20"/>
          <w:lang w:eastAsia="ru-RU"/>
        </w:rPr>
        <w:t> ÷</w:t>
      </w:r>
      <w:hyperlink r:id="rId31" w:anchor="i683788" w:tooltip="Пункт 52" w:history="1">
        <w:r w:rsidRPr="005A2BF5">
          <w:rPr>
            <w:rFonts w:ascii="Times New Roman" w:eastAsia="Times New Roman" w:hAnsi="Times New Roman" w:cs="Times New Roman"/>
            <w:sz w:val="20"/>
            <w:szCs w:val="20"/>
            <w:u w:val="single"/>
            <w:lang w:eastAsia="ru-RU"/>
          </w:rPr>
          <w:t>52</w:t>
        </w:r>
      </w:hyperlink>
      <w:r w:rsidRPr="005A2BF5">
        <w:rPr>
          <w:rFonts w:ascii="Times New Roman" w:eastAsia="Times New Roman" w:hAnsi="Times New Roman" w:cs="Times New Roman"/>
          <w:sz w:val="20"/>
          <w:szCs w:val="20"/>
          <w:lang w:eastAsia="ru-RU"/>
        </w:rPr>
        <w:t>, </w:t>
      </w:r>
      <w:hyperlink r:id="rId32" w:anchor="i713574" w:tooltip="Пункт 66" w:history="1">
        <w:r w:rsidRPr="005A2BF5">
          <w:rPr>
            <w:rFonts w:ascii="Times New Roman" w:eastAsia="Times New Roman" w:hAnsi="Times New Roman" w:cs="Times New Roman"/>
            <w:sz w:val="20"/>
            <w:szCs w:val="20"/>
            <w:u w:val="single"/>
            <w:lang w:eastAsia="ru-RU"/>
          </w:rPr>
          <w:t>66</w:t>
        </w:r>
      </w:hyperlink>
      <w:r w:rsidRPr="005A2BF5">
        <w:rPr>
          <w:rFonts w:ascii="Times New Roman" w:eastAsia="Times New Roman" w:hAnsi="Times New Roman" w:cs="Times New Roman"/>
          <w:sz w:val="20"/>
          <w:szCs w:val="20"/>
          <w:lang w:eastAsia="ru-RU"/>
        </w:rPr>
        <w:t> ÷ </w:t>
      </w:r>
      <w:hyperlink r:id="rId33" w:anchor="i728293" w:tooltip="Пункт 71" w:history="1">
        <w:r w:rsidRPr="005A2BF5">
          <w:rPr>
            <w:rFonts w:ascii="Times New Roman" w:eastAsia="Times New Roman" w:hAnsi="Times New Roman" w:cs="Times New Roman"/>
            <w:sz w:val="20"/>
            <w:szCs w:val="20"/>
            <w:u w:val="single"/>
            <w:lang w:eastAsia="ru-RU"/>
          </w:rPr>
          <w:t>71</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Ценами п. </w:t>
      </w:r>
      <w:hyperlink r:id="rId34" w:anchor="i566597"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следует пользоваться только на стадии «Проект».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 Проектные работы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35" w:anchor="i566597"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w:t>
      </w:r>
      <w:hyperlink r:id="rId36" w:anchor="i577637" w:tooltip="Пункт 2" w:history="1">
        <w:r w:rsidRPr="005A2BF5">
          <w:rPr>
            <w:rFonts w:ascii="Times New Roman" w:eastAsia="Times New Roman" w:hAnsi="Times New Roman" w:cs="Times New Roman"/>
            <w:sz w:val="20"/>
            <w:szCs w:val="20"/>
            <w:u w:val="single"/>
            <w:lang w:eastAsia="ru-RU"/>
          </w:rPr>
          <w:t>2</w:t>
        </w:r>
      </w:hyperlink>
      <w:r w:rsidRPr="005A2BF5">
        <w:rPr>
          <w:rFonts w:ascii="Times New Roman" w:eastAsia="Times New Roman" w:hAnsi="Times New Roman" w:cs="Times New Roman"/>
          <w:sz w:val="20"/>
          <w:szCs w:val="20"/>
          <w:lang w:eastAsia="ru-RU"/>
        </w:rPr>
        <w:t> не входят в стоимость разработки комплексов.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В пунктах </w:t>
      </w:r>
      <w:hyperlink r:id="rId37" w:anchor="i607264" w:tooltip="Пункт 15" w:history="1">
        <w:r w:rsidRPr="005A2BF5">
          <w:rPr>
            <w:rFonts w:ascii="Times New Roman" w:eastAsia="Times New Roman" w:hAnsi="Times New Roman" w:cs="Times New Roman"/>
            <w:sz w:val="20"/>
            <w:szCs w:val="20"/>
            <w:u w:val="single"/>
            <w:lang w:eastAsia="ru-RU"/>
          </w:rPr>
          <w:t>15</w:t>
        </w:r>
      </w:hyperlink>
      <w:r w:rsidRPr="005A2BF5">
        <w:rPr>
          <w:rFonts w:ascii="Times New Roman" w:eastAsia="Times New Roman" w:hAnsi="Times New Roman" w:cs="Times New Roman"/>
          <w:sz w:val="20"/>
          <w:szCs w:val="20"/>
          <w:lang w:eastAsia="ru-RU"/>
        </w:rPr>
        <w:t> и </w:t>
      </w:r>
      <w:hyperlink r:id="rId38" w:anchor="i617298" w:tooltip="Пункт 16" w:history="1">
        <w:r w:rsidRPr="005A2BF5">
          <w:rPr>
            <w:rFonts w:ascii="Times New Roman" w:eastAsia="Times New Roman" w:hAnsi="Times New Roman" w:cs="Times New Roman"/>
            <w:sz w:val="20"/>
            <w:szCs w:val="20"/>
            <w:u w:val="single"/>
            <w:lang w:eastAsia="ru-RU"/>
          </w:rPr>
          <w:t>16</w:t>
        </w:r>
      </w:hyperlink>
      <w:r w:rsidRPr="005A2BF5">
        <w:rPr>
          <w:rFonts w:ascii="Times New Roman" w:eastAsia="Times New Roman" w:hAnsi="Times New Roman" w:cs="Times New Roman"/>
          <w:sz w:val="20"/>
          <w:szCs w:val="20"/>
          <w:lang w:eastAsia="ru-RU"/>
        </w:rPr>
        <w:t> таблицы за единицу измерения принята 1 экипировка, совмещенная с техническим осмотром двухсекционных локомотивов при нормативной продолжительности простоя 1,2 часа. В зависимости от серии локомотивов и продолжительности простоя расчетное количество экипировок должно быть соответственно откорректировано.</w:t>
      </w:r>
    </w:p>
    <w:p w:rsidR="005A2BF5" w:rsidRDefault="005A2BF5" w:rsidP="005A2BF5">
      <w:pPr>
        <w:spacing w:before="120" w:after="120" w:line="240" w:lineRule="auto"/>
        <w:jc w:val="center"/>
        <w:outlineLvl w:val="0"/>
        <w:rPr>
          <w:rFonts w:ascii="Times New Roman" w:eastAsia="Times New Roman" w:hAnsi="Times New Roman" w:cs="Times New Roman"/>
          <w:b/>
          <w:bCs/>
          <w:kern w:val="36"/>
          <w:szCs w:val="20"/>
          <w:lang w:eastAsia="ru-RU"/>
        </w:rPr>
      </w:pPr>
      <w:bookmarkStart w:id="45" w:name="i497717"/>
      <w:bookmarkStart w:id="46" w:name="i506447"/>
      <w:bookmarkStart w:id="47" w:name="i518152"/>
      <w:bookmarkEnd w:id="45"/>
      <w:bookmarkEnd w:id="46"/>
    </w:p>
    <w:p w:rsidR="00D073BD" w:rsidRPr="005A2BF5" w:rsidRDefault="00D073BD" w:rsidP="005A2BF5">
      <w:pPr>
        <w:spacing w:before="120" w:after="120" w:line="240" w:lineRule="auto"/>
        <w:jc w:val="center"/>
        <w:outlineLvl w:val="0"/>
        <w:rPr>
          <w:rFonts w:ascii="Times New Roman" w:eastAsia="Times New Roman" w:hAnsi="Times New Roman" w:cs="Times New Roman"/>
          <w:b/>
          <w:bCs/>
          <w:kern w:val="36"/>
          <w:szCs w:val="20"/>
          <w:lang w:eastAsia="ru-RU"/>
        </w:rPr>
      </w:pPr>
      <w:r w:rsidRPr="005A2BF5">
        <w:rPr>
          <w:rFonts w:ascii="Times New Roman" w:eastAsia="Times New Roman" w:hAnsi="Times New Roman" w:cs="Times New Roman"/>
          <w:b/>
          <w:bCs/>
          <w:kern w:val="36"/>
          <w:szCs w:val="20"/>
          <w:lang w:eastAsia="ru-RU"/>
        </w:rPr>
        <w:t>Локомотивное и вагонное хозяйство</w:t>
      </w:r>
      <w:bookmarkEnd w:id="47"/>
    </w:p>
    <w:p w:rsidR="00D073BD" w:rsidRPr="005A2BF5" w:rsidRDefault="00D073BD" w:rsidP="005A2BF5">
      <w:pPr>
        <w:spacing w:after="120" w:line="240" w:lineRule="auto"/>
        <w:jc w:val="right"/>
        <w:outlineLvl w:val="0"/>
        <w:rPr>
          <w:rFonts w:ascii="Times New Roman" w:eastAsia="Times New Roman" w:hAnsi="Times New Roman" w:cs="Times New Roman"/>
          <w:b/>
          <w:bCs/>
          <w:kern w:val="36"/>
          <w:sz w:val="20"/>
          <w:szCs w:val="20"/>
          <w:lang w:eastAsia="ru-RU"/>
        </w:rPr>
      </w:pPr>
      <w:bookmarkStart w:id="48" w:name="i524276"/>
      <w:bookmarkStart w:id="49" w:name="i537131"/>
      <w:bookmarkStart w:id="50" w:name="i545534"/>
      <w:bookmarkEnd w:id="48"/>
      <w:bookmarkEnd w:id="49"/>
      <w:r w:rsidRPr="005A2BF5">
        <w:rPr>
          <w:rFonts w:ascii="Times New Roman" w:eastAsia="Times New Roman" w:hAnsi="Times New Roman" w:cs="Times New Roman"/>
          <w:b/>
          <w:bCs/>
          <w:kern w:val="36"/>
          <w:sz w:val="20"/>
          <w:szCs w:val="20"/>
          <w:lang w:eastAsia="ru-RU"/>
        </w:rPr>
        <w:t>Таблица 38-5</w:t>
      </w:r>
      <w:bookmarkEnd w:id="50"/>
    </w:p>
    <w:tbl>
      <w:tblPr>
        <w:tblW w:w="4745" w:type="pct"/>
        <w:jc w:val="center"/>
        <w:tblInd w:w="-631" w:type="dxa"/>
        <w:shd w:val="clear" w:color="auto" w:fill="FFFFFF"/>
        <w:tblLayout w:type="fixed"/>
        <w:tblCellMar>
          <w:left w:w="0" w:type="dxa"/>
          <w:right w:w="0" w:type="dxa"/>
        </w:tblCellMar>
        <w:tblLook w:val="04A0" w:firstRow="1" w:lastRow="0" w:firstColumn="1" w:lastColumn="0" w:noHBand="0" w:noVBand="1"/>
      </w:tblPr>
      <w:tblGrid>
        <w:gridCol w:w="426"/>
        <w:gridCol w:w="2295"/>
        <w:gridCol w:w="1353"/>
        <w:gridCol w:w="986"/>
        <w:gridCol w:w="1076"/>
        <w:gridCol w:w="986"/>
        <w:gridCol w:w="1540"/>
      </w:tblGrid>
      <w:tr w:rsidR="00D073BD" w:rsidRPr="005A2BF5" w:rsidTr="00284123">
        <w:trPr>
          <w:tblHeader/>
          <w:jc w:val="center"/>
        </w:trPr>
        <w:tc>
          <w:tcPr>
            <w:tcW w:w="24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51" w:name="i552805"/>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51"/>
            <w:proofErr w:type="spellEnd"/>
          </w:p>
        </w:tc>
        <w:tc>
          <w:tcPr>
            <w:tcW w:w="1325"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c>
          <w:tcPr>
            <w:tcW w:w="781"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190"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 чины стоимости разработки рабочей документации, тыс. сом</w:t>
            </w:r>
          </w:p>
        </w:tc>
        <w:tc>
          <w:tcPr>
            <w:tcW w:w="1458"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284123">
        <w:trPr>
          <w:tblHeader/>
          <w:jc w:val="center"/>
        </w:trPr>
        <w:tc>
          <w:tcPr>
            <w:tcW w:w="2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325"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81"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6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5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8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284123">
        <w:trPr>
          <w:tblHeader/>
          <w:jc w:val="center"/>
        </w:trPr>
        <w:tc>
          <w:tcPr>
            <w:tcW w:w="24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8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754" w:type="pct"/>
            <w:gridSpan w:val="6"/>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40"/>
                <w:sz w:val="20"/>
                <w:szCs w:val="20"/>
                <w:lang w:eastAsia="ru-RU"/>
              </w:rPr>
              <w:t>Локомотивное хозяйство</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Технико-экономическое сравнение вариантов организации тягового обслуживания и размещения устройств локомотивного и вагонного хозяйства при </w:t>
            </w:r>
            <w:r w:rsidRPr="005A2BF5">
              <w:rPr>
                <w:rFonts w:ascii="Times New Roman" w:eastAsia="Times New Roman" w:hAnsi="Times New Roman" w:cs="Times New Roman"/>
                <w:sz w:val="20"/>
                <w:szCs w:val="20"/>
                <w:lang w:eastAsia="ru-RU"/>
              </w:rPr>
              <w:lastRenderedPageBreak/>
              <w:t xml:space="preserve">длине рассматриваемого участка,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w:t>
            </w:r>
            <w:bookmarkStart w:id="52" w:name="i566597"/>
            <w:bookmarkEnd w:id="52"/>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100 до 500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241,1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bookmarkStart w:id="53" w:name="i577637"/>
            <w:bookmarkEnd w:id="53"/>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500 до 2000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км</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115,2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Депо текущего ремонта и технического обслуживания электровозов при годовом пробеге в млн. секции - </w:t>
            </w:r>
            <w:proofErr w:type="gramStart"/>
            <w:r w:rsidRPr="005A2BF5">
              <w:rPr>
                <w:rFonts w:ascii="Times New Roman" w:eastAsia="Times New Roman" w:hAnsi="Times New Roman" w:cs="Times New Roman"/>
                <w:sz w:val="20"/>
                <w:szCs w:val="20"/>
                <w:lang w:eastAsia="ru-RU"/>
              </w:rPr>
              <w:t>км</w:t>
            </w:r>
            <w:proofErr w:type="gramEnd"/>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bookmarkStart w:id="54" w:name="i585259"/>
            <w:bookmarkEnd w:id="54"/>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5</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1968,0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 до 15</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 млн. </w:t>
            </w:r>
            <w:proofErr w:type="spellStart"/>
            <w:r w:rsidRPr="005A2BF5">
              <w:rPr>
                <w:rFonts w:ascii="Times New Roman" w:eastAsia="Times New Roman" w:hAnsi="Times New Roman" w:cs="Times New Roman"/>
                <w:sz w:val="20"/>
                <w:szCs w:val="20"/>
                <w:lang w:eastAsia="ru-RU"/>
              </w:rPr>
              <w:t>секц</w:t>
            </w:r>
            <w:proofErr w:type="spellEnd"/>
            <w:r w:rsidRPr="005A2BF5">
              <w:rPr>
                <w:rFonts w:ascii="Times New Roman" w:eastAsia="Times New Roman" w:hAnsi="Times New Roman" w:cs="Times New Roman"/>
                <w:sz w:val="20"/>
                <w:szCs w:val="20"/>
                <w:lang w:eastAsia="ru-RU"/>
              </w:rPr>
              <w:t>-км</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1587,6</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76,3</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 до 30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1863,2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57,8</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 до 70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3146,7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Депо текущего ремонта и технического обслуживания тепловозов при годовом пробеге в млн. секции -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2339,4</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10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млн. секции-км</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1868,0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157,0</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trHeight w:val="60"/>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30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3038,5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40,1</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trHeight w:val="60"/>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Депо текущего ремонта и технического обслуживания мотор-вагонного подвижного состава при годовом пробеге в млн. секции -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5</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2600,7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 до 15</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 млн. секции - </w:t>
            </w:r>
            <w:proofErr w:type="gramStart"/>
            <w:r w:rsidRPr="005A2BF5">
              <w:rPr>
                <w:rFonts w:ascii="Times New Roman" w:eastAsia="Times New Roman" w:hAnsi="Times New Roman" w:cs="Times New Roman"/>
                <w:sz w:val="20"/>
                <w:szCs w:val="20"/>
                <w:lang w:eastAsia="ru-RU"/>
              </w:rPr>
              <w:t>км</w:t>
            </w:r>
            <w:proofErr w:type="gramEnd"/>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2166,0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87,1</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 до 25</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2919,9</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36,7</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55" w:name="i594459"/>
            <w:bookmarkEnd w:id="55"/>
            <w:r w:rsidRPr="005A2BF5">
              <w:rPr>
                <w:rFonts w:ascii="Times New Roman" w:eastAsia="Times New Roman" w:hAnsi="Times New Roman" w:cs="Times New Roman"/>
                <w:sz w:val="20"/>
                <w:szCs w:val="20"/>
                <w:lang w:eastAsia="ru-RU"/>
              </w:rPr>
              <w:t>3</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40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3496,1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13,8</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Дело экипировки и технического обслуживания ТЭ-2 электровозов при количестве экипировок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40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1136,5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w:t>
            </w:r>
            <w:bookmarkStart w:id="56" w:name="i607264"/>
            <w:bookmarkEnd w:id="56"/>
            <w:r w:rsidRPr="005A2BF5">
              <w:rPr>
                <w:rFonts w:ascii="Times New Roman" w:eastAsia="Times New Roman" w:hAnsi="Times New Roman" w:cs="Times New Roman"/>
                <w:sz w:val="20"/>
                <w:szCs w:val="20"/>
                <w:lang w:eastAsia="ru-RU"/>
              </w:rPr>
              <w:t>5</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 до 60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w:t>
            </w:r>
            <w:proofErr w:type="spellStart"/>
            <w:r w:rsidRPr="005A2BF5">
              <w:rPr>
                <w:rFonts w:ascii="Times New Roman" w:eastAsia="Times New Roman" w:hAnsi="Times New Roman" w:cs="Times New Roman"/>
                <w:sz w:val="20"/>
                <w:szCs w:val="20"/>
                <w:lang w:eastAsia="ru-RU"/>
              </w:rPr>
              <w:t>экипир</w:t>
            </w:r>
            <w:proofErr w:type="spellEnd"/>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1000,2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57" w:name="i617298"/>
            <w:bookmarkEnd w:id="57"/>
            <w:r w:rsidRPr="005A2BF5">
              <w:rPr>
                <w:rFonts w:ascii="Times New Roman" w:eastAsia="Times New Roman" w:hAnsi="Times New Roman" w:cs="Times New Roman"/>
                <w:sz w:val="20"/>
                <w:szCs w:val="20"/>
                <w:lang w:eastAsia="ru-RU"/>
              </w:rPr>
              <w:t>6</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 до 100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1012,7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Депо экипировки и технического обслуживания ТО-2 тепловозов при количестве экипировок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40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1318,9</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 до 60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w:t>
            </w:r>
            <w:proofErr w:type="spellStart"/>
            <w:r w:rsidRPr="005A2BF5">
              <w:rPr>
                <w:rFonts w:ascii="Times New Roman" w:eastAsia="Times New Roman" w:hAnsi="Times New Roman" w:cs="Times New Roman"/>
                <w:sz w:val="20"/>
                <w:szCs w:val="20"/>
                <w:lang w:eastAsia="ru-RU"/>
              </w:rPr>
              <w:t>экипир</w:t>
            </w:r>
            <w:proofErr w:type="spellEnd"/>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1190,8</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 до 100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1292,2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bookmarkStart w:id="58" w:name="i627737"/>
            <w:bookmarkEnd w:id="58"/>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реостатных испытаний тепловозов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749,6</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Установка реостатных испытаний тепловозов на открытой площадке</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122,5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Устройства для наружной обмывки и внутренней обработки локомотивов на открытой площадке</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265,2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То же, </w:t>
            </w:r>
            <w:proofErr w:type="spellStart"/>
            <w:r w:rsidRPr="005A2BF5">
              <w:rPr>
                <w:rFonts w:ascii="Times New Roman" w:eastAsia="Times New Roman" w:hAnsi="Times New Roman" w:cs="Times New Roman"/>
                <w:sz w:val="20"/>
                <w:szCs w:val="20"/>
                <w:lang w:eastAsia="ru-RU"/>
              </w:rPr>
              <w:t>моторвагонного</w:t>
            </w:r>
            <w:proofErr w:type="spellEnd"/>
            <w:r w:rsidRPr="005A2BF5">
              <w:rPr>
                <w:rFonts w:ascii="Times New Roman" w:eastAsia="Times New Roman" w:hAnsi="Times New Roman" w:cs="Times New Roman"/>
                <w:sz w:val="20"/>
                <w:szCs w:val="20"/>
                <w:lang w:eastAsia="ru-RU"/>
              </w:rPr>
              <w:t xml:space="preserve"> подвижного состава</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562,0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локомотивов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476,6</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bookmarkStart w:id="59" w:name="i638215"/>
            <w:bookmarkEnd w:id="59"/>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Базисный склад дизельного топлива и масла для тепловозов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937,6</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bookmarkStart w:id="60" w:name="i642748"/>
            <w:bookmarkEnd w:id="60"/>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Эксплуатационный склад дизельного топлива для тепловозов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581,0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Эксплуатационный склад дизельного топлива и масла для маневровых тепловозов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326,9</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Экипировочные устройства для локомотивов на открытых путях</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332,5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масел для поездных локомотивов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190,2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Песко</w:t>
            </w:r>
            <w:proofErr w:type="spellEnd"/>
            <w:r w:rsidRPr="005A2BF5">
              <w:rPr>
                <w:rFonts w:ascii="Times New Roman" w:eastAsia="Times New Roman" w:hAnsi="Times New Roman" w:cs="Times New Roman"/>
                <w:sz w:val="20"/>
                <w:szCs w:val="20"/>
                <w:lang w:eastAsia="ru-RU"/>
              </w:rPr>
              <w:t xml:space="preserve"> сушильная установка со складом сырого песка</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411,0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сухого песка для снабжения локомотивов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235,1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текущего ремонта и технического обслуживания локомотивов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1283,1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33</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Пункты технического обслуживания мотор вагонного подвижного состава</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1601,4</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bookmarkStart w:id="61" w:name="i653416"/>
            <w:bookmarkEnd w:id="61"/>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ТР-3 тепловозов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6822,3</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bookmarkStart w:id="62" w:name="i662273"/>
            <w:bookmarkEnd w:id="62"/>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ТР-3 электровозов и мотор вагонного подвижного состава</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6521,2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754" w:type="pct"/>
            <w:gridSpan w:val="6"/>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40"/>
                <w:sz w:val="20"/>
                <w:szCs w:val="20"/>
                <w:lang w:eastAsia="ru-RU"/>
              </w:rPr>
              <w:t>Вагонное хозяйство</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Вагонное депо для ремонта грузовых вагонов с годовой программой:</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bookmarkStart w:id="63" w:name="i677870"/>
            <w:bookmarkEnd w:id="63"/>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6000 до 8000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2930,2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8000 до 10000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573,6</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10000 до 12000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2281,1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0,1</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Вагонное депо для ремонта пассажирских вагонов с годовой программой:</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1000 до 1200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3486,6</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1200 до 1500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Вагонное депо для ремонта рефрижераторного подвижного состава (поездов, секций и автономных вагонов) с годовой программой 250 пяти вагонных секций и 1000 автономных рефрижераторных вагонов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3383,5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Мастерские капитального и планового текущего ремонта контейнеров с годовой программой:</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6000 до 8000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1132,2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Вагоно</w:t>
            </w:r>
            <w:proofErr w:type="spellEnd"/>
            <w:r w:rsidRPr="005A2BF5">
              <w:rPr>
                <w:rFonts w:ascii="Times New Roman" w:eastAsia="Times New Roman" w:hAnsi="Times New Roman" w:cs="Times New Roman"/>
                <w:sz w:val="20"/>
                <w:szCs w:val="20"/>
                <w:lang w:eastAsia="ru-RU"/>
              </w:rPr>
              <w:t xml:space="preserve"> колесные мастерские с программой:</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20000 ремонтов колесных пар в год</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1607,4</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подготовки под погрузку полувагонов и платформы с программой вагонов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44</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400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1569,5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1000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199,7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 до 2000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2156,1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2000 до 3000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4498,4</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Крытый механизированный пункт комплексной подготовки и перевозки грузовых вагонов (крытых и изотермических) с программой вагонов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2444,2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500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2071,1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Механизированный пункт комплексной подготовки крытых и изотермических вагонов на открытых путях с программой вагонов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1116,2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300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900,1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bookmarkStart w:id="64" w:name="i683788"/>
            <w:bookmarkEnd w:id="64"/>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500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910,0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Промывочно-пропарочная станция с внутренней обработкой цистерн на открытых путях с программой цистерн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2387,7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500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цистерна</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1644,5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Промывочно-пропарочная станция с обработкой цистерн в цехе с программой 500 цистерн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3396,9</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Дезинфекционно-промывочная станция с программой 200 вагонов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1179,2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Дезинфекционно-промывочный пун</w:t>
            </w:r>
            <w:proofErr w:type="gramStart"/>
            <w:r w:rsidRPr="005A2BF5">
              <w:rPr>
                <w:rFonts w:ascii="Times New Roman" w:eastAsia="Times New Roman" w:hAnsi="Times New Roman" w:cs="Times New Roman"/>
                <w:sz w:val="20"/>
                <w:szCs w:val="20"/>
                <w:lang w:eastAsia="ru-RU"/>
              </w:rPr>
              <w:t>кт с пр</w:t>
            </w:r>
            <w:proofErr w:type="gramEnd"/>
            <w:r w:rsidRPr="005A2BF5">
              <w:rPr>
                <w:rFonts w:ascii="Times New Roman" w:eastAsia="Times New Roman" w:hAnsi="Times New Roman" w:cs="Times New Roman"/>
                <w:sz w:val="20"/>
                <w:szCs w:val="20"/>
                <w:lang w:eastAsia="ru-RU"/>
              </w:rPr>
              <w:t xml:space="preserve">ограммой 200 вагонов </w:t>
            </w:r>
            <w:r w:rsidRPr="005A2BF5">
              <w:rPr>
                <w:rFonts w:ascii="Times New Roman" w:eastAsia="Times New Roman" w:hAnsi="Times New Roman" w:cs="Times New Roman"/>
                <w:sz w:val="20"/>
                <w:szCs w:val="20"/>
                <w:lang w:eastAsia="ru-RU"/>
              </w:rPr>
              <w:lastRenderedPageBreak/>
              <w:t>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908,7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58</w:t>
            </w:r>
            <w:bookmarkStart w:id="65" w:name="i693697"/>
            <w:bookmarkEnd w:id="65"/>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пассажирских составов на 1 путь</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441,2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пассажирских составов на 2 пути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709,1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Установка для обмывки пассажирских составов на открытых путях; на 1 путь</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355,0</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вагонов с программой составов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54 до 72</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385,1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72 до 108</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состав</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134,1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108 до 144</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235,1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контрольно-технического обслуживания вагонов с программой составов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 до 72</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239,8</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bookmarkStart w:id="66" w:name="i701764"/>
            <w:bookmarkEnd w:id="66"/>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72 до 144</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состав</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190,2</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0,7</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Ремонтно-экипировочное хозяйство для пассажирских составов с крытыми путями с обработкой составов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bookmarkStart w:id="67" w:name="i713574"/>
            <w:bookmarkEnd w:id="67"/>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2466,6</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30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состав</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1757,5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70,7</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2189,7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56,5</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Ремонтно-экипировочное хозяйство для пассажирских составов на открытых путях с обработкой составов в сутки:</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1183,5</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30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состав</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847,1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33,6</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bookmarkStart w:id="68" w:name="i728293"/>
            <w:bookmarkEnd w:id="68"/>
            <w:r w:rsidRPr="005A2BF5">
              <w:rPr>
                <w:rFonts w:ascii="Times New Roman" w:eastAsia="Times New Roman" w:hAnsi="Times New Roman" w:cs="Times New Roman"/>
                <w:sz w:val="20"/>
                <w:szCs w:val="20"/>
                <w:lang w:eastAsia="ru-RU"/>
              </w:rPr>
              <w:t>1</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960,9</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29,8</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284123">
        <w:trPr>
          <w:jc w:val="center"/>
        </w:trPr>
        <w:tc>
          <w:tcPr>
            <w:tcW w:w="2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72</w:t>
            </w:r>
          </w:p>
        </w:tc>
        <w:tc>
          <w:tcPr>
            <w:tcW w:w="1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Контрольный пункт экипировки и технического обслуживания рефрижераторных секций и автономных вагонов</w:t>
            </w:r>
          </w:p>
        </w:tc>
        <w:tc>
          <w:tcPr>
            <w:tcW w:w="7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698,7</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5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284123">
        <w:trPr>
          <w:jc w:val="center"/>
        </w:trPr>
        <w:tc>
          <w:tcPr>
            <w:tcW w:w="24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1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и подготовки контейнеров под погрузку</w:t>
            </w:r>
          </w:p>
        </w:tc>
        <w:tc>
          <w:tcPr>
            <w:tcW w:w="78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217,4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62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8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D073BD"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pacing w:after="0" w:line="240" w:lineRule="auto"/>
        <w:jc w:val="both"/>
        <w:rPr>
          <w:rFonts w:ascii="Times New Roman" w:eastAsia="Times New Roman" w:hAnsi="Times New Roman" w:cs="Times New Roman"/>
          <w:sz w:val="20"/>
          <w:szCs w:val="20"/>
          <w:lang w:eastAsia="ru-RU"/>
        </w:rPr>
      </w:pPr>
    </w:p>
    <w:p w:rsidR="00284123" w:rsidRPr="005A2BF5" w:rsidRDefault="00284123" w:rsidP="005A2BF5">
      <w:pPr>
        <w:spacing w:after="0" w:line="240" w:lineRule="auto"/>
        <w:jc w:val="both"/>
        <w:rPr>
          <w:rFonts w:ascii="Times New Roman" w:eastAsia="Times New Roman" w:hAnsi="Times New Roman" w:cs="Times New Roman"/>
          <w:sz w:val="20"/>
          <w:szCs w:val="20"/>
          <w:lang w:eastAsia="ru-RU"/>
        </w:rPr>
      </w:pPr>
    </w:p>
    <w:p w:rsidR="00284123" w:rsidRDefault="00284123" w:rsidP="005A2BF5">
      <w:pPr>
        <w:shd w:val="clear" w:color="auto" w:fill="FFFFFF"/>
        <w:spacing w:before="120" w:after="120" w:line="240" w:lineRule="auto"/>
        <w:jc w:val="right"/>
        <w:rPr>
          <w:rFonts w:ascii="Times New Roman" w:eastAsia="Times New Roman" w:hAnsi="Times New Roman" w:cs="Times New Roman"/>
          <w:b/>
          <w:sz w:val="20"/>
          <w:szCs w:val="20"/>
          <w:lang w:eastAsia="ru-RU"/>
        </w:rPr>
        <w:sectPr w:rsidR="00284123" w:rsidSect="00482199">
          <w:footerReference w:type="default" r:id="rId39"/>
          <w:pgSz w:w="11909" w:h="16834"/>
          <w:pgMar w:top="1134" w:right="1136" w:bottom="1134" w:left="1701" w:header="720" w:footer="720" w:gutter="0"/>
          <w:cols w:space="708"/>
          <w:docGrid w:linePitch="360"/>
        </w:sectPr>
      </w:pPr>
    </w:p>
    <w:p w:rsidR="00D073BD" w:rsidRPr="005A2BF5" w:rsidRDefault="00D073BD" w:rsidP="005A2BF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b/>
          <w:sz w:val="20"/>
          <w:szCs w:val="20"/>
          <w:lang w:eastAsia="ru-RU"/>
        </w:rPr>
        <w:lastRenderedPageBreak/>
        <w:t>К таблице </w:t>
      </w:r>
      <w:hyperlink r:id="rId40" w:anchor="i552805" w:tooltip="Таблица 38-5" w:history="1">
        <w:r w:rsidRPr="005A2BF5">
          <w:rPr>
            <w:rFonts w:ascii="Times New Roman" w:eastAsia="Times New Roman" w:hAnsi="Times New Roman" w:cs="Times New Roman"/>
            <w:b/>
            <w:sz w:val="20"/>
            <w:szCs w:val="20"/>
            <w:u w:val="single"/>
            <w:lang w:eastAsia="ru-RU"/>
          </w:rPr>
          <w:t>38-5</w:t>
        </w:r>
      </w:hyperlink>
      <w:r w:rsidRPr="005A2BF5">
        <w:rPr>
          <w:rFonts w:ascii="Times New Roman" w:eastAsia="Times New Roman" w:hAnsi="Times New Roman" w:cs="Times New Roman"/>
          <w:b/>
          <w:sz w:val="20"/>
          <w:szCs w:val="20"/>
          <w:lang w:eastAsia="ru-RU"/>
        </w:rPr>
        <w:t> (проект)</w:t>
      </w:r>
    </w:p>
    <w:tbl>
      <w:tblPr>
        <w:tblW w:w="5510" w:type="pct"/>
        <w:jc w:val="center"/>
        <w:tblInd w:w="-539" w:type="dxa"/>
        <w:shd w:val="clear" w:color="auto" w:fill="FFFFFF"/>
        <w:tblCellMar>
          <w:left w:w="0" w:type="dxa"/>
          <w:right w:w="0" w:type="dxa"/>
        </w:tblCellMar>
        <w:tblLook w:val="04A0" w:firstRow="1" w:lastRow="0" w:firstColumn="1" w:lastColumn="0" w:noHBand="0" w:noVBand="1"/>
      </w:tblPr>
      <w:tblGrid>
        <w:gridCol w:w="557"/>
        <w:gridCol w:w="2083"/>
        <w:gridCol w:w="847"/>
        <w:gridCol w:w="720"/>
        <w:gridCol w:w="953"/>
        <w:gridCol w:w="809"/>
        <w:gridCol w:w="771"/>
        <w:gridCol w:w="950"/>
        <w:gridCol w:w="1039"/>
        <w:gridCol w:w="1101"/>
        <w:gridCol w:w="1278"/>
        <w:gridCol w:w="1103"/>
        <w:gridCol w:w="870"/>
        <w:gridCol w:w="1266"/>
        <w:gridCol w:w="970"/>
        <w:gridCol w:w="796"/>
      </w:tblGrid>
      <w:tr w:rsidR="00C84853" w:rsidRPr="005A2BF5" w:rsidTr="00C84853">
        <w:trPr>
          <w:tblHeader/>
          <w:jc w:val="center"/>
        </w:trPr>
        <w:tc>
          <w:tcPr>
            <w:tcW w:w="173"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пп</w:t>
            </w:r>
            <w:proofErr w:type="spellEnd"/>
          </w:p>
        </w:tc>
        <w:tc>
          <w:tcPr>
            <w:tcW w:w="646"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c>
          <w:tcPr>
            <w:tcW w:w="4181" w:type="pct"/>
            <w:gridSpan w:val="14"/>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r>
      <w:tr w:rsidR="00C84853" w:rsidRPr="005A2BF5" w:rsidTr="00C84853">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46"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6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Эконо</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мическая</w:t>
            </w:r>
            <w:proofErr w:type="spellEnd"/>
            <w:r w:rsidRPr="005A2BF5">
              <w:rPr>
                <w:rFonts w:ascii="Times New Roman" w:eastAsia="Times New Roman" w:hAnsi="Times New Roman" w:cs="Times New Roman"/>
                <w:sz w:val="20"/>
                <w:szCs w:val="20"/>
                <w:lang w:eastAsia="ru-RU"/>
              </w:rPr>
              <w:t xml:space="preserve"> часть</w:t>
            </w:r>
          </w:p>
        </w:tc>
        <w:tc>
          <w:tcPr>
            <w:tcW w:w="22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w:t>
            </w:r>
          </w:p>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лог</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ическая</w:t>
            </w:r>
            <w:proofErr w:type="spellEnd"/>
            <w:r w:rsidRPr="005A2BF5">
              <w:rPr>
                <w:rFonts w:ascii="Times New Roman" w:eastAsia="Times New Roman" w:hAnsi="Times New Roman" w:cs="Times New Roman"/>
                <w:sz w:val="20"/>
                <w:szCs w:val="20"/>
                <w:lang w:eastAsia="ru-RU"/>
              </w:rPr>
              <w:t xml:space="preserve"> часть</w:t>
            </w:r>
          </w:p>
        </w:tc>
        <w:tc>
          <w:tcPr>
            <w:tcW w:w="296"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w:t>
            </w:r>
          </w:p>
        </w:tc>
        <w:tc>
          <w:tcPr>
            <w:tcW w:w="251"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Путевое развитие</w:t>
            </w:r>
          </w:p>
        </w:tc>
        <w:tc>
          <w:tcPr>
            <w:tcW w:w="239"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295"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ельная</w:t>
            </w:r>
            <w:proofErr w:type="spellEnd"/>
            <w:r w:rsidRPr="005A2BF5">
              <w:rPr>
                <w:rFonts w:ascii="Times New Roman" w:eastAsia="Times New Roman" w:hAnsi="Times New Roman" w:cs="Times New Roman"/>
                <w:sz w:val="20"/>
                <w:szCs w:val="20"/>
                <w:lang w:eastAsia="ru-RU"/>
              </w:rPr>
              <w:t xml:space="preserve"> часть</w:t>
            </w:r>
          </w:p>
        </w:tc>
        <w:tc>
          <w:tcPr>
            <w:tcW w:w="322"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73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342"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Электро</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техническая часть</w:t>
            </w:r>
          </w:p>
        </w:tc>
        <w:tc>
          <w:tcPr>
            <w:tcW w:w="27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39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Проект </w:t>
            </w:r>
            <w:proofErr w:type="spellStart"/>
            <w:r w:rsidRPr="005A2BF5">
              <w:rPr>
                <w:rFonts w:ascii="Times New Roman" w:eastAsia="Times New Roman" w:hAnsi="Times New Roman" w:cs="Times New Roman"/>
                <w:sz w:val="20"/>
                <w:szCs w:val="20"/>
                <w:lang w:eastAsia="ru-RU"/>
              </w:rPr>
              <w:t>организ</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ации</w:t>
            </w:r>
            <w:proofErr w:type="spellEnd"/>
            <w:r w:rsidRPr="005A2BF5">
              <w:rPr>
                <w:rFonts w:ascii="Times New Roman" w:eastAsia="Times New Roman" w:hAnsi="Times New Roman" w:cs="Times New Roman"/>
                <w:sz w:val="20"/>
                <w:szCs w:val="20"/>
                <w:lang w:eastAsia="ru-RU"/>
              </w:rPr>
              <w:t xml:space="preserve"> строительства</w:t>
            </w:r>
          </w:p>
        </w:tc>
        <w:tc>
          <w:tcPr>
            <w:tcW w:w="301"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Сметная </w:t>
            </w:r>
            <w:proofErr w:type="spellStart"/>
            <w:r w:rsidRPr="005A2BF5">
              <w:rPr>
                <w:rFonts w:ascii="Times New Roman" w:eastAsia="Times New Roman" w:hAnsi="Times New Roman" w:cs="Times New Roman"/>
                <w:sz w:val="20"/>
                <w:szCs w:val="20"/>
                <w:lang w:eastAsia="ru-RU"/>
              </w:rPr>
              <w:t>докуме</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нтация</w:t>
            </w:r>
            <w:proofErr w:type="spellEnd"/>
          </w:p>
        </w:tc>
        <w:tc>
          <w:tcPr>
            <w:tcW w:w="246"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w:t>
            </w:r>
          </w:p>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w:t>
            </w:r>
            <w:r w:rsidR="00C84853">
              <w:rPr>
                <w:rFonts w:ascii="Times New Roman" w:eastAsia="Times New Roman" w:hAnsi="Times New Roman" w:cs="Times New Roman"/>
                <w:sz w:val="20"/>
                <w:szCs w:val="20"/>
                <w:lang w:eastAsia="ru-RU"/>
              </w:rPr>
              <w:t>з</w:t>
            </w:r>
            <w:r w:rsidRPr="005A2BF5">
              <w:rPr>
                <w:rFonts w:ascii="Times New Roman" w:eastAsia="Times New Roman" w:hAnsi="Times New Roman" w:cs="Times New Roman"/>
                <w:sz w:val="20"/>
                <w:szCs w:val="20"/>
                <w:lang w:eastAsia="ru-RU"/>
              </w:rPr>
              <w:t>ац</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ия</w:t>
            </w:r>
            <w:proofErr w:type="spellEnd"/>
          </w:p>
        </w:tc>
      </w:tr>
      <w:tr w:rsidR="00C84853" w:rsidRPr="005A2BF5" w:rsidTr="00C84853">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46"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63"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23"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96"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1"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цеховые</w:t>
            </w:r>
          </w:p>
        </w:tc>
        <w:tc>
          <w:tcPr>
            <w:tcW w:w="39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8485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площадоч</w:t>
            </w:r>
            <w:proofErr w:type="spellEnd"/>
            <w:r w:rsidRPr="005A2BF5">
              <w:rPr>
                <w:rFonts w:ascii="Times New Roman" w:eastAsia="Times New Roman" w:hAnsi="Times New Roman" w:cs="Times New Roman"/>
                <w:sz w:val="20"/>
                <w:szCs w:val="20"/>
                <w:lang w:eastAsia="ru-RU"/>
              </w:rPr>
              <w:t>.</w:t>
            </w:r>
          </w:p>
        </w:tc>
        <w:tc>
          <w:tcPr>
            <w:tcW w:w="342"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70"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46"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C84853" w:rsidRPr="005A2BF5" w:rsidTr="00C84853">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46"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81" w:type="pct"/>
            <w:gridSpan w:val="1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C84853" w:rsidRPr="005A2BF5" w:rsidTr="00C84853">
        <w:trPr>
          <w:tblHeader/>
          <w:jc w:val="center"/>
        </w:trPr>
        <w:tc>
          <w:tcPr>
            <w:tcW w:w="173"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4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9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9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9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4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3 - 13</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Депо текущего обслуживания и текущего ремонта электровозов, тепловозов и </w:t>
            </w:r>
            <w:proofErr w:type="spellStart"/>
            <w:r w:rsidRPr="005A2BF5">
              <w:rPr>
                <w:rFonts w:ascii="Times New Roman" w:eastAsia="Times New Roman" w:hAnsi="Times New Roman" w:cs="Times New Roman"/>
                <w:sz w:val="20"/>
                <w:szCs w:val="20"/>
                <w:lang w:eastAsia="ru-RU"/>
              </w:rPr>
              <w:t>моторвагонного</w:t>
            </w:r>
            <w:proofErr w:type="spellEnd"/>
            <w:r w:rsidRPr="005A2BF5">
              <w:rPr>
                <w:rFonts w:ascii="Times New Roman" w:eastAsia="Times New Roman" w:hAnsi="Times New Roman" w:cs="Times New Roman"/>
                <w:sz w:val="20"/>
                <w:szCs w:val="20"/>
                <w:lang w:eastAsia="ru-RU"/>
              </w:rPr>
              <w:t xml:space="preserve"> подвижного состава</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14 - 19</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Депо технического обслуживания ТО-2 электровозов, тепловозов и </w:t>
            </w:r>
            <w:proofErr w:type="spellStart"/>
            <w:r w:rsidRPr="005A2BF5">
              <w:rPr>
                <w:rFonts w:ascii="Times New Roman" w:eastAsia="Times New Roman" w:hAnsi="Times New Roman" w:cs="Times New Roman"/>
                <w:sz w:val="20"/>
                <w:szCs w:val="20"/>
                <w:lang w:eastAsia="ru-RU"/>
              </w:rPr>
              <w:t>моторвагонного</w:t>
            </w:r>
            <w:proofErr w:type="spellEnd"/>
            <w:r w:rsidRPr="005A2BF5">
              <w:rPr>
                <w:rFonts w:ascii="Times New Roman" w:eastAsia="Times New Roman" w:hAnsi="Times New Roman" w:cs="Times New Roman"/>
                <w:sz w:val="20"/>
                <w:szCs w:val="20"/>
                <w:lang w:eastAsia="ru-RU"/>
              </w:rPr>
              <w:t xml:space="preserve"> подвижного состава</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реостатных испытаний</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Установка реостатных испытаний тепловозов на открытой площадке</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22, 23</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Устройство для наружной обмывки и внутренней обработки локомотивов и </w:t>
            </w:r>
            <w:proofErr w:type="spellStart"/>
            <w:r w:rsidRPr="005A2BF5">
              <w:rPr>
                <w:rFonts w:ascii="Times New Roman" w:eastAsia="Times New Roman" w:hAnsi="Times New Roman" w:cs="Times New Roman"/>
                <w:sz w:val="20"/>
                <w:szCs w:val="20"/>
                <w:lang w:eastAsia="ru-RU"/>
              </w:rPr>
              <w:t>моторвагонного</w:t>
            </w:r>
            <w:proofErr w:type="spellEnd"/>
            <w:r w:rsidRPr="005A2BF5">
              <w:rPr>
                <w:rFonts w:ascii="Times New Roman" w:eastAsia="Times New Roman" w:hAnsi="Times New Roman" w:cs="Times New Roman"/>
                <w:sz w:val="20"/>
                <w:szCs w:val="20"/>
                <w:lang w:eastAsia="ru-RU"/>
              </w:rPr>
              <w:t xml:space="preserve"> подвижного состава на открытой площадке</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локомотивов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25 - 27</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дизельного топлива</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Экипировочные </w:t>
            </w:r>
            <w:r w:rsidRPr="005A2BF5">
              <w:rPr>
                <w:rFonts w:ascii="Times New Roman" w:eastAsia="Times New Roman" w:hAnsi="Times New Roman" w:cs="Times New Roman"/>
                <w:sz w:val="20"/>
                <w:szCs w:val="20"/>
                <w:lang w:eastAsia="ru-RU"/>
              </w:rPr>
              <w:lastRenderedPageBreak/>
              <w:t>устройства для локомотивов на открытых путях</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4</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29</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масел для поездных локомотивов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Пескосушильная</w:t>
            </w:r>
            <w:proofErr w:type="spellEnd"/>
            <w:r w:rsidRPr="005A2BF5">
              <w:rPr>
                <w:rFonts w:ascii="Times New Roman" w:eastAsia="Times New Roman" w:hAnsi="Times New Roman" w:cs="Times New Roman"/>
                <w:sz w:val="20"/>
                <w:szCs w:val="20"/>
                <w:lang w:eastAsia="ru-RU"/>
              </w:rPr>
              <w:t xml:space="preserve"> установка для локомотивов со складом сырого песка</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Склад сухого песка для </w:t>
            </w:r>
            <w:proofErr w:type="spellStart"/>
            <w:r w:rsidRPr="005A2BF5">
              <w:rPr>
                <w:rFonts w:ascii="Times New Roman" w:eastAsia="Times New Roman" w:hAnsi="Times New Roman" w:cs="Times New Roman"/>
                <w:sz w:val="20"/>
                <w:szCs w:val="20"/>
                <w:lang w:eastAsia="ru-RU"/>
              </w:rPr>
              <w:t>снабжениялокомотивов</w:t>
            </w:r>
            <w:proofErr w:type="spellEnd"/>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текущего обслуживания и текущего ремонта локомотивов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мотор-вагонного подвижного состава</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34, 35</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Цехи ТР-3 электровозов, тепловозов, </w:t>
            </w:r>
            <w:proofErr w:type="spellStart"/>
            <w:r w:rsidRPr="005A2BF5">
              <w:rPr>
                <w:rFonts w:ascii="Times New Roman" w:eastAsia="Times New Roman" w:hAnsi="Times New Roman" w:cs="Times New Roman"/>
                <w:sz w:val="20"/>
                <w:szCs w:val="20"/>
                <w:lang w:eastAsia="ru-RU"/>
              </w:rPr>
              <w:t>моторвагонного</w:t>
            </w:r>
            <w:proofErr w:type="spellEnd"/>
            <w:r w:rsidRPr="005A2BF5">
              <w:rPr>
                <w:rFonts w:ascii="Times New Roman" w:eastAsia="Times New Roman" w:hAnsi="Times New Roman" w:cs="Times New Roman"/>
                <w:sz w:val="20"/>
                <w:szCs w:val="20"/>
                <w:lang w:eastAsia="ru-RU"/>
              </w:rPr>
              <w:t xml:space="preserve"> подвижного состава с годовой программой 240 секций</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39 - 41</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Депо для ремонта пассажирских вагонов и рефрижераторного состава</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36 - </w:t>
            </w:r>
            <w:r w:rsidRPr="005A2BF5">
              <w:rPr>
                <w:rFonts w:ascii="Times New Roman" w:eastAsia="Times New Roman" w:hAnsi="Times New Roman" w:cs="Times New Roman"/>
                <w:sz w:val="20"/>
                <w:szCs w:val="20"/>
                <w:lang w:eastAsia="ru-RU"/>
              </w:rPr>
              <w:lastRenderedPageBreak/>
              <w:t>38</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xml:space="preserve">Депо для ремонта </w:t>
            </w:r>
            <w:r w:rsidRPr="005A2BF5">
              <w:rPr>
                <w:rFonts w:ascii="Times New Roman" w:eastAsia="Times New Roman" w:hAnsi="Times New Roman" w:cs="Times New Roman"/>
                <w:sz w:val="20"/>
                <w:szCs w:val="20"/>
                <w:lang w:eastAsia="ru-RU"/>
              </w:rPr>
              <w:lastRenderedPageBreak/>
              <w:t>грузовых вагонов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7</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42</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Мастерские капитального и планового текущего ремонта контейнеров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Вагоно</w:t>
            </w:r>
            <w:proofErr w:type="spellEnd"/>
            <w:r w:rsidRPr="005A2BF5">
              <w:rPr>
                <w:rFonts w:ascii="Times New Roman" w:eastAsia="Times New Roman" w:hAnsi="Times New Roman" w:cs="Times New Roman"/>
                <w:sz w:val="20"/>
                <w:szCs w:val="20"/>
                <w:lang w:eastAsia="ru-RU"/>
              </w:rPr>
              <w:t xml:space="preserve"> колесные мастерские</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44 - 52</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подготовки вагонов к перевозкам</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53 - 55</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Промывочно-пропарочные станции</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56, 57</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Дезинфекционно-промывочные станции или пункты</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58, 59</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пассажирских составов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Установки для обшивки пассажирских составов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61 - 63</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вагонов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64, 65</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контрольно-технического обслуживания вагонов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66 - 71</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Ремонтно-экипировочное хозяйство для пассажирских составов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84853" w:rsidRPr="005A2BF5" w:rsidTr="00C84853">
        <w:trPr>
          <w:jc w:val="center"/>
        </w:trPr>
        <w:tc>
          <w:tcPr>
            <w:tcW w:w="17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64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Контрольный пункт экипировки и технического </w:t>
            </w:r>
            <w:r w:rsidRPr="005A2BF5">
              <w:rPr>
                <w:rFonts w:ascii="Times New Roman" w:eastAsia="Times New Roman" w:hAnsi="Times New Roman" w:cs="Times New Roman"/>
                <w:sz w:val="20"/>
                <w:szCs w:val="20"/>
                <w:lang w:eastAsia="ru-RU"/>
              </w:rPr>
              <w:lastRenderedPageBreak/>
              <w:t>обслуживания рефрижераторных секций и автономных вагонов</w:t>
            </w:r>
          </w:p>
        </w:tc>
        <w:tc>
          <w:tcPr>
            <w:tcW w:w="2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3</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84853" w:rsidRPr="005A2BF5" w:rsidTr="00C84853">
        <w:trPr>
          <w:jc w:val="center"/>
        </w:trPr>
        <w:tc>
          <w:tcPr>
            <w:tcW w:w="173"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73</w:t>
            </w:r>
          </w:p>
        </w:tc>
        <w:tc>
          <w:tcPr>
            <w:tcW w:w="64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и подготовки контейнеров под погрузку</w:t>
            </w:r>
          </w:p>
        </w:tc>
        <w:tc>
          <w:tcPr>
            <w:tcW w:w="2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9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41" w:anchor="i552805" w:tooltip="Таблица 38-5" w:history="1">
        <w:r w:rsidRPr="005A2BF5">
          <w:rPr>
            <w:rFonts w:ascii="Times New Roman" w:eastAsia="Times New Roman" w:hAnsi="Times New Roman" w:cs="Times New Roman"/>
            <w:sz w:val="20"/>
            <w:szCs w:val="20"/>
            <w:u w:val="single"/>
            <w:lang w:eastAsia="ru-RU"/>
          </w:rPr>
          <w:t>38-5</w:t>
        </w:r>
      </w:hyperlink>
      <w:r w:rsidRPr="005A2BF5">
        <w:rPr>
          <w:rFonts w:ascii="Times New Roman" w:eastAsia="Times New Roman" w:hAnsi="Times New Roman" w:cs="Times New Roman"/>
          <w:sz w:val="20"/>
          <w:szCs w:val="20"/>
          <w:lang w:eastAsia="ru-RU"/>
        </w:rPr>
        <w:t> (рабочая документация)</w:t>
      </w:r>
    </w:p>
    <w:tbl>
      <w:tblPr>
        <w:tblW w:w="4894" w:type="pct"/>
        <w:jc w:val="center"/>
        <w:shd w:val="clear" w:color="auto" w:fill="FFFFFF"/>
        <w:tblCellMar>
          <w:left w:w="0" w:type="dxa"/>
          <w:right w:w="0" w:type="dxa"/>
        </w:tblCellMar>
        <w:tblLook w:val="04A0" w:firstRow="1" w:lastRow="0" w:firstColumn="1" w:lastColumn="0" w:noHBand="0" w:noVBand="1"/>
      </w:tblPr>
      <w:tblGrid>
        <w:gridCol w:w="640"/>
        <w:gridCol w:w="3488"/>
        <w:gridCol w:w="985"/>
        <w:gridCol w:w="810"/>
        <w:gridCol w:w="771"/>
        <w:gridCol w:w="779"/>
        <w:gridCol w:w="1039"/>
        <w:gridCol w:w="770"/>
        <w:gridCol w:w="962"/>
        <w:gridCol w:w="1105"/>
        <w:gridCol w:w="704"/>
        <w:gridCol w:w="644"/>
        <w:gridCol w:w="793"/>
        <w:gridCol w:w="822"/>
      </w:tblGrid>
      <w:tr w:rsidR="00D073BD" w:rsidRPr="005A2BF5" w:rsidTr="00C509A7">
        <w:trPr>
          <w:tblHeader/>
          <w:jc w:val="center"/>
        </w:trPr>
        <w:tc>
          <w:tcPr>
            <w:tcW w:w="224"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219"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c>
          <w:tcPr>
            <w:tcW w:w="3557" w:type="pct"/>
            <w:gridSpan w:val="1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r>
      <w:tr w:rsidR="00C509A7" w:rsidRPr="005A2BF5" w:rsidTr="00C509A7">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219"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44"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509A7"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Техноло</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гическая</w:t>
            </w:r>
            <w:proofErr w:type="spellEnd"/>
            <w:r w:rsidRPr="005A2BF5">
              <w:rPr>
                <w:rFonts w:ascii="Times New Roman" w:eastAsia="Times New Roman" w:hAnsi="Times New Roman" w:cs="Times New Roman"/>
                <w:sz w:val="20"/>
                <w:szCs w:val="20"/>
                <w:lang w:eastAsia="ru-RU"/>
              </w:rPr>
              <w:t xml:space="preserve"> часть</w:t>
            </w:r>
          </w:p>
        </w:tc>
        <w:tc>
          <w:tcPr>
            <w:tcW w:w="28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Путевое развитие</w:t>
            </w:r>
          </w:p>
        </w:tc>
        <w:tc>
          <w:tcPr>
            <w:tcW w:w="269"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272"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509A7"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ельная</w:t>
            </w:r>
            <w:proofErr w:type="spellEnd"/>
            <w:r w:rsidRPr="005A2BF5">
              <w:rPr>
                <w:rFonts w:ascii="Times New Roman" w:eastAsia="Times New Roman" w:hAnsi="Times New Roman" w:cs="Times New Roman"/>
                <w:sz w:val="20"/>
                <w:szCs w:val="20"/>
                <w:lang w:eastAsia="ru-RU"/>
              </w:rPr>
              <w:t xml:space="preserve"> часть</w:t>
            </w:r>
          </w:p>
        </w:tc>
        <w:tc>
          <w:tcPr>
            <w:tcW w:w="36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605"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386"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509A7"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Электро</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техническая часть</w:t>
            </w:r>
          </w:p>
        </w:tc>
        <w:tc>
          <w:tcPr>
            <w:tcW w:w="246"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225"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275"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509A7"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изация</w:t>
            </w:r>
            <w:proofErr w:type="spellEnd"/>
          </w:p>
        </w:tc>
        <w:tc>
          <w:tcPr>
            <w:tcW w:w="287"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509A7"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Сметная </w:t>
            </w:r>
            <w:proofErr w:type="spellStart"/>
            <w:r w:rsidRPr="005A2BF5">
              <w:rPr>
                <w:rFonts w:ascii="Times New Roman" w:eastAsia="Times New Roman" w:hAnsi="Times New Roman" w:cs="Times New Roman"/>
                <w:sz w:val="20"/>
                <w:szCs w:val="20"/>
                <w:lang w:eastAsia="ru-RU"/>
              </w:rPr>
              <w:t>докумен</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тация</w:t>
            </w:r>
            <w:proofErr w:type="spellEnd"/>
          </w:p>
        </w:tc>
      </w:tr>
      <w:tr w:rsidR="00C509A7" w:rsidRPr="005A2BF5" w:rsidTr="00C509A7">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219"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44"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72"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509A7" w:rsidRDefault="00C509A7"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r w:rsidR="00D073BD" w:rsidRPr="005A2BF5">
              <w:rPr>
                <w:rFonts w:ascii="Times New Roman" w:eastAsia="Times New Roman" w:hAnsi="Times New Roman" w:cs="Times New Roman"/>
                <w:sz w:val="20"/>
                <w:szCs w:val="20"/>
                <w:lang w:eastAsia="ru-RU"/>
              </w:rPr>
              <w:t>нутри</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цеховые</w:t>
            </w:r>
          </w:p>
        </w:tc>
        <w:tc>
          <w:tcPr>
            <w:tcW w:w="33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C509A7" w:rsidRDefault="00C509A7"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r w:rsidR="00D073BD" w:rsidRPr="005A2BF5">
              <w:rPr>
                <w:rFonts w:ascii="Times New Roman" w:eastAsia="Times New Roman" w:hAnsi="Times New Roman" w:cs="Times New Roman"/>
                <w:sz w:val="20"/>
                <w:szCs w:val="20"/>
                <w:lang w:eastAsia="ru-RU"/>
              </w:rPr>
              <w:t>нутри</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площадоч</w:t>
            </w:r>
            <w:proofErr w:type="spellEnd"/>
            <w:r w:rsidRPr="005A2BF5">
              <w:rPr>
                <w:rFonts w:ascii="Times New Roman" w:eastAsia="Times New Roman" w:hAnsi="Times New Roman" w:cs="Times New Roman"/>
                <w:sz w:val="20"/>
                <w:szCs w:val="20"/>
                <w:lang w:eastAsia="ru-RU"/>
              </w:rPr>
              <w:t>.</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46"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25"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87"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C509A7">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219"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270" w:type="pct"/>
            <w:gridSpan w:val="11"/>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C509A7" w:rsidRPr="005A2BF5" w:rsidTr="00C509A7">
        <w:trPr>
          <w:tblHeader/>
          <w:jc w:val="center"/>
        </w:trPr>
        <w:tc>
          <w:tcPr>
            <w:tcW w:w="22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4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3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4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3 - 13</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Депо текущего ремонта и технического обслуживания электровозов, тепловозов и </w:t>
            </w:r>
            <w:proofErr w:type="spellStart"/>
            <w:r w:rsidRPr="005A2BF5">
              <w:rPr>
                <w:rFonts w:ascii="Times New Roman" w:eastAsia="Times New Roman" w:hAnsi="Times New Roman" w:cs="Times New Roman"/>
                <w:sz w:val="20"/>
                <w:szCs w:val="20"/>
                <w:lang w:eastAsia="ru-RU"/>
              </w:rPr>
              <w:t>моторвагонного</w:t>
            </w:r>
            <w:proofErr w:type="spellEnd"/>
            <w:r w:rsidRPr="005A2BF5">
              <w:rPr>
                <w:rFonts w:ascii="Times New Roman" w:eastAsia="Times New Roman" w:hAnsi="Times New Roman" w:cs="Times New Roman"/>
                <w:sz w:val="20"/>
                <w:szCs w:val="20"/>
                <w:lang w:eastAsia="ru-RU"/>
              </w:rPr>
              <w:t xml:space="preserve"> подвижного состава</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14 - 19</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Депо экипировки и технического обслуживания ТО-2 электровозов и тепловозов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реостатных испытаний</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Установка реостатных испытаний тепловозов на открытой площадке</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22 - 23</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Установка для обмывки, натирки и внутренней санитарной обработки локомотивов и </w:t>
            </w:r>
            <w:proofErr w:type="spellStart"/>
            <w:r w:rsidRPr="005A2BF5">
              <w:rPr>
                <w:rFonts w:ascii="Times New Roman" w:eastAsia="Times New Roman" w:hAnsi="Times New Roman" w:cs="Times New Roman"/>
                <w:sz w:val="20"/>
                <w:szCs w:val="20"/>
                <w:lang w:eastAsia="ru-RU"/>
              </w:rPr>
              <w:t>моторвагонного</w:t>
            </w:r>
            <w:proofErr w:type="spellEnd"/>
            <w:r w:rsidRPr="005A2BF5">
              <w:rPr>
                <w:rFonts w:ascii="Times New Roman" w:eastAsia="Times New Roman" w:hAnsi="Times New Roman" w:cs="Times New Roman"/>
                <w:sz w:val="20"/>
                <w:szCs w:val="20"/>
                <w:lang w:eastAsia="ru-RU"/>
              </w:rPr>
              <w:t xml:space="preserve"> </w:t>
            </w:r>
            <w:r w:rsidRPr="005A2BF5">
              <w:rPr>
                <w:rFonts w:ascii="Times New Roman" w:eastAsia="Times New Roman" w:hAnsi="Times New Roman" w:cs="Times New Roman"/>
                <w:sz w:val="20"/>
                <w:szCs w:val="20"/>
                <w:lang w:eastAsia="ru-RU"/>
              </w:rPr>
              <w:lastRenderedPageBreak/>
              <w:t>подвижного состава на открытой площадке</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29</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24</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локомотивов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25 - 27</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дизельного топлива</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i/>
                <w:iCs/>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 для экипировки локомотивов на открытой площадке</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масел для поездных локомотивов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Песко</w:t>
            </w:r>
            <w:proofErr w:type="spellEnd"/>
            <w:r w:rsidRPr="005A2BF5">
              <w:rPr>
                <w:rFonts w:ascii="Times New Roman" w:eastAsia="Times New Roman" w:hAnsi="Times New Roman" w:cs="Times New Roman"/>
                <w:sz w:val="20"/>
                <w:szCs w:val="20"/>
                <w:lang w:eastAsia="ru-RU"/>
              </w:rPr>
              <w:t xml:space="preserve"> сушильная установка для локомотивов со складом сырого песка</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сухого песка для снабжения локомотивов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технического обслуживания и текущего ремонта локомотивов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Путает технического обслуживания мотор вагонного подвижного состава</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34, 35</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ТР-3 электровозов, тепловозов и мотор вагонного подвижного состава с программой ремонта 240 секций в год</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36 - 40, 43</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Вагонное депо для ремонта грузовых и пассажирских составов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Депо для ремонта 250 пяти вагонных рефрижераторных секций и 1000 автономных рефрижераторных вагонов в год</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Мастерские капитального и планового текущего ремонта 6000 - 8000 контейнеров в год</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44 - 52</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Пункты подготовки вагонов к перевозкам</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53 - 55</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Промывочно-пропарочная станция цистерн</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56, 57</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Дезинфекционно-промывочная станция с суточной программой 200 вагонов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58, 59</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пассажирских составов 1 ÷ 2 пути</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Открытая установка для обмывки пассажирских составов на 1 путь</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61 - 63</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вагонов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64, 65</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контрольно-технического обслуживания вагонов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66 - 71</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Ремонтно-экипировочное депо для пассажирских составов с крытыми путями и на открытой площадке</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22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12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Контрольный пункт экипировки и технического обслуживания рефрижераторных секций и автономных вагонов</w:t>
            </w:r>
          </w:p>
        </w:tc>
        <w:tc>
          <w:tcPr>
            <w:tcW w:w="34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3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4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22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121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и подготовки под погрузку 350 контейнеров в сутки</w:t>
            </w:r>
          </w:p>
        </w:tc>
        <w:tc>
          <w:tcPr>
            <w:tcW w:w="34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8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3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bl>
    <w:p w:rsidR="00D073BD" w:rsidRPr="00C509A7" w:rsidRDefault="00D073BD" w:rsidP="005A2BF5">
      <w:pPr>
        <w:shd w:val="clear" w:color="auto" w:fill="FFFFFF"/>
        <w:spacing w:before="120" w:after="120" w:line="240" w:lineRule="auto"/>
        <w:jc w:val="both"/>
        <w:rPr>
          <w:rFonts w:ascii="Times New Roman" w:eastAsia="Times New Roman" w:hAnsi="Times New Roman" w:cs="Times New Roman"/>
          <w:b/>
          <w:sz w:val="20"/>
          <w:szCs w:val="20"/>
          <w:lang w:eastAsia="ru-RU"/>
        </w:rPr>
      </w:pPr>
      <w:r w:rsidRPr="00C509A7">
        <w:rPr>
          <w:rFonts w:ascii="Times New Roman" w:eastAsia="Times New Roman" w:hAnsi="Times New Roman" w:cs="Times New Roman"/>
          <w:b/>
          <w:sz w:val="20"/>
          <w:szCs w:val="20"/>
          <w:lang w:eastAsia="ru-RU"/>
        </w:rPr>
        <w:t>К таблице </w:t>
      </w:r>
      <w:hyperlink r:id="rId42" w:anchor="i552805" w:tooltip="Таблица 38-5" w:history="1">
        <w:r w:rsidRPr="00C509A7">
          <w:rPr>
            <w:rFonts w:ascii="Times New Roman" w:eastAsia="Times New Roman" w:hAnsi="Times New Roman" w:cs="Times New Roman"/>
            <w:b/>
            <w:sz w:val="20"/>
            <w:szCs w:val="20"/>
            <w:u w:val="single"/>
            <w:lang w:eastAsia="ru-RU"/>
          </w:rPr>
          <w:t>38-5</w:t>
        </w:r>
      </w:hyperlink>
      <w:r w:rsidRPr="00C509A7">
        <w:rPr>
          <w:rFonts w:ascii="Times New Roman" w:eastAsia="Times New Roman" w:hAnsi="Times New Roman" w:cs="Times New Roman"/>
          <w:b/>
          <w:sz w:val="20"/>
          <w:szCs w:val="20"/>
          <w:lang w:eastAsia="ru-RU"/>
        </w:rPr>
        <w:t> (рабочий проект)</w:t>
      </w:r>
    </w:p>
    <w:tbl>
      <w:tblPr>
        <w:tblW w:w="5198" w:type="pct"/>
        <w:jc w:val="center"/>
        <w:shd w:val="clear" w:color="auto" w:fill="FFFFFF"/>
        <w:tblCellMar>
          <w:left w:w="0" w:type="dxa"/>
          <w:right w:w="0" w:type="dxa"/>
        </w:tblCellMar>
        <w:tblLook w:val="04A0" w:firstRow="1" w:lastRow="0" w:firstColumn="1" w:lastColumn="0" w:noHBand="0" w:noVBand="1"/>
      </w:tblPr>
      <w:tblGrid>
        <w:gridCol w:w="306"/>
        <w:gridCol w:w="2133"/>
        <w:gridCol w:w="720"/>
        <w:gridCol w:w="802"/>
        <w:gridCol w:w="659"/>
        <w:gridCol w:w="809"/>
        <w:gridCol w:w="771"/>
        <w:gridCol w:w="1239"/>
        <w:gridCol w:w="987"/>
        <w:gridCol w:w="1366"/>
        <w:gridCol w:w="1239"/>
        <w:gridCol w:w="769"/>
        <w:gridCol w:w="547"/>
        <w:gridCol w:w="450"/>
        <w:gridCol w:w="815"/>
        <w:gridCol w:w="809"/>
        <w:gridCol w:w="780"/>
      </w:tblGrid>
      <w:tr w:rsidR="00D073BD" w:rsidRPr="005A2BF5" w:rsidTr="00C509A7">
        <w:trPr>
          <w:tblHeader/>
          <w:jc w:val="center"/>
        </w:trPr>
        <w:tc>
          <w:tcPr>
            <w:tcW w:w="101"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702"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c>
          <w:tcPr>
            <w:tcW w:w="4198" w:type="pct"/>
            <w:gridSpan w:val="15"/>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r>
      <w:tr w:rsidR="00C509A7" w:rsidRPr="005A2BF5" w:rsidTr="00C509A7">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37"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Эконом</w:t>
            </w:r>
            <w:r w:rsidR="00C509A7">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ическая</w:t>
            </w:r>
            <w:proofErr w:type="spellEnd"/>
            <w:proofErr w:type="gramEnd"/>
            <w:r w:rsidRPr="005A2BF5">
              <w:rPr>
                <w:rFonts w:ascii="Times New Roman" w:eastAsia="Times New Roman" w:hAnsi="Times New Roman" w:cs="Times New Roman"/>
                <w:sz w:val="20"/>
                <w:szCs w:val="20"/>
                <w:lang w:eastAsia="ru-RU"/>
              </w:rPr>
              <w:t xml:space="preserve"> часть</w:t>
            </w:r>
          </w:p>
        </w:tc>
        <w:tc>
          <w:tcPr>
            <w:tcW w:w="264"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Техноло</w:t>
            </w:r>
            <w:proofErr w:type="spellEnd"/>
            <w:r w:rsidR="00C509A7">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гическая</w:t>
            </w:r>
            <w:proofErr w:type="spellEnd"/>
            <w:proofErr w:type="gramEnd"/>
            <w:r w:rsidRPr="005A2BF5">
              <w:rPr>
                <w:rFonts w:ascii="Times New Roman" w:eastAsia="Times New Roman" w:hAnsi="Times New Roman" w:cs="Times New Roman"/>
                <w:sz w:val="20"/>
                <w:szCs w:val="20"/>
                <w:lang w:eastAsia="ru-RU"/>
              </w:rPr>
              <w:t xml:space="preserve"> часть</w:t>
            </w:r>
          </w:p>
        </w:tc>
        <w:tc>
          <w:tcPr>
            <w:tcW w:w="217"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w:t>
            </w:r>
          </w:p>
        </w:tc>
        <w:tc>
          <w:tcPr>
            <w:tcW w:w="266"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Путевое развитие</w:t>
            </w:r>
          </w:p>
        </w:tc>
        <w:tc>
          <w:tcPr>
            <w:tcW w:w="254"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408"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325"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Отопление и </w:t>
            </w:r>
            <w:proofErr w:type="spellStart"/>
            <w:r w:rsidRPr="005A2BF5">
              <w:rPr>
                <w:rFonts w:ascii="Times New Roman" w:eastAsia="Times New Roman" w:hAnsi="Times New Roman" w:cs="Times New Roman"/>
                <w:sz w:val="20"/>
                <w:szCs w:val="20"/>
                <w:lang w:eastAsia="ru-RU"/>
              </w:rPr>
              <w:t>вентиляц</w:t>
            </w:r>
            <w:proofErr w:type="spellEnd"/>
            <w:r w:rsidRPr="005A2BF5">
              <w:rPr>
                <w:rFonts w:ascii="Times New Roman" w:eastAsia="Times New Roman" w:hAnsi="Times New Roman" w:cs="Times New Roman"/>
                <w:sz w:val="20"/>
                <w:szCs w:val="20"/>
                <w:lang w:eastAsia="ru-RU"/>
              </w:rPr>
              <w:t>.</w:t>
            </w:r>
          </w:p>
        </w:tc>
        <w:tc>
          <w:tcPr>
            <w:tcW w:w="857"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w:t>
            </w:r>
          </w:p>
        </w:tc>
        <w:tc>
          <w:tcPr>
            <w:tcW w:w="25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Электри</w:t>
            </w:r>
            <w:proofErr w:type="spellEnd"/>
            <w:r w:rsidR="00C509A7">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ческая</w:t>
            </w:r>
            <w:proofErr w:type="spellEnd"/>
            <w:proofErr w:type="gramEnd"/>
            <w:r w:rsidRPr="005A2BF5">
              <w:rPr>
                <w:rFonts w:ascii="Times New Roman" w:eastAsia="Times New Roman" w:hAnsi="Times New Roman" w:cs="Times New Roman"/>
                <w:sz w:val="20"/>
                <w:szCs w:val="20"/>
                <w:lang w:eastAsia="ru-RU"/>
              </w:rPr>
              <w:t xml:space="preserve"> часть</w:t>
            </w:r>
          </w:p>
        </w:tc>
        <w:tc>
          <w:tcPr>
            <w:tcW w:w="18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148"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268"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Автом</w:t>
            </w:r>
            <w:proofErr w:type="spellEnd"/>
            <w:r w:rsidR="00C509A7">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атизация</w:t>
            </w:r>
            <w:proofErr w:type="spellEnd"/>
            <w:proofErr w:type="gramEnd"/>
          </w:p>
        </w:tc>
        <w:tc>
          <w:tcPr>
            <w:tcW w:w="266"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Проект </w:t>
            </w:r>
            <w:proofErr w:type="spellStart"/>
            <w:proofErr w:type="gramStart"/>
            <w:r w:rsidRPr="005A2BF5">
              <w:rPr>
                <w:rFonts w:ascii="Times New Roman" w:eastAsia="Times New Roman" w:hAnsi="Times New Roman" w:cs="Times New Roman"/>
                <w:sz w:val="20"/>
                <w:szCs w:val="20"/>
                <w:lang w:eastAsia="ru-RU"/>
              </w:rPr>
              <w:t>организа</w:t>
            </w:r>
            <w:proofErr w:type="spellEnd"/>
            <w:r w:rsidR="00C509A7">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ции</w:t>
            </w:r>
            <w:proofErr w:type="spellEnd"/>
            <w:proofErr w:type="gramEnd"/>
            <w:r w:rsidRPr="005A2BF5">
              <w:rPr>
                <w:rFonts w:ascii="Times New Roman" w:eastAsia="Times New Roman" w:hAnsi="Times New Roman" w:cs="Times New Roman"/>
                <w:sz w:val="20"/>
                <w:szCs w:val="20"/>
                <w:lang w:eastAsia="ru-RU"/>
              </w:rPr>
              <w:t xml:space="preserve"> строите</w:t>
            </w:r>
            <w:r w:rsidR="00C509A7">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льства</w:t>
            </w:r>
            <w:proofErr w:type="spellEnd"/>
          </w:p>
        </w:tc>
        <w:tc>
          <w:tcPr>
            <w:tcW w:w="257"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Сметная </w:t>
            </w:r>
            <w:proofErr w:type="spellStart"/>
            <w:proofErr w:type="gramStart"/>
            <w:r w:rsidRPr="005A2BF5">
              <w:rPr>
                <w:rFonts w:ascii="Times New Roman" w:eastAsia="Times New Roman" w:hAnsi="Times New Roman" w:cs="Times New Roman"/>
                <w:sz w:val="20"/>
                <w:szCs w:val="20"/>
                <w:lang w:eastAsia="ru-RU"/>
              </w:rPr>
              <w:t>докумен</w:t>
            </w:r>
            <w:proofErr w:type="spellEnd"/>
            <w:r w:rsidR="00C509A7">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тация</w:t>
            </w:r>
            <w:proofErr w:type="spellEnd"/>
            <w:proofErr w:type="gramEnd"/>
          </w:p>
        </w:tc>
      </w:tr>
      <w:tr w:rsidR="00C509A7" w:rsidRPr="005A2BF5" w:rsidTr="00C509A7">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17" w:type="pct"/>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4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внутрицеховые</w:t>
            </w: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C509A7"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В</w:t>
            </w:r>
            <w:r w:rsidR="00D073BD" w:rsidRPr="005A2BF5">
              <w:rPr>
                <w:rFonts w:ascii="Times New Roman" w:eastAsia="Times New Roman" w:hAnsi="Times New Roman" w:cs="Times New Roman"/>
                <w:sz w:val="20"/>
                <w:szCs w:val="20"/>
                <w:lang w:eastAsia="ru-RU"/>
              </w:rPr>
              <w:t>нутри</w:t>
            </w:r>
            <w:r>
              <w:rPr>
                <w:rFonts w:ascii="Times New Roman" w:eastAsia="Times New Roman" w:hAnsi="Times New Roman" w:cs="Times New Roman"/>
                <w:sz w:val="20"/>
                <w:szCs w:val="20"/>
                <w:lang w:eastAsia="ru-RU"/>
              </w:rPr>
              <w:t xml:space="preserve"> </w:t>
            </w:r>
            <w:r w:rsidR="00D073BD" w:rsidRPr="005A2BF5">
              <w:rPr>
                <w:rFonts w:ascii="Times New Roman" w:eastAsia="Times New Roman" w:hAnsi="Times New Roman" w:cs="Times New Roman"/>
                <w:sz w:val="20"/>
                <w:szCs w:val="20"/>
                <w:lang w:eastAsia="ru-RU"/>
              </w:rPr>
              <w:t>площадочные</w:t>
            </w:r>
            <w:proofErr w:type="gramEnd"/>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C509A7">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98" w:type="pct"/>
            <w:gridSpan w:val="15"/>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C509A7" w:rsidRPr="005A2BF5" w:rsidTr="00C509A7">
        <w:trPr>
          <w:tblHeader/>
          <w:jc w:val="center"/>
        </w:trPr>
        <w:tc>
          <w:tcPr>
            <w:tcW w:w="101"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0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6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1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4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8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6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w:t>
            </w:r>
            <w:r w:rsidRPr="005A2BF5">
              <w:rPr>
                <w:rFonts w:ascii="Times New Roman" w:eastAsia="Times New Roman" w:hAnsi="Times New Roman" w:cs="Times New Roman"/>
                <w:sz w:val="20"/>
                <w:szCs w:val="20"/>
                <w:lang w:eastAsia="ru-RU"/>
              </w:rPr>
              <w:lastRenderedPageBreak/>
              <w:t>13</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xml:space="preserve">Депо технического </w:t>
            </w:r>
            <w:r w:rsidRPr="005A2BF5">
              <w:rPr>
                <w:rFonts w:ascii="Times New Roman" w:eastAsia="Times New Roman" w:hAnsi="Times New Roman" w:cs="Times New Roman"/>
                <w:sz w:val="20"/>
                <w:szCs w:val="20"/>
                <w:lang w:eastAsia="ru-RU"/>
              </w:rPr>
              <w:lastRenderedPageBreak/>
              <w:t>обслуживания и текущего ремонта электровозов, тепловозов и мотор вагонного подвижного состава</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14 - 19</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Депо экипировки и технического обслуживания ТО-2 электровозов и тепловозов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реостатных испытаний тепловозов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Установка реостатных испытаний тепловозов на открытой площадке</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Устройства для наружной обмывки и внутренней обработки локомотивов на открытой площадке</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Устройства для наружной обмывки и внутренней обработки мотор вагонного подвижного состава</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локомотивов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25 - </w:t>
            </w:r>
            <w:r w:rsidRPr="005A2BF5">
              <w:rPr>
                <w:rFonts w:ascii="Times New Roman" w:eastAsia="Times New Roman" w:hAnsi="Times New Roman" w:cs="Times New Roman"/>
                <w:sz w:val="20"/>
                <w:szCs w:val="20"/>
                <w:lang w:eastAsia="ru-RU"/>
              </w:rPr>
              <w:lastRenderedPageBreak/>
              <w:t>27</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Склад дизельного топлива и масел</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28</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Экипировочные устройства для локомотивов на открытых путях</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Песко</w:t>
            </w:r>
            <w:proofErr w:type="spellEnd"/>
            <w:r w:rsidRPr="005A2BF5">
              <w:rPr>
                <w:rFonts w:ascii="Times New Roman" w:eastAsia="Times New Roman" w:hAnsi="Times New Roman" w:cs="Times New Roman"/>
                <w:sz w:val="20"/>
                <w:szCs w:val="20"/>
                <w:lang w:eastAsia="ru-RU"/>
              </w:rPr>
              <w:t xml:space="preserve"> сушильная установка для локомотивов со складом песка (сырого)</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сухого песка для снабжения локомотивов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масел для поездных локомотивов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текущего обслуживания и текущего ремонта локомотивов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мотор вагонного подвижного состава</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34 - 35</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ТР-3 тепловозов, электровозов, мотор вагонного подвижного состава с годовой программой ремонта 240 секций в год</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36 - 40</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Депо для ремонта грузовых и пассажирских вагонов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41</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Депо для ремонта рефрижераторного состава (поездов, секций и автономных вагонов)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Мастерские капитального и планового текущего ремонта контейнеров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Вагоно</w:t>
            </w:r>
            <w:proofErr w:type="spellEnd"/>
            <w:r w:rsidRPr="005A2BF5">
              <w:rPr>
                <w:rFonts w:ascii="Times New Roman" w:eastAsia="Times New Roman" w:hAnsi="Times New Roman" w:cs="Times New Roman"/>
                <w:sz w:val="20"/>
                <w:szCs w:val="20"/>
                <w:lang w:eastAsia="ru-RU"/>
              </w:rPr>
              <w:t xml:space="preserve"> колесные мастерские</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44 - 52</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Пункты подготовки вагонов к перевозкам</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53 - 55</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Промывочно-пропарочная станция внутренней обработкой цистерн</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Дезинфекционно-промывочная станция</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Промывочный или дезинфекционно-промывочный пункт</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58, 59</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Цех обмывки пассажирских составов на 1 - 2 пути</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Открытая установка для обмывки пассажирских составов на 1 путь</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61 - 63</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вагонов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64 - 65</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контрольно-технического обслуживания вагонов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66 - 71</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Ремонтно-экипировочное депо для пассажирских составов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C509A7" w:rsidRPr="005A2BF5" w:rsidTr="00C509A7">
        <w:trPr>
          <w:jc w:val="center"/>
        </w:trPr>
        <w:tc>
          <w:tcPr>
            <w:tcW w:w="10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7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Контрольный пункт экипировки и технического обслуживания рефрижераторных секций и автономных вагонов</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4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C509A7" w:rsidRPr="005A2BF5" w:rsidTr="00C509A7">
        <w:trPr>
          <w:jc w:val="center"/>
        </w:trPr>
        <w:tc>
          <w:tcPr>
            <w:tcW w:w="101"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70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технического обслуживания и подготовки контейнеров под погрузку</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1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4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bl>
    <w:p w:rsidR="00284123" w:rsidRPr="00284123" w:rsidRDefault="00284123" w:rsidP="00284123">
      <w:pPr>
        <w:shd w:val="clear" w:color="auto" w:fill="FFFFFF"/>
        <w:spacing w:after="0" w:line="240" w:lineRule="auto"/>
        <w:jc w:val="both"/>
        <w:rPr>
          <w:rFonts w:ascii="Times New Roman" w:eastAsia="Times New Roman" w:hAnsi="Times New Roman" w:cs="Times New Roman"/>
          <w:sz w:val="20"/>
          <w:szCs w:val="20"/>
          <w:lang w:eastAsia="ru-RU"/>
        </w:rPr>
        <w:sectPr w:rsidR="00284123" w:rsidRPr="00284123" w:rsidSect="00284123">
          <w:pgSz w:w="16834" w:h="11909" w:orient="landscape"/>
          <w:pgMar w:top="1701" w:right="1134" w:bottom="1134" w:left="1134" w:header="720" w:footer="720" w:gutter="0"/>
          <w:cols w:space="708"/>
          <w:docGrid w:linePitch="360"/>
        </w:sectPr>
      </w:pPr>
      <w:bookmarkStart w:id="69" w:name="i767254"/>
      <w:bookmarkStart w:id="70" w:name="i775497"/>
      <w:bookmarkStart w:id="71" w:name="i782619"/>
      <w:bookmarkEnd w:id="69"/>
      <w:bookmarkEnd w:id="70"/>
    </w:p>
    <w:p w:rsidR="00284123" w:rsidRPr="00284123" w:rsidRDefault="00284123" w:rsidP="00284123">
      <w:pPr>
        <w:spacing w:before="120" w:after="120" w:line="240" w:lineRule="auto"/>
        <w:jc w:val="center"/>
        <w:outlineLvl w:val="1"/>
        <w:rPr>
          <w:rFonts w:ascii="Times New Roman" w:eastAsia="Times New Roman" w:hAnsi="Times New Roman" w:cs="Times New Roman"/>
          <w:b/>
          <w:bCs/>
          <w:szCs w:val="20"/>
          <w:lang w:eastAsia="ru-RU"/>
        </w:rPr>
      </w:pPr>
      <w:r w:rsidRPr="00284123">
        <w:rPr>
          <w:rFonts w:ascii="Times New Roman" w:eastAsia="Times New Roman" w:hAnsi="Times New Roman" w:cs="Times New Roman"/>
          <w:b/>
          <w:bCs/>
          <w:szCs w:val="20"/>
          <w:lang w:eastAsia="ru-RU"/>
        </w:rPr>
        <w:lastRenderedPageBreak/>
        <w:t>Грузовое хозяйство</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 </w:t>
      </w:r>
      <w:proofErr w:type="gramStart"/>
      <w:r w:rsidRPr="005A2BF5">
        <w:rPr>
          <w:rFonts w:ascii="Times New Roman" w:eastAsia="Times New Roman" w:hAnsi="Times New Roman" w:cs="Times New Roman"/>
          <w:sz w:val="20"/>
          <w:szCs w:val="20"/>
          <w:lang w:eastAsia="ru-RU"/>
        </w:rPr>
        <w:t>Цены таблицы </w:t>
      </w:r>
      <w:hyperlink r:id="rId43" w:anchor="i851255" w:tooltip="Таблица 38-6" w:history="1">
        <w:r w:rsidRPr="005A2BF5">
          <w:rPr>
            <w:rFonts w:ascii="Times New Roman" w:eastAsia="Times New Roman" w:hAnsi="Times New Roman" w:cs="Times New Roman"/>
            <w:sz w:val="20"/>
            <w:szCs w:val="20"/>
            <w:u w:val="single"/>
            <w:lang w:eastAsia="ru-RU"/>
          </w:rPr>
          <w:t>38-6</w:t>
        </w:r>
      </w:hyperlink>
      <w:r w:rsidRPr="005A2BF5">
        <w:rPr>
          <w:rFonts w:ascii="Times New Roman" w:eastAsia="Times New Roman" w:hAnsi="Times New Roman" w:cs="Times New Roman"/>
          <w:sz w:val="20"/>
          <w:szCs w:val="20"/>
          <w:lang w:eastAsia="ru-RU"/>
        </w:rPr>
        <w:t> приведены на проектирование комплексов грузового хозяйства; грузовых дворов с различным сочетанием грузовых складов, контейнерных площадок, площадок для переработки тяжеловесных, длинномерных и навалочных грузов, а также других объектов грузового хозяйства.</w:t>
      </w:r>
      <w:proofErr w:type="gramEnd"/>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Ценами учтено проектирование следующих производственных и служебно-технических зданий и сооружений:</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грузовой двор 1 типа: склад ангарного типа, пункт технического обслуживания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погрузчиков (зарядная), площадки для контейнеров, тяжеловесных и длинномерных грузов, повышенный путь для сыпучих грузов, платформа для колесной техники, крытая перегрузочная платформа, служебно-бытовое здание, пункты обогрева, автомобильные и вагонные весы;</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2 типа: повышенный путь для сыпучих грузов, площадки для тяжеловесных и длинномерных грузов, служебно-бытовое здание, ремонтная мастерская для машин и механизмов, пункты обогрева, автомобильные, вагонные весы;</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грузовой двор 3 типа: склад ангарного типа, пункт технического обслуживания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погрузчиков (зарядная), платформа для колесной техники, крытая перегрузочная платформа, служебно-бытовое здание;</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грузовой двор 4 типа: склад ангарного типа, пункт технического обслуживания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погрузчиков (</w:t>
      </w:r>
      <w:proofErr w:type="gramStart"/>
      <w:r w:rsidRPr="005A2BF5">
        <w:rPr>
          <w:rFonts w:ascii="Times New Roman" w:eastAsia="Times New Roman" w:hAnsi="Times New Roman" w:cs="Times New Roman"/>
          <w:sz w:val="20"/>
          <w:szCs w:val="20"/>
          <w:lang w:eastAsia="ru-RU"/>
        </w:rPr>
        <w:t>зарядная</w:t>
      </w:r>
      <w:proofErr w:type="gramEnd"/>
      <w:r w:rsidRPr="005A2BF5">
        <w:rPr>
          <w:rFonts w:ascii="Times New Roman" w:eastAsia="Times New Roman" w:hAnsi="Times New Roman" w:cs="Times New Roman"/>
          <w:sz w:val="20"/>
          <w:szCs w:val="20"/>
          <w:lang w:eastAsia="ru-RU"/>
        </w:rPr>
        <w:t>), площадки для контейнеров, тяжеловесных и длинномерных грузов, служебно-бытовое здание, пункт текущего ремонта контейнеров, пункта обогрева;</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5 типа: площадки для контейнеров, тяжеловесных и длинномерных грузов, служебно-бытовое здание, пункты обогрева; пункт текущего ремонта контейнеров;</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повышенный путь для сыпучих грузов, устройство покрытия грузовой площадки и пункт обогрева.</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Ценами также учтено проектирование в пределах территории грузового двора инженерных сетей, благоустройство и ограждение с контрольно-пропускными пунктами.</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 </w:t>
      </w:r>
      <w:proofErr w:type="gramStart"/>
      <w:r w:rsidRPr="005A2BF5">
        <w:rPr>
          <w:rFonts w:ascii="Times New Roman" w:eastAsia="Times New Roman" w:hAnsi="Times New Roman" w:cs="Times New Roman"/>
          <w:sz w:val="20"/>
          <w:szCs w:val="20"/>
          <w:lang w:eastAsia="ru-RU"/>
        </w:rPr>
        <w:t xml:space="preserve">Ценами не учтены: переустройство станций, связанное с примыканием объектов грузового хозяйства, расчет сортировочных устройств выставочного парка грузового двора, электрификации </w:t>
      </w:r>
      <w:proofErr w:type="spellStart"/>
      <w:r w:rsidRPr="005A2BF5">
        <w:rPr>
          <w:rFonts w:ascii="Times New Roman" w:eastAsia="Times New Roman" w:hAnsi="Times New Roman" w:cs="Times New Roman"/>
          <w:sz w:val="20"/>
          <w:szCs w:val="20"/>
          <w:lang w:eastAsia="ru-RU"/>
        </w:rPr>
        <w:t>ж.д</w:t>
      </w:r>
      <w:proofErr w:type="spellEnd"/>
      <w:r w:rsidRPr="005A2BF5">
        <w:rPr>
          <w:rFonts w:ascii="Times New Roman" w:eastAsia="Times New Roman" w:hAnsi="Times New Roman" w:cs="Times New Roman"/>
          <w:sz w:val="20"/>
          <w:szCs w:val="20"/>
          <w:lang w:eastAsia="ru-RU"/>
        </w:rPr>
        <w:t xml:space="preserve">. путей, газификации, </w:t>
      </w:r>
      <w:proofErr w:type="spellStart"/>
      <w:r w:rsidRPr="005A2BF5">
        <w:rPr>
          <w:rFonts w:ascii="Times New Roman" w:eastAsia="Times New Roman" w:hAnsi="Times New Roman" w:cs="Times New Roman"/>
          <w:sz w:val="20"/>
          <w:szCs w:val="20"/>
          <w:lang w:eastAsia="ru-RU"/>
        </w:rPr>
        <w:t>пневмо</w:t>
      </w:r>
      <w:proofErr w:type="spellEnd"/>
      <w:r w:rsidRPr="005A2BF5">
        <w:rPr>
          <w:rFonts w:ascii="Times New Roman" w:eastAsia="Times New Roman" w:hAnsi="Times New Roman" w:cs="Times New Roman"/>
          <w:sz w:val="20"/>
          <w:szCs w:val="20"/>
          <w:lang w:eastAsia="ru-RU"/>
        </w:rPr>
        <w:t xml:space="preserve"> почты, головных инженерных сооружений: котельных, районных подстанций, очистных сооружений, водозаборов; разработка экономических данных.</w:t>
      </w:r>
      <w:proofErr w:type="gramEnd"/>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44" w:anchor="i834547" w:tooltip="Пункт 22" w:history="1">
        <w:r w:rsidRPr="005A2BF5">
          <w:rPr>
            <w:rFonts w:ascii="Times New Roman" w:eastAsia="Times New Roman" w:hAnsi="Times New Roman" w:cs="Times New Roman"/>
            <w:sz w:val="20"/>
            <w:szCs w:val="20"/>
            <w:u w:val="single"/>
            <w:lang w:eastAsia="ru-RU"/>
          </w:rPr>
          <w:t>22</w:t>
        </w:r>
      </w:hyperlink>
      <w:r w:rsidRPr="005A2BF5">
        <w:rPr>
          <w:rFonts w:ascii="Times New Roman" w:eastAsia="Times New Roman" w:hAnsi="Times New Roman" w:cs="Times New Roman"/>
          <w:sz w:val="20"/>
          <w:szCs w:val="20"/>
          <w:lang w:eastAsia="ru-RU"/>
        </w:rPr>
        <w:t> - </w:t>
      </w:r>
      <w:hyperlink r:id="rId45" w:anchor="i848337" w:tooltip="Пункт 28" w:history="1">
        <w:r w:rsidRPr="005A2BF5">
          <w:rPr>
            <w:rFonts w:ascii="Times New Roman" w:eastAsia="Times New Roman" w:hAnsi="Times New Roman" w:cs="Times New Roman"/>
            <w:sz w:val="20"/>
            <w:szCs w:val="20"/>
            <w:u w:val="single"/>
            <w:lang w:eastAsia="ru-RU"/>
          </w:rPr>
          <w:t>28</w:t>
        </w:r>
      </w:hyperlink>
      <w:r w:rsidRPr="005A2BF5">
        <w:rPr>
          <w:rFonts w:ascii="Times New Roman" w:eastAsia="Times New Roman" w:hAnsi="Times New Roman" w:cs="Times New Roman"/>
          <w:sz w:val="20"/>
          <w:szCs w:val="20"/>
          <w:lang w:eastAsia="ru-RU"/>
        </w:rPr>
        <w:t> приведены при выполнении проектной документации по отдельным зданиям вне комплекса объектов грузового хозяйства.</w:t>
      </w:r>
    </w:p>
    <w:p w:rsidR="00284123" w:rsidRPr="005A2BF5"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Выбор технологии работы грузовых устройств и определение размеров складских устройств учтены ценой раздела проекта «Технология грузовой работы».</w:t>
      </w:r>
    </w:p>
    <w:p w:rsidR="00284123" w:rsidRDefault="00284123" w:rsidP="00284123">
      <w:pPr>
        <w:shd w:val="clear" w:color="auto" w:fill="FFFFFF"/>
        <w:spacing w:after="0" w:line="240" w:lineRule="auto"/>
        <w:ind w:firstLine="283"/>
        <w:jc w:val="both"/>
        <w:rPr>
          <w:rFonts w:ascii="Times New Roman" w:eastAsia="Times New Roman" w:hAnsi="Times New Roman" w:cs="Times New Roman"/>
          <w:sz w:val="20"/>
          <w:szCs w:val="20"/>
          <w:lang w:eastAsia="ru-RU"/>
        </w:rPr>
        <w:sectPr w:rsidR="00284123" w:rsidSect="00284123">
          <w:pgSz w:w="11909" w:h="16834"/>
          <w:pgMar w:top="1134" w:right="1134" w:bottom="1134" w:left="1701" w:header="720" w:footer="720" w:gutter="0"/>
          <w:cols w:space="708"/>
          <w:docGrid w:linePitch="360"/>
        </w:sectPr>
      </w:pPr>
      <w:r w:rsidRPr="005A2BF5">
        <w:rPr>
          <w:rFonts w:ascii="Times New Roman" w:eastAsia="Times New Roman" w:hAnsi="Times New Roman" w:cs="Times New Roman"/>
          <w:sz w:val="20"/>
          <w:szCs w:val="20"/>
          <w:lang w:eastAsia="ru-RU"/>
        </w:rPr>
        <w:t>5. Стоимость проектирования локальных очистных сооружений у</w:t>
      </w:r>
      <w:r>
        <w:rPr>
          <w:rFonts w:ascii="Times New Roman" w:eastAsia="Times New Roman" w:hAnsi="Times New Roman" w:cs="Times New Roman"/>
          <w:sz w:val="20"/>
          <w:szCs w:val="20"/>
          <w:lang w:eastAsia="ru-RU"/>
        </w:rPr>
        <w:t>чтена ценами таблиц</w:t>
      </w:r>
    </w:p>
    <w:p w:rsidR="00D073BD" w:rsidRPr="00284123" w:rsidRDefault="00284123" w:rsidP="00284123">
      <w:pPr>
        <w:tabs>
          <w:tab w:val="left" w:pos="1035"/>
          <w:tab w:val="center" w:pos="4536"/>
        </w:tabs>
        <w:spacing w:before="120" w:after="120" w:line="240" w:lineRule="auto"/>
        <w:outlineLvl w:val="0"/>
        <w:rPr>
          <w:rFonts w:ascii="Times New Roman" w:eastAsia="Times New Roman" w:hAnsi="Times New Roman" w:cs="Times New Roman"/>
          <w:b/>
          <w:bCs/>
          <w:kern w:val="36"/>
          <w:szCs w:val="20"/>
          <w:lang w:eastAsia="ru-RU"/>
        </w:rPr>
      </w:pPr>
      <w:r>
        <w:rPr>
          <w:rFonts w:ascii="Times New Roman" w:eastAsia="Times New Roman" w:hAnsi="Times New Roman" w:cs="Times New Roman"/>
          <w:b/>
          <w:bCs/>
          <w:kern w:val="36"/>
          <w:szCs w:val="20"/>
          <w:lang w:eastAsia="ru-RU"/>
        </w:rPr>
        <w:lastRenderedPageBreak/>
        <w:tab/>
      </w:r>
      <w:r>
        <w:rPr>
          <w:rFonts w:ascii="Times New Roman" w:eastAsia="Times New Roman" w:hAnsi="Times New Roman" w:cs="Times New Roman"/>
          <w:b/>
          <w:bCs/>
          <w:kern w:val="36"/>
          <w:szCs w:val="20"/>
          <w:lang w:eastAsia="ru-RU"/>
        </w:rPr>
        <w:tab/>
      </w:r>
      <w:r w:rsidR="00D073BD" w:rsidRPr="00284123">
        <w:rPr>
          <w:rFonts w:ascii="Times New Roman" w:eastAsia="Times New Roman" w:hAnsi="Times New Roman" w:cs="Times New Roman"/>
          <w:b/>
          <w:bCs/>
          <w:kern w:val="36"/>
          <w:szCs w:val="20"/>
          <w:lang w:eastAsia="ru-RU"/>
        </w:rPr>
        <w:t>Грузовое хозяйство</w:t>
      </w:r>
      <w:bookmarkEnd w:id="71"/>
    </w:p>
    <w:p w:rsidR="00D073BD" w:rsidRPr="005A2BF5" w:rsidRDefault="00D073BD" w:rsidP="00284123">
      <w:pPr>
        <w:spacing w:after="120" w:line="240" w:lineRule="auto"/>
        <w:jc w:val="right"/>
        <w:outlineLvl w:val="0"/>
        <w:rPr>
          <w:rFonts w:ascii="Times New Roman" w:eastAsia="Times New Roman" w:hAnsi="Times New Roman" w:cs="Times New Roman"/>
          <w:b/>
          <w:bCs/>
          <w:kern w:val="36"/>
          <w:sz w:val="20"/>
          <w:szCs w:val="20"/>
          <w:lang w:eastAsia="ru-RU"/>
        </w:rPr>
      </w:pPr>
      <w:bookmarkStart w:id="72" w:name="i794428"/>
      <w:bookmarkStart w:id="73" w:name="i807647"/>
      <w:bookmarkStart w:id="74" w:name="i814827"/>
      <w:bookmarkEnd w:id="72"/>
      <w:bookmarkEnd w:id="73"/>
      <w:r w:rsidRPr="005A2BF5">
        <w:rPr>
          <w:rFonts w:ascii="Times New Roman" w:eastAsia="Times New Roman" w:hAnsi="Times New Roman" w:cs="Times New Roman"/>
          <w:b/>
          <w:bCs/>
          <w:kern w:val="36"/>
          <w:sz w:val="20"/>
          <w:szCs w:val="20"/>
          <w:lang w:eastAsia="ru-RU"/>
        </w:rPr>
        <w:t>Таблица 38-6</w:t>
      </w:r>
      <w:bookmarkEnd w:id="74"/>
    </w:p>
    <w:tbl>
      <w:tblPr>
        <w:tblW w:w="5000" w:type="pct"/>
        <w:jc w:val="center"/>
        <w:shd w:val="clear" w:color="auto" w:fill="FFFFFF"/>
        <w:tblCellMar>
          <w:left w:w="0" w:type="dxa"/>
          <w:right w:w="0" w:type="dxa"/>
        </w:tblCellMar>
        <w:tblLook w:val="04A0" w:firstRow="1" w:lastRow="0" w:firstColumn="1" w:lastColumn="0" w:noHBand="0" w:noVBand="1"/>
      </w:tblPr>
      <w:tblGrid>
        <w:gridCol w:w="468"/>
        <w:gridCol w:w="2981"/>
        <w:gridCol w:w="1117"/>
        <w:gridCol w:w="931"/>
        <w:gridCol w:w="1024"/>
        <w:gridCol w:w="1117"/>
        <w:gridCol w:w="1490"/>
      </w:tblGrid>
      <w:tr w:rsidR="00D073BD" w:rsidRPr="005A2BF5" w:rsidTr="00D073BD">
        <w:trPr>
          <w:tblHeader/>
          <w:jc w:val="center"/>
        </w:trPr>
        <w:tc>
          <w:tcPr>
            <w:tcW w:w="25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63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612"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071"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w:t>
            </w:r>
          </w:p>
        </w:tc>
        <w:tc>
          <w:tcPr>
            <w:tcW w:w="1428"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1 типа мощностью, тыс. т в год:</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1000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3213,2</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 до 1250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тыс. т в год</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2615,4</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0,6</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1250 до 1500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2694,3</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0,5</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1500 до 2000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3366,7</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0,1</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2 типа мощностью, тыс. т в год:</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2018,0</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w:t>
            </w:r>
            <w:bookmarkStart w:id="75" w:name="i821410"/>
            <w:bookmarkEnd w:id="75"/>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 до 1500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 в год</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1255,5</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0,8</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1500 до 2000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1789,5</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0,4</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2000 до 2500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1805,0</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0,4</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3 типа мощностью, тыс. т в год:</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1658,8</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 в год</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1510,4</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1519,5</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400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1609,2</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500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1642,0</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4 типа мощностью, тыс. т в год:</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500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2063,8</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500 до 1000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1547,1</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 до 1500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год</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1859,3</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0,7</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1500 до 2000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2457,5</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5 типа мощностью, тыс. т в год:</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1222,7</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600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 в год</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864,3</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600 до 900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998,0</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21</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900 до 1200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1588,5</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bookmarkStart w:id="76" w:name="i834547"/>
            <w:bookmarkEnd w:id="76"/>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Вагонные, автомобильные весы</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66,9</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Повышенный путь, мощностью, </w:t>
            </w:r>
            <w:proofErr w:type="spellStart"/>
            <w:r w:rsidRPr="005A2BF5">
              <w:rPr>
                <w:rFonts w:ascii="Times New Roman" w:eastAsia="Times New Roman" w:hAnsi="Times New Roman" w:cs="Times New Roman"/>
                <w:sz w:val="20"/>
                <w:szCs w:val="20"/>
                <w:lang w:eastAsia="ru-RU"/>
              </w:rPr>
              <w:t>пог</w:t>
            </w:r>
            <w:proofErr w:type="gramStart"/>
            <w:r w:rsidRPr="005A2BF5">
              <w:rPr>
                <w:rFonts w:ascii="Times New Roman" w:eastAsia="Times New Roman" w:hAnsi="Times New Roman" w:cs="Times New Roman"/>
                <w:sz w:val="20"/>
                <w:szCs w:val="20"/>
                <w:lang w:eastAsia="ru-RU"/>
              </w:rPr>
              <w:t>.м</w:t>
            </w:r>
            <w:proofErr w:type="spellEnd"/>
            <w:proofErr w:type="gramEnd"/>
            <w:r w:rsidRPr="005A2BF5">
              <w:rPr>
                <w:rFonts w:ascii="Times New Roman" w:eastAsia="Times New Roman" w:hAnsi="Times New Roman" w:cs="Times New Roman"/>
                <w:sz w:val="20"/>
                <w:szCs w:val="20"/>
                <w:lang w:eastAsia="ru-RU"/>
              </w:rPr>
              <w:t>:</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120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633,1</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120 до 200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пог</w:t>
            </w:r>
            <w:proofErr w:type="gramStart"/>
            <w:r w:rsidRPr="005A2BF5">
              <w:rPr>
                <w:rFonts w:ascii="Times New Roman" w:eastAsia="Times New Roman" w:hAnsi="Times New Roman" w:cs="Times New Roman"/>
                <w:sz w:val="20"/>
                <w:szCs w:val="20"/>
                <w:lang w:eastAsia="ru-RU"/>
              </w:rPr>
              <w:t>.м</w:t>
            </w:r>
            <w:proofErr w:type="spellEnd"/>
            <w:proofErr w:type="gramEnd"/>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427,0</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350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466,2</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350 до 400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530,1</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Пункт зарядки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погрузчиков, шт. с гаражом: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16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5</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100,9</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bookmarkStart w:id="77" w:name="i848337"/>
            <w:bookmarkEnd w:id="77"/>
          </w:p>
        </w:tc>
        <w:tc>
          <w:tcPr>
            <w:tcW w:w="16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 до 10</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шт.</w:t>
            </w:r>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w:t>
            </w: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81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46" w:anchor="i851255" w:tooltip="Таблица 38-6" w:history="1">
        <w:r w:rsidRPr="005A2BF5">
          <w:rPr>
            <w:rFonts w:ascii="Times New Roman" w:eastAsia="Times New Roman" w:hAnsi="Times New Roman" w:cs="Times New Roman"/>
            <w:sz w:val="20"/>
            <w:szCs w:val="20"/>
            <w:u w:val="single"/>
            <w:lang w:eastAsia="ru-RU"/>
          </w:rPr>
          <w:t>38-6</w:t>
        </w:r>
      </w:hyperlink>
      <w:r w:rsidRPr="005A2BF5">
        <w:rPr>
          <w:rFonts w:ascii="Times New Roman" w:eastAsia="Times New Roman" w:hAnsi="Times New Roman" w:cs="Times New Roman"/>
          <w:sz w:val="20"/>
          <w:szCs w:val="20"/>
          <w:lang w:eastAsia="ru-RU"/>
        </w:rPr>
        <w:t> (проект)</w:t>
      </w:r>
    </w:p>
    <w:tbl>
      <w:tblPr>
        <w:tblW w:w="5000" w:type="pct"/>
        <w:jc w:val="center"/>
        <w:shd w:val="clear" w:color="auto" w:fill="FFFFFF"/>
        <w:tblCellMar>
          <w:left w:w="0" w:type="dxa"/>
          <w:right w:w="0" w:type="dxa"/>
        </w:tblCellMar>
        <w:tblLook w:val="04A0" w:firstRow="1" w:lastRow="0" w:firstColumn="1" w:lastColumn="0" w:noHBand="0" w:noVBand="1"/>
      </w:tblPr>
      <w:tblGrid>
        <w:gridCol w:w="250"/>
        <w:gridCol w:w="1655"/>
        <w:gridCol w:w="771"/>
        <w:gridCol w:w="771"/>
        <w:gridCol w:w="771"/>
        <w:gridCol w:w="771"/>
        <w:gridCol w:w="771"/>
        <w:gridCol w:w="1247"/>
        <w:gridCol w:w="1107"/>
        <w:gridCol w:w="1014"/>
      </w:tblGrid>
      <w:tr w:rsidR="00D073BD" w:rsidRPr="005A2BF5" w:rsidTr="00D073BD">
        <w:trPr>
          <w:tblHeader/>
          <w:jc w:val="center"/>
        </w:trPr>
        <w:tc>
          <w:tcPr>
            <w:tcW w:w="15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78" w:name="i851255"/>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78"/>
            <w:proofErr w:type="spellEnd"/>
          </w:p>
        </w:tc>
        <w:tc>
          <w:tcPr>
            <w:tcW w:w="8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1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2 типа</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3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4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5 типа</w:t>
            </w:r>
          </w:p>
        </w:tc>
        <w:tc>
          <w:tcPr>
            <w:tcW w:w="5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Вагонные, автомобильные весы</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Повышенный путь</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Пункт зарядки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погрузчиков</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Технология работы грузового двора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Механизация погрузо-разгрузочных работ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Внутрицеховое водоснабжение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Внутрицеховая электротехническая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и </w:t>
            </w:r>
            <w:r w:rsidRPr="005A2BF5">
              <w:rPr>
                <w:rFonts w:ascii="Times New Roman" w:eastAsia="Times New Roman" w:hAnsi="Times New Roman" w:cs="Times New Roman"/>
                <w:caps/>
                <w:sz w:val="20"/>
                <w:szCs w:val="20"/>
                <w:lang w:eastAsia="ru-RU"/>
              </w:rPr>
              <w:t>А</w:t>
            </w:r>
            <w:r w:rsidRPr="005A2BF5">
              <w:rPr>
                <w:rFonts w:ascii="Times New Roman" w:eastAsia="Times New Roman" w:hAnsi="Times New Roman" w:cs="Times New Roman"/>
                <w:sz w:val="20"/>
                <w:szCs w:val="20"/>
                <w:lang w:eastAsia="ru-RU"/>
              </w:rPr>
              <w:t>втоматика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Внутриплощадочное водоснабжение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13</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Внутриплощадочное электроснабжение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Проезды, вертикальная планировка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Сводный план подземных коммуникаций</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Защита от коррозии</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ПОС</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47" w:anchor="i851255" w:tooltip="Таблица 38-6" w:history="1">
        <w:r w:rsidRPr="005A2BF5">
          <w:rPr>
            <w:rFonts w:ascii="Times New Roman" w:eastAsia="Times New Roman" w:hAnsi="Times New Roman" w:cs="Times New Roman"/>
            <w:sz w:val="20"/>
            <w:szCs w:val="20"/>
            <w:u w:val="single"/>
            <w:lang w:eastAsia="ru-RU"/>
          </w:rPr>
          <w:t>38-6</w:t>
        </w:r>
      </w:hyperlink>
      <w:r w:rsidRPr="005A2BF5">
        <w:rPr>
          <w:rFonts w:ascii="Times New Roman" w:eastAsia="Times New Roman" w:hAnsi="Times New Roman" w:cs="Times New Roman"/>
          <w:sz w:val="20"/>
          <w:szCs w:val="20"/>
          <w:lang w:eastAsia="ru-RU"/>
        </w:rPr>
        <w:t> (рабочая документация)</w:t>
      </w:r>
    </w:p>
    <w:tbl>
      <w:tblPr>
        <w:tblW w:w="5000" w:type="pct"/>
        <w:jc w:val="center"/>
        <w:shd w:val="clear" w:color="auto" w:fill="FFFFFF"/>
        <w:tblCellMar>
          <w:left w:w="0" w:type="dxa"/>
          <w:right w:w="0" w:type="dxa"/>
        </w:tblCellMar>
        <w:tblLook w:val="04A0" w:firstRow="1" w:lastRow="0" w:firstColumn="1" w:lastColumn="0" w:noHBand="0" w:noVBand="1"/>
      </w:tblPr>
      <w:tblGrid>
        <w:gridCol w:w="250"/>
        <w:gridCol w:w="1655"/>
        <w:gridCol w:w="771"/>
        <w:gridCol w:w="771"/>
        <w:gridCol w:w="771"/>
        <w:gridCol w:w="771"/>
        <w:gridCol w:w="771"/>
        <w:gridCol w:w="1247"/>
        <w:gridCol w:w="1107"/>
        <w:gridCol w:w="1014"/>
      </w:tblGrid>
      <w:tr w:rsidR="00D073BD" w:rsidRPr="005A2BF5" w:rsidTr="00D073BD">
        <w:trPr>
          <w:tblHeader/>
          <w:jc w:val="center"/>
        </w:trPr>
        <w:tc>
          <w:tcPr>
            <w:tcW w:w="15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9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1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2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3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4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5 типа</w:t>
            </w:r>
          </w:p>
        </w:tc>
        <w:tc>
          <w:tcPr>
            <w:tcW w:w="5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Вагонные, автомобильные весы</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Повышенный путь</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Пункт зарядки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погрузчиков</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Технология работы грузового хозяйства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Механизация погрузочно-разгрузочных работ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Внутрицеховое водоснабжение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Внутрицеховая электротехническая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и автоматика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Внутриплощадочное водоснабжение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r w:rsidRPr="005A2BF5">
              <w:rPr>
                <w:rFonts w:ascii="Times New Roman" w:eastAsia="Times New Roman" w:hAnsi="Times New Roman" w:cs="Times New Roman"/>
                <w:sz w:val="20"/>
                <w:szCs w:val="20"/>
                <w:lang w:eastAsia="ru-RU"/>
              </w:rPr>
              <w:lastRenderedPageBreak/>
              <w:t>3</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Внутриплощадочн</w:t>
            </w:r>
            <w:r w:rsidRPr="005A2BF5">
              <w:rPr>
                <w:rFonts w:ascii="Times New Roman" w:eastAsia="Times New Roman" w:hAnsi="Times New Roman" w:cs="Times New Roman"/>
                <w:sz w:val="20"/>
                <w:szCs w:val="20"/>
                <w:lang w:eastAsia="ru-RU"/>
              </w:rPr>
              <w:lastRenderedPageBreak/>
              <w:t>ое электроснабжение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14</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Проезды, вертикальная планировка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Сводный план подземных коммуникаций</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Защита от коррозии</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40"/>
          <w:sz w:val="20"/>
          <w:szCs w:val="20"/>
          <w:lang w:eastAsia="ru-RU"/>
        </w:rPr>
        <w:t>К</w:t>
      </w:r>
      <w:r w:rsidRPr="005A2BF5">
        <w:rPr>
          <w:rFonts w:ascii="Times New Roman" w:eastAsia="Times New Roman" w:hAnsi="Times New Roman" w:cs="Times New Roman"/>
          <w:sz w:val="20"/>
          <w:szCs w:val="20"/>
          <w:lang w:eastAsia="ru-RU"/>
        </w:rPr>
        <w:t> таблице </w:t>
      </w:r>
      <w:hyperlink r:id="rId48" w:anchor="i851255" w:tooltip="Таблица 38-6" w:history="1">
        <w:r w:rsidRPr="005A2BF5">
          <w:rPr>
            <w:rFonts w:ascii="Times New Roman" w:eastAsia="Times New Roman" w:hAnsi="Times New Roman" w:cs="Times New Roman"/>
            <w:sz w:val="20"/>
            <w:szCs w:val="20"/>
            <w:u w:val="single"/>
            <w:lang w:eastAsia="ru-RU"/>
          </w:rPr>
          <w:t>38-6</w:t>
        </w:r>
      </w:hyperlink>
      <w:r w:rsidRPr="005A2BF5">
        <w:rPr>
          <w:rFonts w:ascii="Times New Roman" w:eastAsia="Times New Roman" w:hAnsi="Times New Roman" w:cs="Times New Roman"/>
          <w:sz w:val="20"/>
          <w:szCs w:val="20"/>
          <w:lang w:eastAsia="ru-RU"/>
        </w:rPr>
        <w:t> (рабочий проект)</w:t>
      </w:r>
    </w:p>
    <w:tbl>
      <w:tblPr>
        <w:tblW w:w="5000" w:type="pct"/>
        <w:jc w:val="center"/>
        <w:shd w:val="clear" w:color="auto" w:fill="FFFFFF"/>
        <w:tblCellMar>
          <w:left w:w="0" w:type="dxa"/>
          <w:right w:w="0" w:type="dxa"/>
        </w:tblCellMar>
        <w:tblLook w:val="04A0" w:firstRow="1" w:lastRow="0" w:firstColumn="1" w:lastColumn="0" w:noHBand="0" w:noVBand="1"/>
      </w:tblPr>
      <w:tblGrid>
        <w:gridCol w:w="455"/>
        <w:gridCol w:w="1617"/>
        <w:gridCol w:w="753"/>
        <w:gridCol w:w="753"/>
        <w:gridCol w:w="753"/>
        <w:gridCol w:w="753"/>
        <w:gridCol w:w="753"/>
        <w:gridCol w:w="1218"/>
        <w:gridCol w:w="1082"/>
        <w:gridCol w:w="991"/>
      </w:tblGrid>
      <w:tr w:rsidR="00D073BD" w:rsidRPr="005A2BF5" w:rsidTr="00D073BD">
        <w:trPr>
          <w:tblHeader/>
          <w:jc w:val="center"/>
        </w:trPr>
        <w:tc>
          <w:tcPr>
            <w:tcW w:w="1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пп</w:t>
            </w:r>
            <w:proofErr w:type="spellEnd"/>
          </w:p>
        </w:tc>
        <w:tc>
          <w:tcPr>
            <w:tcW w:w="8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типа 1</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2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3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4 типа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Грузовой двор 5 типа</w:t>
            </w:r>
          </w:p>
        </w:tc>
        <w:tc>
          <w:tcPr>
            <w:tcW w:w="5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Вагонные, автомобильные весы</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Повышенный путь</w:t>
            </w:r>
          </w:p>
        </w:tc>
        <w:tc>
          <w:tcPr>
            <w:tcW w:w="6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Пункт зарядки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погрузчиков</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950"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8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Технология работы грузового хозяйства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Механизация погрузо-разгрузочных работ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и вентиляция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Внутрицеховое водоснабжение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Внутрицеховая электротехническая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КИП и автоматика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Внутриплощадочное водоснабжение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Внутриплощадочное электроснабжение</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15</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Проезды, вертикальная планировка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Сводный план подземных коммуникаций</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Защита от коррозии</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ПОС</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8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bl>
    <w:p w:rsidR="00D073BD" w:rsidRPr="005A2BF5" w:rsidRDefault="00D073BD" w:rsidP="005A2BF5">
      <w:pPr>
        <w:spacing w:before="120" w:after="120" w:line="240" w:lineRule="auto"/>
        <w:jc w:val="both"/>
        <w:outlineLvl w:val="1"/>
        <w:rPr>
          <w:rFonts w:ascii="Times New Roman" w:eastAsia="Times New Roman" w:hAnsi="Times New Roman" w:cs="Times New Roman"/>
          <w:b/>
          <w:bCs/>
          <w:sz w:val="20"/>
          <w:szCs w:val="20"/>
          <w:lang w:eastAsia="ru-RU"/>
        </w:rPr>
      </w:pPr>
      <w:bookmarkStart w:id="79" w:name="i867823"/>
      <w:bookmarkStart w:id="80" w:name="i874964"/>
      <w:bookmarkStart w:id="81" w:name="i888990"/>
      <w:bookmarkEnd w:id="79"/>
      <w:bookmarkEnd w:id="80"/>
      <w:r w:rsidRPr="005A2BF5">
        <w:rPr>
          <w:rFonts w:ascii="Times New Roman" w:eastAsia="Times New Roman" w:hAnsi="Times New Roman" w:cs="Times New Roman"/>
          <w:b/>
          <w:bCs/>
          <w:sz w:val="20"/>
          <w:szCs w:val="20"/>
          <w:lang w:eastAsia="ru-RU"/>
        </w:rPr>
        <w:t>Устройства автоматики, телемеханики и связи</w:t>
      </w:r>
      <w:bookmarkEnd w:id="81"/>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Цены приведены на разработку проектно-сметной документации устройств автоматики, телемеханики и связи для железных дорог колеи 1520 мм.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Ценами учтены следующие устройства и виды проектных работ по объектам.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 Таблицы </w:t>
      </w:r>
      <w:hyperlink r:id="rId49" w:anchor="i957010" w:tooltip="Таблица 38-7" w:history="1">
        <w:r w:rsidRPr="005A2BF5">
          <w:rPr>
            <w:rFonts w:ascii="Times New Roman" w:eastAsia="Times New Roman" w:hAnsi="Times New Roman" w:cs="Times New Roman"/>
            <w:sz w:val="20"/>
            <w:szCs w:val="20"/>
            <w:u w:val="single"/>
            <w:lang w:eastAsia="ru-RU"/>
          </w:rPr>
          <w:t>38-7</w:t>
        </w:r>
      </w:hyperlink>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50" w:anchor="i961269"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51" w:anchor="i977413"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по устройствам диспетчерской централизации: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автоблокировка, электрическая централизация на станциях с количеством стрелок до 10, автоматическая или оповестительная сигнализация и авто шлагбаумы, оповещение монтеров пути о приближении поезда, автоматическая установка маршрутов, кодовые устройства диспетчерской централизации, воздушная линия связи, уплотнение цветных цепей аппаратурой системы передач до 12 каналов, отделенческая и станционная оперативно-технологическая связь, высоковольтная линия автоблокировки, электроснабжение, привязка типовых зданий и разработка отдельных индивидуальных служебно-технических зданий</w:t>
      </w:r>
      <w:proofErr w:type="gramEnd"/>
      <w:r w:rsidRPr="005A2BF5">
        <w:rPr>
          <w:rFonts w:ascii="Times New Roman" w:eastAsia="Times New Roman" w:hAnsi="Times New Roman" w:cs="Times New Roman"/>
          <w:sz w:val="20"/>
          <w:szCs w:val="20"/>
          <w:lang w:eastAsia="ru-RU"/>
        </w:rPr>
        <w:t xml:space="preserve"> общей площадью до 300 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 водоотводы от стрелочных приводов, автоматическое управление отоплением, вентиляцией и кондиционированием;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52" w:anchor="i987025" w:tooltip="Пункт 6" w:history="1">
        <w:r w:rsidRPr="005A2BF5">
          <w:rPr>
            <w:rFonts w:ascii="Times New Roman" w:eastAsia="Times New Roman" w:hAnsi="Times New Roman" w:cs="Times New Roman"/>
            <w:sz w:val="20"/>
            <w:szCs w:val="20"/>
            <w:u w:val="single"/>
            <w:lang w:eastAsia="ru-RU"/>
          </w:rPr>
          <w:t>6</w:t>
        </w:r>
      </w:hyperlink>
      <w:r w:rsidRPr="005A2BF5">
        <w:rPr>
          <w:rFonts w:ascii="Times New Roman" w:eastAsia="Times New Roman" w:hAnsi="Times New Roman" w:cs="Times New Roman"/>
          <w:sz w:val="20"/>
          <w:szCs w:val="20"/>
          <w:lang w:eastAsia="ru-RU"/>
        </w:rPr>
        <w:t> - </w:t>
      </w:r>
      <w:hyperlink r:id="rId53" w:anchor="i996677" w:tooltip="Пункт 10" w:history="1">
        <w:r w:rsidRPr="005A2BF5">
          <w:rPr>
            <w:rFonts w:ascii="Times New Roman" w:eastAsia="Times New Roman" w:hAnsi="Times New Roman" w:cs="Times New Roman"/>
            <w:sz w:val="20"/>
            <w:szCs w:val="20"/>
            <w:u w:val="single"/>
            <w:lang w:eastAsia="ru-RU"/>
          </w:rPr>
          <w:t>10</w:t>
        </w:r>
      </w:hyperlink>
      <w:r w:rsidRPr="005A2BF5">
        <w:rPr>
          <w:rFonts w:ascii="Times New Roman" w:eastAsia="Times New Roman" w:hAnsi="Times New Roman" w:cs="Times New Roman"/>
          <w:sz w:val="20"/>
          <w:szCs w:val="20"/>
          <w:lang w:eastAsia="ru-RU"/>
        </w:rPr>
        <w:t> по устройствам автоблокировки: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автоблокировка, электрическая централизация на станциях с количеством стрелок до 10, автоматическая или оповестительная сигнализация и авто шлагбаумы, оповещение монтеров пути о приближении поезда, автоматическая установка маршрутов, воздушная линия связи, уплотнение цветных цепей аппаратурой системы передач до 12 каналов, отделенческая и станционная оперативно-технологическая связь, высоковольтная линия автоблокировки, электроснабжение, привязка типовых зданий и разработка отдельных индивидуальных служебно-технических зданий общей площадью до 300</w:t>
      </w:r>
      <w:proofErr w:type="gramEnd"/>
      <w:r w:rsidRPr="005A2BF5">
        <w:rPr>
          <w:rFonts w:ascii="Times New Roman" w:eastAsia="Times New Roman" w:hAnsi="Times New Roman" w:cs="Times New Roman"/>
          <w:sz w:val="20"/>
          <w:szCs w:val="20"/>
          <w:lang w:eastAsia="ru-RU"/>
        </w:rPr>
        <w:t xml:space="preserve"> 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 водоотводы от стрелочных приводов, автоматическое управление отоплением, вентиляцией и кондиционированием;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54" w:anchor="i1002371" w:tooltip="Пункт 7" w:history="1">
        <w:r w:rsidRPr="005A2BF5">
          <w:rPr>
            <w:rFonts w:ascii="Times New Roman" w:eastAsia="Times New Roman" w:hAnsi="Times New Roman" w:cs="Times New Roman"/>
            <w:sz w:val="20"/>
            <w:szCs w:val="20"/>
            <w:u w:val="single"/>
            <w:lang w:eastAsia="ru-RU"/>
          </w:rPr>
          <w:t>11</w:t>
        </w:r>
      </w:hyperlink>
      <w:r w:rsidRPr="005A2BF5">
        <w:rPr>
          <w:rFonts w:ascii="Times New Roman" w:eastAsia="Times New Roman" w:hAnsi="Times New Roman" w:cs="Times New Roman"/>
          <w:sz w:val="20"/>
          <w:szCs w:val="20"/>
          <w:lang w:eastAsia="ru-RU"/>
        </w:rPr>
        <w:t> - </w:t>
      </w:r>
      <w:hyperlink r:id="rId55" w:anchor="i1017830" w:tooltip="Пункт 15" w:history="1">
        <w:r w:rsidRPr="005A2BF5">
          <w:rPr>
            <w:rFonts w:ascii="Times New Roman" w:eastAsia="Times New Roman" w:hAnsi="Times New Roman" w:cs="Times New Roman"/>
            <w:sz w:val="20"/>
            <w:szCs w:val="20"/>
            <w:u w:val="single"/>
            <w:lang w:eastAsia="ru-RU"/>
          </w:rPr>
          <w:t>15</w:t>
        </w:r>
      </w:hyperlink>
      <w:r w:rsidRPr="005A2BF5">
        <w:rPr>
          <w:rFonts w:ascii="Times New Roman" w:eastAsia="Times New Roman" w:hAnsi="Times New Roman" w:cs="Times New Roman"/>
          <w:sz w:val="20"/>
          <w:szCs w:val="20"/>
          <w:lang w:eastAsia="ru-RU"/>
        </w:rPr>
        <w:t> по устройствам автоблокировки с централизованным размещением аппаратуры:</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автоблокировка, электрическая централизация на станциях с количеством стрелок до 10, автоматическая или оповестительная сигнализация и авто шлагбаум, оповещение монтеров пути о приближении поезда, автоматическая установка маршрутов, одно кабельная линия автоматики и связи с использованием симметричного кабеля, отделенческая и станционная оперативно-технологическая связь, высоковольтная линия автоблокировки, электроснабжение, привязка типовых зданий и разработка отдельных индивидуальных служебно-технических зданий общей площадью до 300 кг, водоотводы</w:t>
      </w:r>
      <w:proofErr w:type="gramEnd"/>
      <w:r w:rsidRPr="005A2BF5">
        <w:rPr>
          <w:rFonts w:ascii="Times New Roman" w:eastAsia="Times New Roman" w:hAnsi="Times New Roman" w:cs="Times New Roman"/>
          <w:sz w:val="20"/>
          <w:szCs w:val="20"/>
          <w:lang w:eastAsia="ru-RU"/>
        </w:rPr>
        <w:t xml:space="preserve"> от стрелочных приводов, автоматическое управление отоплением, вентиляцией и кондиционированием;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56" w:anchor="i1023941" w:tooltip="Пункт 16" w:history="1">
        <w:r w:rsidRPr="005A2BF5">
          <w:rPr>
            <w:rFonts w:ascii="Times New Roman" w:eastAsia="Times New Roman" w:hAnsi="Times New Roman" w:cs="Times New Roman"/>
            <w:sz w:val="20"/>
            <w:szCs w:val="20"/>
            <w:u w:val="single"/>
            <w:lang w:eastAsia="ru-RU"/>
          </w:rPr>
          <w:t>16</w:t>
        </w:r>
      </w:hyperlink>
      <w:r w:rsidRPr="005A2BF5">
        <w:rPr>
          <w:rFonts w:ascii="Times New Roman" w:eastAsia="Times New Roman" w:hAnsi="Times New Roman" w:cs="Times New Roman"/>
          <w:sz w:val="20"/>
          <w:szCs w:val="20"/>
          <w:lang w:eastAsia="ru-RU"/>
        </w:rPr>
        <w:t xml:space="preserve"> по устройствам автоматической или оповестительной сигнализации и авто шлагбаумам учтен комплекс устройств, состоящий из двух переездных светофоров, или двух авто шлагбаумов, или двух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шлагбаумов, двух заградительных светофоров, электроснабжение и освещение переезда;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57" w:anchor="i1031033" w:tooltip="Пункт 17" w:history="1">
        <w:r w:rsidRPr="005A2BF5">
          <w:rPr>
            <w:rFonts w:ascii="Times New Roman" w:eastAsia="Times New Roman" w:hAnsi="Times New Roman" w:cs="Times New Roman"/>
            <w:sz w:val="20"/>
            <w:szCs w:val="20"/>
            <w:u w:val="single"/>
            <w:lang w:eastAsia="ru-RU"/>
          </w:rPr>
          <w:t>17</w:t>
        </w:r>
      </w:hyperlink>
      <w:r w:rsidRPr="005A2BF5">
        <w:rPr>
          <w:rFonts w:ascii="Times New Roman" w:eastAsia="Times New Roman" w:hAnsi="Times New Roman" w:cs="Times New Roman"/>
          <w:sz w:val="20"/>
          <w:szCs w:val="20"/>
          <w:lang w:eastAsia="ru-RU"/>
        </w:rPr>
        <w:t> по индивидуальным служебно-техническим зданиям для устройств автоматики, телемеханики и связи общей площадью от 300 до 3000 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комплекс работ по зданию, внутриплощадочные инженерные сети, освоение и благоустройство участка застройки, телефонизация, радиофикация и </w:t>
      </w:r>
      <w:proofErr w:type="spellStart"/>
      <w:r w:rsidRPr="005A2BF5">
        <w:rPr>
          <w:rFonts w:ascii="Times New Roman" w:eastAsia="Times New Roman" w:hAnsi="Times New Roman" w:cs="Times New Roman"/>
          <w:sz w:val="20"/>
          <w:szCs w:val="20"/>
          <w:lang w:eastAsia="ru-RU"/>
        </w:rPr>
        <w:t>часофикация</w:t>
      </w:r>
      <w:proofErr w:type="spellEnd"/>
      <w:r w:rsidRPr="005A2BF5">
        <w:rPr>
          <w:rFonts w:ascii="Times New Roman" w:eastAsia="Times New Roman" w:hAnsi="Times New Roman" w:cs="Times New Roman"/>
          <w:sz w:val="20"/>
          <w:szCs w:val="20"/>
          <w:lang w:eastAsia="ru-RU"/>
        </w:rPr>
        <w:t xml:space="preserve"> с внутриплощадочными наружными сетями, наружный контур заземления, внутреннее электроснабжение, автоматическое управление вентиляцией, кондиционированием и отоплением;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58" w:anchor="i1047197" w:tooltip="Пункт 18" w:history="1">
        <w:r w:rsidRPr="005A2BF5">
          <w:rPr>
            <w:rFonts w:ascii="Times New Roman" w:eastAsia="Times New Roman" w:hAnsi="Times New Roman" w:cs="Times New Roman"/>
            <w:sz w:val="20"/>
            <w:szCs w:val="20"/>
            <w:u w:val="single"/>
            <w:lang w:eastAsia="ru-RU"/>
          </w:rPr>
          <w:t>18</w:t>
        </w:r>
      </w:hyperlink>
      <w:r w:rsidRPr="005A2BF5">
        <w:rPr>
          <w:rFonts w:ascii="Times New Roman" w:eastAsia="Times New Roman" w:hAnsi="Times New Roman" w:cs="Times New Roman"/>
          <w:sz w:val="20"/>
          <w:szCs w:val="20"/>
          <w:lang w:eastAsia="ru-RU"/>
        </w:rPr>
        <w:t>, </w:t>
      </w:r>
      <w:hyperlink r:id="rId59" w:anchor="i1055500" w:tooltip="Пункт 19" w:history="1">
        <w:r w:rsidRPr="005A2BF5">
          <w:rPr>
            <w:rFonts w:ascii="Times New Roman" w:eastAsia="Times New Roman" w:hAnsi="Times New Roman" w:cs="Times New Roman"/>
            <w:sz w:val="20"/>
            <w:szCs w:val="20"/>
            <w:u w:val="single"/>
            <w:lang w:eastAsia="ru-RU"/>
          </w:rPr>
          <w:t>19</w:t>
        </w:r>
      </w:hyperlink>
      <w:r w:rsidRPr="005A2BF5">
        <w:rPr>
          <w:rFonts w:ascii="Times New Roman" w:eastAsia="Times New Roman" w:hAnsi="Times New Roman" w:cs="Times New Roman"/>
          <w:sz w:val="20"/>
          <w:szCs w:val="20"/>
          <w:lang w:eastAsia="ru-RU"/>
        </w:rPr>
        <w:t> по устройствам электрической централизации: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lastRenderedPageBreak/>
        <w:t>электрическая централизация, ограждение составов, оповещение монтеров пути о приближении поезда, станционная распорядительная телефонная связь, в том числе стрелочная, двухсторонняя парковая связь, станционная радиосвязь (маневровая), электроснабжение, привязка типовых зданий и разработка отдельных индивидуальных служебно-технических зданий общей площадью до 600 м</w:t>
      </w:r>
      <w:r w:rsidRPr="005A2BF5">
        <w:rPr>
          <w:rFonts w:ascii="Times New Roman" w:eastAsia="Times New Roman" w:hAnsi="Times New Roman" w:cs="Times New Roman"/>
          <w:sz w:val="20"/>
          <w:szCs w:val="20"/>
          <w:vertAlign w:val="superscript"/>
          <w:lang w:eastAsia="ru-RU"/>
        </w:rPr>
        <w:t>2</w:t>
      </w:r>
      <w:r w:rsidRPr="005A2BF5">
        <w:rPr>
          <w:rFonts w:ascii="Times New Roman" w:eastAsia="Times New Roman" w:hAnsi="Times New Roman" w:cs="Times New Roman"/>
          <w:sz w:val="20"/>
          <w:szCs w:val="20"/>
          <w:lang w:eastAsia="ru-RU"/>
        </w:rPr>
        <w:t>водоотводы от стрелочных приводов, внутриплощадочные инженерные сети, автоматическое управление отеплением, вентиляцией и кондиционированием;</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60" w:anchor="i1065694" w:tooltip="Пункт 20" w:history="1">
        <w:r w:rsidRPr="005A2BF5">
          <w:rPr>
            <w:rFonts w:ascii="Times New Roman" w:eastAsia="Times New Roman" w:hAnsi="Times New Roman" w:cs="Times New Roman"/>
            <w:sz w:val="20"/>
            <w:szCs w:val="20"/>
            <w:u w:val="single"/>
            <w:lang w:eastAsia="ru-RU"/>
          </w:rPr>
          <w:t>20</w:t>
        </w:r>
      </w:hyperlink>
      <w:r w:rsidRPr="005A2BF5">
        <w:rPr>
          <w:rFonts w:ascii="Times New Roman" w:eastAsia="Times New Roman" w:hAnsi="Times New Roman" w:cs="Times New Roman"/>
          <w:sz w:val="20"/>
          <w:szCs w:val="20"/>
          <w:lang w:eastAsia="ru-RU"/>
        </w:rPr>
        <w:t> по устройствам автоматической очистки стрелок на станциях с электрической централизацией до 10 стрелок;</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напольные трубопроводы, кабельные сети к электропневматическим клапанам, компрессорная станция производительностью до 5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/мин для нужд автоматической очистки стрелок;</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61" w:anchor="i1074932" w:tooltip="Пункт 21" w:history="1">
        <w:r w:rsidRPr="005A2BF5">
          <w:rPr>
            <w:rFonts w:ascii="Times New Roman" w:eastAsia="Times New Roman" w:hAnsi="Times New Roman" w:cs="Times New Roman"/>
            <w:sz w:val="20"/>
            <w:szCs w:val="20"/>
            <w:u w:val="single"/>
            <w:lang w:eastAsia="ru-RU"/>
          </w:rPr>
          <w:t>21</w:t>
        </w:r>
      </w:hyperlink>
      <w:r w:rsidRPr="005A2BF5">
        <w:rPr>
          <w:rFonts w:ascii="Times New Roman" w:eastAsia="Times New Roman" w:hAnsi="Times New Roman" w:cs="Times New Roman"/>
          <w:sz w:val="20"/>
          <w:szCs w:val="20"/>
          <w:lang w:eastAsia="ru-RU"/>
        </w:rPr>
        <w:t> по устройствам автоматической очистки стрелок на станциях с электрической централизацией от 10 до 200 стрелок:</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напольные трубопроводы, кабельные сети к электропневматическим клапанам, компрессорная станция производительностью более 10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 xml:space="preserve">/мин для нужд устройств автоматики, телемеханики и связи, телефонизация, </w:t>
      </w:r>
      <w:proofErr w:type="spellStart"/>
      <w:r w:rsidRPr="005A2BF5">
        <w:rPr>
          <w:rFonts w:ascii="Times New Roman" w:eastAsia="Times New Roman" w:hAnsi="Times New Roman" w:cs="Times New Roman"/>
          <w:sz w:val="20"/>
          <w:szCs w:val="20"/>
          <w:lang w:eastAsia="ru-RU"/>
        </w:rPr>
        <w:t>часофикация</w:t>
      </w:r>
      <w:proofErr w:type="spellEnd"/>
      <w:r w:rsidRPr="005A2BF5">
        <w:rPr>
          <w:rFonts w:ascii="Times New Roman" w:eastAsia="Times New Roman" w:hAnsi="Times New Roman" w:cs="Times New Roman"/>
          <w:sz w:val="20"/>
          <w:szCs w:val="20"/>
          <w:lang w:eastAsia="ru-RU"/>
        </w:rPr>
        <w:t xml:space="preserve"> и радиофикация компрессорной;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62" w:anchor="i1083996" w:tooltip="Пункт 22" w:history="1">
        <w:r w:rsidRPr="005A2BF5">
          <w:rPr>
            <w:rFonts w:ascii="Times New Roman" w:eastAsia="Times New Roman" w:hAnsi="Times New Roman" w:cs="Times New Roman"/>
            <w:sz w:val="20"/>
            <w:szCs w:val="20"/>
            <w:u w:val="single"/>
            <w:lang w:eastAsia="ru-RU"/>
          </w:rPr>
          <w:t>22</w:t>
        </w:r>
      </w:hyperlink>
      <w:r w:rsidRPr="005A2BF5">
        <w:rPr>
          <w:rFonts w:ascii="Times New Roman" w:eastAsia="Times New Roman" w:hAnsi="Times New Roman" w:cs="Times New Roman"/>
          <w:sz w:val="20"/>
          <w:szCs w:val="20"/>
          <w:lang w:eastAsia="ru-RU"/>
        </w:rPr>
        <w:t> - </w:t>
      </w:r>
      <w:hyperlink r:id="rId63" w:anchor="i1091715" w:tooltip="Пункт 25" w:history="1">
        <w:r w:rsidRPr="005A2BF5">
          <w:rPr>
            <w:rFonts w:ascii="Times New Roman" w:eastAsia="Times New Roman" w:hAnsi="Times New Roman" w:cs="Times New Roman"/>
            <w:sz w:val="20"/>
            <w:szCs w:val="20"/>
            <w:u w:val="single"/>
            <w:lang w:eastAsia="ru-RU"/>
          </w:rPr>
          <w:t>25</w:t>
        </w:r>
      </w:hyperlink>
      <w:r w:rsidRPr="005A2BF5">
        <w:rPr>
          <w:rFonts w:ascii="Times New Roman" w:eastAsia="Times New Roman" w:hAnsi="Times New Roman" w:cs="Times New Roman"/>
          <w:sz w:val="20"/>
          <w:szCs w:val="20"/>
          <w:lang w:eastAsia="ru-RU"/>
        </w:rPr>
        <w:t> по устройствам кабельной линии автоматики и связи (двух кабельной):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двухкабельная</w:t>
      </w:r>
      <w:proofErr w:type="spellEnd"/>
      <w:r w:rsidRPr="005A2BF5">
        <w:rPr>
          <w:rFonts w:ascii="Times New Roman" w:eastAsia="Times New Roman" w:hAnsi="Times New Roman" w:cs="Times New Roman"/>
          <w:sz w:val="20"/>
          <w:szCs w:val="20"/>
          <w:lang w:eastAsia="ru-RU"/>
        </w:rPr>
        <w:t xml:space="preserve"> линия автоматики и связи с использованием симметричного кабеля, уплотнение физических цепей для организации оперативно-технологической связи, выделение каналов связи и оконечных промежуточных </w:t>
      </w:r>
      <w:proofErr w:type="spellStart"/>
      <w:r w:rsidRPr="005A2BF5">
        <w:rPr>
          <w:rFonts w:ascii="Times New Roman" w:eastAsia="Times New Roman" w:hAnsi="Times New Roman" w:cs="Times New Roman"/>
          <w:sz w:val="20"/>
          <w:szCs w:val="20"/>
          <w:lang w:eastAsia="ru-RU"/>
        </w:rPr>
        <w:t>переприемных</w:t>
      </w:r>
      <w:proofErr w:type="spellEnd"/>
      <w:r w:rsidRPr="005A2BF5">
        <w:rPr>
          <w:rFonts w:ascii="Times New Roman" w:eastAsia="Times New Roman" w:hAnsi="Times New Roman" w:cs="Times New Roman"/>
          <w:sz w:val="20"/>
          <w:szCs w:val="20"/>
          <w:lang w:eastAsia="ru-RU"/>
        </w:rPr>
        <w:t xml:space="preserve"> пунктов, устройство </w:t>
      </w:r>
      <w:proofErr w:type="spellStart"/>
      <w:r w:rsidRPr="005A2BF5">
        <w:rPr>
          <w:rFonts w:ascii="Times New Roman" w:eastAsia="Times New Roman" w:hAnsi="Times New Roman" w:cs="Times New Roman"/>
          <w:sz w:val="20"/>
          <w:szCs w:val="20"/>
          <w:lang w:eastAsia="ru-RU"/>
        </w:rPr>
        <w:t>отпаев</w:t>
      </w:r>
      <w:proofErr w:type="spellEnd"/>
      <w:r w:rsidRPr="005A2BF5">
        <w:rPr>
          <w:rFonts w:ascii="Times New Roman" w:eastAsia="Times New Roman" w:hAnsi="Times New Roman" w:cs="Times New Roman"/>
          <w:sz w:val="20"/>
          <w:szCs w:val="20"/>
          <w:lang w:eastAsia="ru-RU"/>
        </w:rPr>
        <w:t xml:space="preserve"> от кабельной линии к линейным объектам, устройство кабельных сетей вторичной коммутации каналов низкой частоты на промежуточных станциях, устройство автоматических телефонных станций емкостью до 100 номеров с включением их в отделенческую автоматически коммутируемую телефонную сеть</w:t>
      </w:r>
      <w:proofErr w:type="gramEnd"/>
      <w:r w:rsidRPr="005A2BF5">
        <w:rPr>
          <w:rFonts w:ascii="Times New Roman" w:eastAsia="Times New Roman" w:hAnsi="Times New Roman" w:cs="Times New Roman"/>
          <w:sz w:val="20"/>
          <w:szCs w:val="20"/>
          <w:lang w:eastAsia="ru-RU"/>
        </w:rPr>
        <w:t>, электроснабжение, привязка комплекса типовых служебно-технических зданий, внутриплощадочные инженерные сети, автоматическое управление отоплением, вентиляцией и кондиционированием;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64" w:anchor="i1103474" w:tooltip="Пункт 26" w:history="1">
        <w:r w:rsidRPr="005A2BF5">
          <w:rPr>
            <w:rFonts w:ascii="Times New Roman" w:eastAsia="Times New Roman" w:hAnsi="Times New Roman" w:cs="Times New Roman"/>
            <w:sz w:val="20"/>
            <w:szCs w:val="20"/>
            <w:u w:val="single"/>
            <w:lang w:eastAsia="ru-RU"/>
          </w:rPr>
          <w:t>26</w:t>
        </w:r>
      </w:hyperlink>
      <w:r w:rsidRPr="005A2BF5">
        <w:rPr>
          <w:rFonts w:ascii="Times New Roman" w:eastAsia="Times New Roman" w:hAnsi="Times New Roman" w:cs="Times New Roman"/>
          <w:sz w:val="20"/>
          <w:szCs w:val="20"/>
          <w:lang w:eastAsia="ru-RU"/>
        </w:rPr>
        <w:t> по поездной радиосвязи: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схема организации связи, высокочастотная обработка направляющих линий, проектирование антенно-мачтовых сооружений, разработка нетиповых конструкций, монтаж станционного оборудования;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65" w:anchor="i1113142" w:tooltip="Пункт 27" w:history="1">
        <w:r w:rsidRPr="005A2BF5">
          <w:rPr>
            <w:rFonts w:ascii="Times New Roman" w:eastAsia="Times New Roman" w:hAnsi="Times New Roman" w:cs="Times New Roman"/>
            <w:sz w:val="20"/>
            <w:szCs w:val="20"/>
            <w:u w:val="single"/>
            <w:lang w:eastAsia="ru-RU"/>
          </w:rPr>
          <w:t>27</w:t>
        </w:r>
      </w:hyperlink>
      <w:r w:rsidRPr="005A2BF5">
        <w:rPr>
          <w:rFonts w:ascii="Times New Roman" w:eastAsia="Times New Roman" w:hAnsi="Times New Roman" w:cs="Times New Roman"/>
          <w:sz w:val="20"/>
          <w:szCs w:val="20"/>
          <w:lang w:eastAsia="ru-RU"/>
        </w:rPr>
        <w:t> по механизации сортировочной горки: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горочная автоматическая сигнализация с контролем роспуска, горочное программно-задающее устройство, фотоэлектрические устройства на стрелках горочной автоматической централизации, ограждение замедлителей на спускной части горки, ограждение составов на путях сортировочного парка со стороны горки, станционная распорядительная телефонная связь, двухсторонняя парковая связь, станционная радиосвязь (горочная), информационная связь сортировочных станций, наружное освещение горочной горловины, установка и монтаж вагонных замедлителей, привязка типовых и повторно-применяемых компрессорных станций</w:t>
      </w:r>
      <w:proofErr w:type="gram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для нужд устройств автоматики, телемеханики и связи, воздухопроводные сети от компрессорной до замедлителей спускной части сортировочной горки, воздухопровод автоматической очистки стрелок горочной автоматической централизации, привязка типовых или повторно-применяемых зданий и сооружений, внутриплощадочные инженерные сети, земляное полотно и верхнее строение пути, связанное с установкой замедлителей и выделением пред стрелочных участков, водоотводы от котлованов замедлителей, стрелочных приводов горочной автоматической централизации, автоматическое управление</w:t>
      </w:r>
      <w:proofErr w:type="gramEnd"/>
      <w:r w:rsidRPr="005A2BF5">
        <w:rPr>
          <w:rFonts w:ascii="Times New Roman" w:eastAsia="Times New Roman" w:hAnsi="Times New Roman" w:cs="Times New Roman"/>
          <w:sz w:val="20"/>
          <w:szCs w:val="20"/>
          <w:lang w:eastAsia="ru-RU"/>
        </w:rPr>
        <w:t xml:space="preserve"> отоплением, вентиляцией и кондиционированием;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66" w:anchor="i1128251" w:tooltip="Пункт 28" w:history="1">
        <w:r w:rsidRPr="005A2BF5">
          <w:rPr>
            <w:rFonts w:ascii="Times New Roman" w:eastAsia="Times New Roman" w:hAnsi="Times New Roman" w:cs="Times New Roman"/>
            <w:sz w:val="20"/>
            <w:szCs w:val="20"/>
            <w:u w:val="single"/>
            <w:lang w:eastAsia="ru-RU"/>
          </w:rPr>
          <w:t>28</w:t>
        </w:r>
      </w:hyperlink>
      <w:r w:rsidRPr="005A2BF5">
        <w:rPr>
          <w:rFonts w:ascii="Times New Roman" w:eastAsia="Times New Roman" w:hAnsi="Times New Roman" w:cs="Times New Roman"/>
          <w:sz w:val="20"/>
          <w:szCs w:val="20"/>
          <w:lang w:eastAsia="ru-RU"/>
        </w:rPr>
        <w:t> по пневматической почте для пересылки грузовых документов: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напольные трубопроводы, внешнее электроснабжение от существующих трансформаторных подстанций, управление пневматической почтой, станционная распорядительная телефонная связь, привязка типовых проектов служебно-технических зданий, приспособление существующих помещений под пункты приема (выдачи) документов, благоустройство территории, внутриплощадочные инженерные сети.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 Таблицы </w:t>
      </w:r>
      <w:hyperlink r:id="rId67" w:anchor="i185315" w:tooltip="Таблица 38-1" w:history="1">
        <w:r w:rsidRPr="005A2BF5">
          <w:rPr>
            <w:rFonts w:ascii="Times New Roman" w:eastAsia="Times New Roman" w:hAnsi="Times New Roman" w:cs="Times New Roman"/>
            <w:sz w:val="20"/>
            <w:szCs w:val="20"/>
            <w:u w:val="single"/>
            <w:lang w:eastAsia="ru-RU"/>
          </w:rPr>
          <w:t>38-8</w:t>
        </w:r>
      </w:hyperlink>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68" w:anchor="i1205674"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69" w:anchor="i1211262"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по пункту продажи билетов системы «Экспресс-2»: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установка билетно-кассовой аппаратуры системы «Экспресс-2» в кассовых кабинах и в аппаратной пункта продажи, оперативная телефонная связь (внутренняя), организация связи пункта продажи билетов с вычислительным центром системы «Экспресс-2», приспособление помещений пунктов продажи билетов, внутреннее электроснабжение аппаратуры «Экспресс-2»;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70" w:anchor="i1227258" w:tooltip="Пункт 6" w:history="1">
        <w:r w:rsidRPr="005A2BF5">
          <w:rPr>
            <w:rFonts w:ascii="Times New Roman" w:eastAsia="Times New Roman" w:hAnsi="Times New Roman" w:cs="Times New Roman"/>
            <w:sz w:val="20"/>
            <w:szCs w:val="20"/>
            <w:u w:val="single"/>
            <w:lang w:eastAsia="ru-RU"/>
          </w:rPr>
          <w:t>6</w:t>
        </w:r>
      </w:hyperlink>
      <w:r w:rsidRPr="005A2BF5">
        <w:rPr>
          <w:rFonts w:ascii="Times New Roman" w:eastAsia="Times New Roman" w:hAnsi="Times New Roman" w:cs="Times New Roman"/>
          <w:sz w:val="20"/>
          <w:szCs w:val="20"/>
          <w:lang w:eastAsia="ru-RU"/>
        </w:rPr>
        <w:t> по механизации парковой тормозной позиции: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 xml:space="preserve">установка и ограждение замедлителей парковой тормозной позиции, станционная распорядительная телефонная связь, двухсторонняя парковая связь, информационная связь сортировочных станций, усиление наружного освещения в районе парковой тормозной позиции, электроснабжение, пристройка к компрессорной для установки дополнительных компрессоров, напольные воздуховоды от существующих замедлителей спускной части до замедлителей парковой тормозной позиции, привязка типовых проектов зданий, благоустройство территории, внутриплощадочные инженерные сети, </w:t>
      </w:r>
      <w:r w:rsidRPr="005A2BF5">
        <w:rPr>
          <w:rFonts w:ascii="Times New Roman" w:eastAsia="Times New Roman" w:hAnsi="Times New Roman" w:cs="Times New Roman"/>
          <w:sz w:val="20"/>
          <w:szCs w:val="20"/>
          <w:lang w:eastAsia="ru-RU"/>
        </w:rPr>
        <w:lastRenderedPageBreak/>
        <w:t>выправка профиля спускной части горки</w:t>
      </w:r>
      <w:proofErr w:type="gramEnd"/>
      <w:r w:rsidRPr="005A2BF5">
        <w:rPr>
          <w:rFonts w:ascii="Times New Roman" w:eastAsia="Times New Roman" w:hAnsi="Times New Roman" w:cs="Times New Roman"/>
          <w:sz w:val="20"/>
          <w:szCs w:val="20"/>
          <w:lang w:eastAsia="ru-RU"/>
        </w:rPr>
        <w:t xml:space="preserve"> от вершины до парковой тормозной позиции, верхнее строение пути, связанное с выправкой профиля и установкой замедлителей, устройство водоотводов от замедлителей, автоматическое управление отоплением, вентиляцией и кондиционированием;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 </w:t>
      </w:r>
      <w:hyperlink r:id="rId71" w:anchor="i1236840" w:tooltip="Пункт 7" w:history="1">
        <w:r w:rsidRPr="005A2BF5">
          <w:rPr>
            <w:rFonts w:ascii="Times New Roman" w:eastAsia="Times New Roman" w:hAnsi="Times New Roman" w:cs="Times New Roman"/>
            <w:sz w:val="20"/>
            <w:szCs w:val="20"/>
            <w:u w:val="single"/>
            <w:lang w:eastAsia="ru-RU"/>
          </w:rPr>
          <w:t>7</w:t>
        </w:r>
      </w:hyperlink>
      <w:r w:rsidRPr="005A2BF5">
        <w:rPr>
          <w:rFonts w:ascii="Times New Roman" w:eastAsia="Times New Roman" w:hAnsi="Times New Roman" w:cs="Times New Roman"/>
          <w:sz w:val="20"/>
          <w:szCs w:val="20"/>
          <w:lang w:eastAsia="ru-RU"/>
        </w:rPr>
        <w:t> по автоматизации сортировочной горки: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напольные и постовые устройства автоматизации, электроснабжение, оборудование локальной автоматики, привязка типовых проектов зданий и сооружений;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72" w:anchor="i1242142" w:tooltip="Пункт 9" w:history="1">
        <w:r w:rsidRPr="005A2BF5">
          <w:rPr>
            <w:rFonts w:ascii="Times New Roman" w:eastAsia="Times New Roman" w:hAnsi="Times New Roman" w:cs="Times New Roman"/>
            <w:sz w:val="20"/>
            <w:szCs w:val="20"/>
            <w:u w:val="single"/>
            <w:lang w:eastAsia="ru-RU"/>
          </w:rPr>
          <w:t>9</w:t>
        </w:r>
      </w:hyperlink>
      <w:r w:rsidRPr="005A2BF5">
        <w:rPr>
          <w:rFonts w:ascii="Times New Roman" w:eastAsia="Times New Roman" w:hAnsi="Times New Roman" w:cs="Times New Roman"/>
          <w:sz w:val="20"/>
          <w:szCs w:val="20"/>
          <w:lang w:eastAsia="ru-RU"/>
        </w:rPr>
        <w:t> - </w:t>
      </w:r>
      <w:hyperlink r:id="rId73" w:anchor="i1254285" w:tooltip="Пункт 11" w:history="1">
        <w:r w:rsidRPr="005A2BF5">
          <w:rPr>
            <w:rFonts w:ascii="Times New Roman" w:eastAsia="Times New Roman" w:hAnsi="Times New Roman" w:cs="Times New Roman"/>
            <w:sz w:val="20"/>
            <w:szCs w:val="20"/>
            <w:u w:val="single"/>
            <w:lang w:eastAsia="ru-RU"/>
          </w:rPr>
          <w:t>11</w:t>
        </w:r>
      </w:hyperlink>
      <w:r w:rsidRPr="005A2BF5">
        <w:rPr>
          <w:rFonts w:ascii="Times New Roman" w:eastAsia="Times New Roman" w:hAnsi="Times New Roman" w:cs="Times New Roman"/>
          <w:sz w:val="20"/>
          <w:szCs w:val="20"/>
          <w:lang w:eastAsia="ru-RU"/>
        </w:rPr>
        <w:t> по путевым устройствам унифицированной системы автоматического управления торможением поездов (САУТ-У) при автоматической блокировке: полный комплекс работ по устройствам СЦБ при трехзначной автоблокировке и электрической централизации на станциях.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 </w:t>
      </w:r>
      <w:proofErr w:type="gramStart"/>
      <w:r w:rsidRPr="005A2BF5">
        <w:rPr>
          <w:rFonts w:ascii="Times New Roman" w:eastAsia="Times New Roman" w:hAnsi="Times New Roman" w:cs="Times New Roman"/>
          <w:sz w:val="20"/>
          <w:szCs w:val="20"/>
          <w:lang w:eastAsia="ru-RU"/>
        </w:rPr>
        <w:t xml:space="preserve">Ценами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74" w:anchor="i961269"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75" w:anchor="i1017830" w:tooltip="Пункт 15" w:history="1">
        <w:r w:rsidRPr="005A2BF5">
          <w:rPr>
            <w:rFonts w:ascii="Times New Roman" w:eastAsia="Times New Roman" w:hAnsi="Times New Roman" w:cs="Times New Roman"/>
            <w:sz w:val="20"/>
            <w:szCs w:val="20"/>
            <w:u w:val="single"/>
            <w:lang w:eastAsia="ru-RU"/>
          </w:rPr>
          <w:t>15</w:t>
        </w:r>
      </w:hyperlink>
      <w:r w:rsidRPr="005A2BF5">
        <w:rPr>
          <w:rFonts w:ascii="Times New Roman" w:eastAsia="Times New Roman" w:hAnsi="Times New Roman" w:cs="Times New Roman"/>
          <w:sz w:val="20"/>
          <w:szCs w:val="20"/>
          <w:lang w:eastAsia="ru-RU"/>
        </w:rPr>
        <w:t> таблицы </w:t>
      </w:r>
      <w:hyperlink r:id="rId76"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xml:space="preserve"> не учтено: электрическая централизация с количеством стрелок более 10, автоматическая очистка стрелок, поездная радиосвязь, тоннельная и обвальная сигнализация, кодирование боковых </w:t>
      </w:r>
      <w:proofErr w:type="spellStart"/>
      <w:r w:rsidRPr="005A2BF5">
        <w:rPr>
          <w:rFonts w:ascii="Times New Roman" w:eastAsia="Times New Roman" w:hAnsi="Times New Roman" w:cs="Times New Roman"/>
          <w:sz w:val="20"/>
          <w:szCs w:val="20"/>
          <w:lang w:eastAsia="ru-RU"/>
        </w:rPr>
        <w:t>приемо</w:t>
      </w:r>
      <w:proofErr w:type="spellEnd"/>
      <w:r w:rsidRPr="005A2BF5">
        <w:rPr>
          <w:rFonts w:ascii="Times New Roman" w:eastAsia="Times New Roman" w:hAnsi="Times New Roman" w:cs="Times New Roman"/>
          <w:sz w:val="20"/>
          <w:szCs w:val="20"/>
          <w:lang w:eastAsia="ru-RU"/>
        </w:rPr>
        <w:t>-отправочных путей на станциях, строительство индивидуальных зданий и пристроек для постов диспетчерской централизации, домов связи, объединенных центров технического обслуживания, сложные водоотводы, автоматизация каналов дальней связи, рекультивация земельных участков.</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 Ценами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77" w:anchor="i1047197" w:tooltip="Пункт 18" w:history="1">
        <w:r w:rsidRPr="005A2BF5">
          <w:rPr>
            <w:rFonts w:ascii="Times New Roman" w:eastAsia="Times New Roman" w:hAnsi="Times New Roman" w:cs="Times New Roman"/>
            <w:sz w:val="20"/>
            <w:szCs w:val="20"/>
            <w:u w:val="single"/>
            <w:lang w:eastAsia="ru-RU"/>
          </w:rPr>
          <w:t>18</w:t>
        </w:r>
      </w:hyperlink>
      <w:r w:rsidRPr="005A2BF5">
        <w:rPr>
          <w:rFonts w:ascii="Times New Roman" w:eastAsia="Times New Roman" w:hAnsi="Times New Roman" w:cs="Times New Roman"/>
          <w:sz w:val="20"/>
          <w:szCs w:val="20"/>
          <w:lang w:eastAsia="ru-RU"/>
        </w:rPr>
        <w:t>, </w:t>
      </w:r>
      <w:hyperlink r:id="rId78" w:anchor="i1055500" w:tooltip="Пункт 19" w:history="1">
        <w:r w:rsidRPr="005A2BF5">
          <w:rPr>
            <w:rFonts w:ascii="Times New Roman" w:eastAsia="Times New Roman" w:hAnsi="Times New Roman" w:cs="Times New Roman"/>
            <w:sz w:val="20"/>
            <w:szCs w:val="20"/>
            <w:u w:val="single"/>
            <w:lang w:eastAsia="ru-RU"/>
          </w:rPr>
          <w:t>19</w:t>
        </w:r>
      </w:hyperlink>
      <w:r w:rsidRPr="005A2BF5">
        <w:rPr>
          <w:rFonts w:ascii="Times New Roman" w:eastAsia="Times New Roman" w:hAnsi="Times New Roman" w:cs="Times New Roman"/>
          <w:sz w:val="20"/>
          <w:szCs w:val="20"/>
          <w:lang w:eastAsia="ru-RU"/>
        </w:rPr>
        <w:t> таблицы </w:t>
      </w:r>
      <w:hyperlink r:id="rId79"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xml:space="preserve"> не учтено: автоматическая очистка стрелок, сложные водоотводы, кодирование боковых </w:t>
      </w:r>
      <w:proofErr w:type="spellStart"/>
      <w:proofErr w:type="gramStart"/>
      <w:r w:rsidRPr="005A2BF5">
        <w:rPr>
          <w:rFonts w:ascii="Times New Roman" w:eastAsia="Times New Roman" w:hAnsi="Times New Roman" w:cs="Times New Roman"/>
          <w:sz w:val="20"/>
          <w:szCs w:val="20"/>
          <w:lang w:eastAsia="ru-RU"/>
        </w:rPr>
        <w:t>приемо</w:t>
      </w:r>
      <w:proofErr w:type="spellEnd"/>
      <w:r w:rsidRPr="005A2BF5">
        <w:rPr>
          <w:rFonts w:ascii="Times New Roman" w:eastAsia="Times New Roman" w:hAnsi="Times New Roman" w:cs="Times New Roman"/>
          <w:sz w:val="20"/>
          <w:szCs w:val="20"/>
          <w:lang w:eastAsia="ru-RU"/>
        </w:rPr>
        <w:t>-отправочных</w:t>
      </w:r>
      <w:proofErr w:type="gramEnd"/>
      <w:r w:rsidRPr="005A2BF5">
        <w:rPr>
          <w:rFonts w:ascii="Times New Roman" w:eastAsia="Times New Roman" w:hAnsi="Times New Roman" w:cs="Times New Roman"/>
          <w:sz w:val="20"/>
          <w:szCs w:val="20"/>
          <w:lang w:eastAsia="ru-RU"/>
        </w:rPr>
        <w:t xml:space="preserve"> путей, рекультивация земельных участков.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 Ценами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80" w:anchor="i1083996" w:tooltip="Пункт 22" w:history="1">
        <w:r w:rsidRPr="005A2BF5">
          <w:rPr>
            <w:rFonts w:ascii="Times New Roman" w:eastAsia="Times New Roman" w:hAnsi="Times New Roman" w:cs="Times New Roman"/>
            <w:sz w:val="20"/>
            <w:szCs w:val="20"/>
            <w:u w:val="single"/>
            <w:lang w:eastAsia="ru-RU"/>
          </w:rPr>
          <w:t>22</w:t>
        </w:r>
      </w:hyperlink>
      <w:r w:rsidRPr="005A2BF5">
        <w:rPr>
          <w:rFonts w:ascii="Times New Roman" w:eastAsia="Times New Roman" w:hAnsi="Times New Roman" w:cs="Times New Roman"/>
          <w:sz w:val="20"/>
          <w:szCs w:val="20"/>
          <w:lang w:eastAsia="ru-RU"/>
        </w:rPr>
        <w:t> - </w:t>
      </w:r>
      <w:hyperlink r:id="rId81" w:anchor="i1091715" w:tooltip="Пункт 25" w:history="1">
        <w:r w:rsidRPr="005A2BF5">
          <w:rPr>
            <w:rFonts w:ascii="Times New Roman" w:eastAsia="Times New Roman" w:hAnsi="Times New Roman" w:cs="Times New Roman"/>
            <w:sz w:val="20"/>
            <w:szCs w:val="20"/>
            <w:u w:val="single"/>
            <w:lang w:eastAsia="ru-RU"/>
          </w:rPr>
          <w:t>25</w:t>
        </w:r>
      </w:hyperlink>
      <w:r w:rsidRPr="005A2BF5">
        <w:rPr>
          <w:rFonts w:ascii="Times New Roman" w:eastAsia="Times New Roman" w:hAnsi="Times New Roman" w:cs="Times New Roman"/>
          <w:sz w:val="20"/>
          <w:szCs w:val="20"/>
          <w:lang w:eastAsia="ru-RU"/>
        </w:rPr>
        <w:t> таблицы </w:t>
      </w:r>
      <w:hyperlink r:id="rId82"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не учтено: соединительные линии с другими Министерствами и ведомствами, междугородные телефонные и телеграфные станции, строительство пристроек для домов связи, рекультивация земельных участков, подводные переходы.</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Ценой п. </w:t>
      </w:r>
      <w:hyperlink r:id="rId83" w:anchor="i1103474" w:tooltip="Пункт 26" w:history="1">
        <w:r w:rsidRPr="005A2BF5">
          <w:rPr>
            <w:rFonts w:ascii="Times New Roman" w:eastAsia="Times New Roman" w:hAnsi="Times New Roman" w:cs="Times New Roman"/>
            <w:sz w:val="20"/>
            <w:szCs w:val="20"/>
            <w:u w:val="single"/>
            <w:lang w:eastAsia="ru-RU"/>
          </w:rPr>
          <w:t>26</w:t>
        </w:r>
      </w:hyperlink>
      <w:r w:rsidRPr="005A2BF5">
        <w:rPr>
          <w:rFonts w:ascii="Times New Roman" w:eastAsia="Times New Roman" w:hAnsi="Times New Roman" w:cs="Times New Roman"/>
          <w:sz w:val="20"/>
          <w:szCs w:val="20"/>
          <w:lang w:eastAsia="ru-RU"/>
        </w:rPr>
        <w:t> таблицы </w:t>
      </w:r>
      <w:hyperlink r:id="rId84"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не учтено: устройства внешнего электроснабжения, организация проводного канала.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7. </w:t>
      </w:r>
      <w:proofErr w:type="gramStart"/>
      <w:r w:rsidRPr="005A2BF5">
        <w:rPr>
          <w:rFonts w:ascii="Times New Roman" w:eastAsia="Times New Roman" w:hAnsi="Times New Roman" w:cs="Times New Roman"/>
          <w:sz w:val="20"/>
          <w:szCs w:val="20"/>
          <w:lang w:eastAsia="ru-RU"/>
        </w:rPr>
        <w:t>Ценой п. </w:t>
      </w:r>
      <w:hyperlink r:id="rId85" w:anchor="i1113142" w:tooltip="Пункт 27" w:history="1">
        <w:r w:rsidRPr="005A2BF5">
          <w:rPr>
            <w:rFonts w:ascii="Times New Roman" w:eastAsia="Times New Roman" w:hAnsi="Times New Roman" w:cs="Times New Roman"/>
            <w:sz w:val="20"/>
            <w:szCs w:val="20"/>
            <w:u w:val="single"/>
            <w:lang w:eastAsia="ru-RU"/>
          </w:rPr>
          <w:t>27</w:t>
        </w:r>
      </w:hyperlink>
      <w:r w:rsidRPr="005A2BF5">
        <w:rPr>
          <w:rFonts w:ascii="Times New Roman" w:eastAsia="Times New Roman" w:hAnsi="Times New Roman" w:cs="Times New Roman"/>
          <w:sz w:val="20"/>
          <w:szCs w:val="20"/>
          <w:lang w:eastAsia="ru-RU"/>
        </w:rPr>
        <w:t> таблицы </w:t>
      </w:r>
      <w:hyperlink r:id="rId86"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не учтено: оптимизация параметров горки с использованием имитационного моделирования на ЭВМ сортировочного процесса, параллельный роспуск при горочной автоматической централизации с контролем роспуска, информационная связь о подходах поездов и грузов, очистные сооружения, водозаборные сооружения, защита от шума окружающей территории жилой застройки, удлинение существующих и укладка дополнительных путей сортировочного парка, внешние источники электроснабжения (районные трансформаторные подстанции, распределительные</w:t>
      </w:r>
      <w:proofErr w:type="gramEnd"/>
      <w:r w:rsidRPr="005A2BF5">
        <w:rPr>
          <w:rFonts w:ascii="Times New Roman" w:eastAsia="Times New Roman" w:hAnsi="Times New Roman" w:cs="Times New Roman"/>
          <w:sz w:val="20"/>
          <w:szCs w:val="20"/>
          <w:lang w:eastAsia="ru-RU"/>
        </w:rPr>
        <w:t xml:space="preserve"> пункты), рекультивация земельных участков, механизированная площадка ремонта замедлителей.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Ценой п. </w:t>
      </w:r>
      <w:hyperlink r:id="rId87" w:anchor="i821410" w:tooltip="Пункт 6" w:history="1">
        <w:r w:rsidRPr="005A2BF5">
          <w:rPr>
            <w:rFonts w:ascii="Times New Roman" w:eastAsia="Times New Roman" w:hAnsi="Times New Roman" w:cs="Times New Roman"/>
            <w:sz w:val="20"/>
            <w:szCs w:val="20"/>
            <w:u w:val="single"/>
            <w:lang w:eastAsia="ru-RU"/>
          </w:rPr>
          <w:t>6</w:t>
        </w:r>
      </w:hyperlink>
      <w:r w:rsidRPr="005A2BF5">
        <w:rPr>
          <w:rFonts w:ascii="Times New Roman" w:eastAsia="Times New Roman" w:hAnsi="Times New Roman" w:cs="Times New Roman"/>
          <w:sz w:val="20"/>
          <w:szCs w:val="20"/>
          <w:lang w:eastAsia="ru-RU"/>
        </w:rPr>
        <w:t> таблицы </w:t>
      </w:r>
      <w:hyperlink r:id="rId88" w:anchor="i851255" w:tooltip="Таблица 38-6" w:history="1">
        <w:r w:rsidRPr="005A2BF5">
          <w:rPr>
            <w:rFonts w:ascii="Times New Roman" w:eastAsia="Times New Roman" w:hAnsi="Times New Roman" w:cs="Times New Roman"/>
            <w:sz w:val="20"/>
            <w:szCs w:val="20"/>
            <w:u w:val="single"/>
            <w:lang w:eastAsia="ru-RU"/>
          </w:rPr>
          <w:t>38-6</w:t>
        </w:r>
      </w:hyperlink>
      <w:r w:rsidRPr="005A2BF5">
        <w:rPr>
          <w:rFonts w:ascii="Times New Roman" w:eastAsia="Times New Roman" w:hAnsi="Times New Roman" w:cs="Times New Roman"/>
          <w:sz w:val="20"/>
          <w:szCs w:val="20"/>
          <w:lang w:eastAsia="ru-RU"/>
        </w:rPr>
        <w:t> не учтено: информационная связь о подходах поездов и грузов, механизированная площадка ремонта замедлителей, внешние источники электроснабжения, защита от шума окружающей территории жилой застройки, оптимизация параметров горки с использованием имитационного моделирования на ЭВМ сортировочного процесса, устройство второй и последующих парковых тормозных позиций.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 Ценой п. </w:t>
      </w:r>
      <w:hyperlink r:id="rId89" w:anchor="i1236840" w:tooltip="Пункт 7" w:history="1">
        <w:r w:rsidRPr="005A2BF5">
          <w:rPr>
            <w:rFonts w:ascii="Times New Roman" w:eastAsia="Times New Roman" w:hAnsi="Times New Roman" w:cs="Times New Roman"/>
            <w:sz w:val="20"/>
            <w:szCs w:val="20"/>
            <w:u w:val="single"/>
            <w:lang w:eastAsia="ru-RU"/>
          </w:rPr>
          <w:t>7</w:t>
        </w:r>
      </w:hyperlink>
      <w:r w:rsidRPr="005A2BF5">
        <w:rPr>
          <w:rFonts w:ascii="Times New Roman" w:eastAsia="Times New Roman" w:hAnsi="Times New Roman" w:cs="Times New Roman"/>
          <w:sz w:val="20"/>
          <w:szCs w:val="20"/>
          <w:lang w:eastAsia="ru-RU"/>
        </w:rPr>
        <w:t> таблицы </w:t>
      </w:r>
      <w:hyperlink r:id="rId90" w:anchor="i185315" w:tooltip="Таблица 38-1" w:history="1">
        <w:r w:rsidRPr="005A2BF5">
          <w:rPr>
            <w:rFonts w:ascii="Times New Roman" w:eastAsia="Times New Roman" w:hAnsi="Times New Roman" w:cs="Times New Roman"/>
            <w:sz w:val="20"/>
            <w:szCs w:val="20"/>
            <w:u w:val="single"/>
            <w:lang w:eastAsia="ru-RU"/>
          </w:rPr>
          <w:t>38-8</w:t>
        </w:r>
      </w:hyperlink>
      <w:r w:rsidRPr="005A2BF5">
        <w:rPr>
          <w:rFonts w:ascii="Times New Roman" w:eastAsia="Times New Roman" w:hAnsi="Times New Roman" w:cs="Times New Roman"/>
          <w:sz w:val="20"/>
          <w:szCs w:val="20"/>
          <w:lang w:eastAsia="ru-RU"/>
        </w:rPr>
        <w:t> не учтено: разработка общесистемных решений функциональной части, организационного, информационного, технического, математического и программного обеспечения.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10. Ценами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91" w:anchor="i961269"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92" w:anchor="i1017830" w:tooltip="Пункт 15" w:history="1">
        <w:r w:rsidRPr="005A2BF5">
          <w:rPr>
            <w:rFonts w:ascii="Times New Roman" w:eastAsia="Times New Roman" w:hAnsi="Times New Roman" w:cs="Times New Roman"/>
            <w:sz w:val="20"/>
            <w:szCs w:val="20"/>
            <w:u w:val="single"/>
            <w:lang w:eastAsia="ru-RU"/>
          </w:rPr>
          <w:t>15</w:t>
        </w:r>
      </w:hyperlink>
      <w:r w:rsidRPr="005A2BF5">
        <w:rPr>
          <w:rFonts w:ascii="Times New Roman" w:eastAsia="Times New Roman" w:hAnsi="Times New Roman" w:cs="Times New Roman"/>
          <w:sz w:val="20"/>
          <w:szCs w:val="20"/>
          <w:lang w:eastAsia="ru-RU"/>
        </w:rPr>
        <w:t> таблицы </w:t>
      </w:r>
      <w:hyperlink r:id="rId93"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учтено проектирование участков с автономной тягой. При определении стоимости проектирования участков с электрической тягой следует применять к ценам коэффициент 1,08.</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11. Для определения стоимости проектирования диспетчерской централизации с автоблокировкой системы с централизованным размещением аппаратуры к ценам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94" w:anchor="i961269"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95" w:anchor="i977413"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таблицы </w:t>
      </w:r>
      <w:hyperlink r:id="rId96"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следует применять коэффициент 1,3.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12. Для определения стоимости проектирования диспетчерской централизации с </w:t>
      </w:r>
      <w:proofErr w:type="spellStart"/>
      <w:r w:rsidRPr="005A2BF5">
        <w:rPr>
          <w:rFonts w:ascii="Times New Roman" w:eastAsia="Times New Roman" w:hAnsi="Times New Roman" w:cs="Times New Roman"/>
          <w:sz w:val="20"/>
          <w:szCs w:val="20"/>
          <w:lang w:eastAsia="ru-RU"/>
        </w:rPr>
        <w:t>двухкабельной</w:t>
      </w:r>
      <w:proofErr w:type="spellEnd"/>
      <w:r w:rsidRPr="005A2BF5">
        <w:rPr>
          <w:rFonts w:ascii="Times New Roman" w:eastAsia="Times New Roman" w:hAnsi="Times New Roman" w:cs="Times New Roman"/>
          <w:sz w:val="20"/>
          <w:szCs w:val="20"/>
          <w:lang w:eastAsia="ru-RU"/>
        </w:rPr>
        <w:t xml:space="preserve"> линией автоматики и связи вместо воздушной линии связи к ценам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97" w:anchor="i961269"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98" w:anchor="i977413"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таблицы </w:t>
      </w:r>
      <w:hyperlink r:id="rId99"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xml:space="preserve"> необходимо применять коэффициент 0,98 для рабочей документации и рабочего проекта и 0,85 для проекта. Стоимость проектирования двух кабельной линии учитывать дополнительно по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00" w:anchor="i1083996" w:tooltip="Пункт 22" w:history="1">
        <w:r w:rsidRPr="005A2BF5">
          <w:rPr>
            <w:rFonts w:ascii="Times New Roman" w:eastAsia="Times New Roman" w:hAnsi="Times New Roman" w:cs="Times New Roman"/>
            <w:sz w:val="20"/>
            <w:szCs w:val="20"/>
            <w:u w:val="single"/>
            <w:lang w:eastAsia="ru-RU"/>
          </w:rPr>
          <w:t>22</w:t>
        </w:r>
      </w:hyperlink>
      <w:r w:rsidRPr="005A2BF5">
        <w:rPr>
          <w:rFonts w:ascii="Times New Roman" w:eastAsia="Times New Roman" w:hAnsi="Times New Roman" w:cs="Times New Roman"/>
          <w:sz w:val="20"/>
          <w:szCs w:val="20"/>
          <w:lang w:eastAsia="ru-RU"/>
        </w:rPr>
        <w:t> - </w:t>
      </w:r>
      <w:hyperlink r:id="rId101" w:anchor="i1091715" w:tooltip="Пункт 25" w:history="1">
        <w:r w:rsidRPr="005A2BF5">
          <w:rPr>
            <w:rFonts w:ascii="Times New Roman" w:eastAsia="Times New Roman" w:hAnsi="Times New Roman" w:cs="Times New Roman"/>
            <w:sz w:val="20"/>
            <w:szCs w:val="20"/>
            <w:u w:val="single"/>
            <w:lang w:eastAsia="ru-RU"/>
          </w:rPr>
          <w:t>25</w:t>
        </w:r>
      </w:hyperlink>
      <w:r w:rsidRPr="005A2BF5">
        <w:rPr>
          <w:rFonts w:ascii="Times New Roman" w:eastAsia="Times New Roman" w:hAnsi="Times New Roman" w:cs="Times New Roman"/>
          <w:sz w:val="20"/>
          <w:szCs w:val="20"/>
          <w:lang w:eastAsia="ru-RU"/>
        </w:rPr>
        <w:t> таблицы </w:t>
      </w:r>
      <w:hyperlink r:id="rId102"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13. Для определения стоимости проектирования автоматической блокировки с двух кабельной линией автоматики и связи вместо воздушной линии связи к ценам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03" w:anchor="i987025" w:tooltip="Пункт 6" w:history="1">
        <w:r w:rsidRPr="005A2BF5">
          <w:rPr>
            <w:rFonts w:ascii="Times New Roman" w:eastAsia="Times New Roman" w:hAnsi="Times New Roman" w:cs="Times New Roman"/>
            <w:sz w:val="20"/>
            <w:szCs w:val="20"/>
            <w:u w:val="single"/>
            <w:lang w:eastAsia="ru-RU"/>
          </w:rPr>
          <w:t>6</w:t>
        </w:r>
      </w:hyperlink>
      <w:r w:rsidRPr="005A2BF5">
        <w:rPr>
          <w:rFonts w:ascii="Times New Roman" w:eastAsia="Times New Roman" w:hAnsi="Times New Roman" w:cs="Times New Roman"/>
          <w:sz w:val="20"/>
          <w:szCs w:val="20"/>
          <w:lang w:eastAsia="ru-RU"/>
        </w:rPr>
        <w:t> - </w:t>
      </w:r>
      <w:hyperlink r:id="rId104" w:anchor="i996677" w:tooltip="Пункт 10" w:history="1">
        <w:r w:rsidRPr="005A2BF5">
          <w:rPr>
            <w:rFonts w:ascii="Times New Roman" w:eastAsia="Times New Roman" w:hAnsi="Times New Roman" w:cs="Times New Roman"/>
            <w:sz w:val="20"/>
            <w:szCs w:val="20"/>
            <w:u w:val="single"/>
            <w:lang w:eastAsia="ru-RU"/>
          </w:rPr>
          <w:t>10</w:t>
        </w:r>
      </w:hyperlink>
      <w:r w:rsidRPr="005A2BF5">
        <w:rPr>
          <w:rFonts w:ascii="Times New Roman" w:eastAsia="Times New Roman" w:hAnsi="Times New Roman" w:cs="Times New Roman"/>
          <w:sz w:val="20"/>
          <w:szCs w:val="20"/>
          <w:lang w:eastAsia="ru-RU"/>
        </w:rPr>
        <w:t> таблицы </w:t>
      </w:r>
      <w:hyperlink r:id="rId105"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xml:space="preserve"> необходимо применять коэффициент 0,98 для рабочей документации и рабочего проекта и 0,88 для проекта. Стоимость проектирования двух кабельной линии учитывать дополнительно по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06" w:anchor="i1083996" w:tooltip="Пункт 22" w:history="1">
        <w:r w:rsidRPr="005A2BF5">
          <w:rPr>
            <w:rFonts w:ascii="Times New Roman" w:eastAsia="Times New Roman" w:hAnsi="Times New Roman" w:cs="Times New Roman"/>
            <w:sz w:val="20"/>
            <w:szCs w:val="20"/>
            <w:u w:val="single"/>
            <w:lang w:eastAsia="ru-RU"/>
          </w:rPr>
          <w:t>22</w:t>
        </w:r>
      </w:hyperlink>
      <w:r w:rsidRPr="005A2BF5">
        <w:rPr>
          <w:rFonts w:ascii="Times New Roman" w:eastAsia="Times New Roman" w:hAnsi="Times New Roman" w:cs="Times New Roman"/>
          <w:sz w:val="20"/>
          <w:szCs w:val="20"/>
          <w:lang w:eastAsia="ru-RU"/>
        </w:rPr>
        <w:t> - </w:t>
      </w:r>
      <w:hyperlink r:id="rId107" w:anchor="i1091715" w:tooltip="Пункт 25" w:history="1">
        <w:r w:rsidRPr="005A2BF5">
          <w:rPr>
            <w:rFonts w:ascii="Times New Roman" w:eastAsia="Times New Roman" w:hAnsi="Times New Roman" w:cs="Times New Roman"/>
            <w:sz w:val="20"/>
            <w:szCs w:val="20"/>
            <w:u w:val="single"/>
            <w:lang w:eastAsia="ru-RU"/>
          </w:rPr>
          <w:t>25</w:t>
        </w:r>
      </w:hyperlink>
      <w:r w:rsidRPr="005A2BF5">
        <w:rPr>
          <w:rFonts w:ascii="Times New Roman" w:eastAsia="Times New Roman" w:hAnsi="Times New Roman" w:cs="Times New Roman"/>
          <w:sz w:val="20"/>
          <w:szCs w:val="20"/>
          <w:lang w:eastAsia="ru-RU"/>
        </w:rPr>
        <w:t> таблицы </w:t>
      </w:r>
      <w:hyperlink r:id="rId108"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 При определении стоимости проектирования переездной сигнализации более чем через 2 пути к цене п. </w:t>
      </w:r>
      <w:hyperlink r:id="rId109" w:anchor="i1023941" w:tooltip="Пункт 16" w:history="1">
        <w:r w:rsidRPr="005A2BF5">
          <w:rPr>
            <w:rFonts w:ascii="Times New Roman" w:eastAsia="Times New Roman" w:hAnsi="Times New Roman" w:cs="Times New Roman"/>
            <w:sz w:val="20"/>
            <w:szCs w:val="20"/>
            <w:u w:val="single"/>
            <w:lang w:eastAsia="ru-RU"/>
          </w:rPr>
          <w:t>16</w:t>
        </w:r>
      </w:hyperlink>
      <w:r w:rsidRPr="005A2BF5">
        <w:rPr>
          <w:rFonts w:ascii="Times New Roman" w:eastAsia="Times New Roman" w:hAnsi="Times New Roman" w:cs="Times New Roman"/>
          <w:sz w:val="20"/>
          <w:szCs w:val="20"/>
          <w:lang w:eastAsia="ru-RU"/>
        </w:rPr>
        <w:t> таблицы </w:t>
      </w:r>
      <w:hyperlink r:id="rId110"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следует применять коэффициент 0,1 на каждый дополнительный путь.</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15. Ценами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11" w:anchor="i1047197" w:tooltip="Пункт 18" w:history="1">
        <w:r w:rsidRPr="005A2BF5">
          <w:rPr>
            <w:rFonts w:ascii="Times New Roman" w:eastAsia="Times New Roman" w:hAnsi="Times New Roman" w:cs="Times New Roman"/>
            <w:sz w:val="20"/>
            <w:szCs w:val="20"/>
            <w:u w:val="single"/>
            <w:lang w:eastAsia="ru-RU"/>
          </w:rPr>
          <w:t>18</w:t>
        </w:r>
      </w:hyperlink>
      <w:r w:rsidRPr="005A2BF5">
        <w:rPr>
          <w:rFonts w:ascii="Times New Roman" w:eastAsia="Times New Roman" w:hAnsi="Times New Roman" w:cs="Times New Roman"/>
          <w:sz w:val="20"/>
          <w:szCs w:val="20"/>
          <w:lang w:eastAsia="ru-RU"/>
        </w:rPr>
        <w:t>, </w:t>
      </w:r>
      <w:hyperlink r:id="rId112" w:anchor="i1055500" w:tooltip="Пункт 19" w:history="1">
        <w:r w:rsidRPr="005A2BF5">
          <w:rPr>
            <w:rFonts w:ascii="Times New Roman" w:eastAsia="Times New Roman" w:hAnsi="Times New Roman" w:cs="Times New Roman"/>
            <w:sz w:val="20"/>
            <w:szCs w:val="20"/>
            <w:u w:val="single"/>
            <w:lang w:eastAsia="ru-RU"/>
          </w:rPr>
          <w:t>19</w:t>
        </w:r>
      </w:hyperlink>
      <w:r w:rsidRPr="005A2BF5">
        <w:rPr>
          <w:rFonts w:ascii="Times New Roman" w:eastAsia="Times New Roman" w:hAnsi="Times New Roman" w:cs="Times New Roman"/>
          <w:sz w:val="20"/>
          <w:szCs w:val="20"/>
          <w:lang w:eastAsia="ru-RU"/>
        </w:rPr>
        <w:t> таблицы </w:t>
      </w:r>
      <w:hyperlink r:id="rId113"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учтено проектирование участков с автономной тягой. При определении стоимости проектирования участков с электрической тягой следует применять к цене коэффициент 1,08.</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 Электрическая централизация на станциях стыкования принимается с коэффициентом 1,32.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 Электрическая централизация на станциях совмещенной колеи принимается с коэффициентом 1,3.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18. Для определения стоимости проектирования ключевой зависимости на станциях применяются цены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14" w:anchor="i1047197" w:tooltip="Пункт 18" w:history="1">
        <w:r w:rsidRPr="005A2BF5">
          <w:rPr>
            <w:rFonts w:ascii="Times New Roman" w:eastAsia="Times New Roman" w:hAnsi="Times New Roman" w:cs="Times New Roman"/>
            <w:sz w:val="20"/>
            <w:szCs w:val="20"/>
            <w:u w:val="single"/>
            <w:lang w:eastAsia="ru-RU"/>
          </w:rPr>
          <w:t>18</w:t>
        </w:r>
      </w:hyperlink>
      <w:r w:rsidRPr="005A2BF5">
        <w:rPr>
          <w:rFonts w:ascii="Times New Roman" w:eastAsia="Times New Roman" w:hAnsi="Times New Roman" w:cs="Times New Roman"/>
          <w:sz w:val="20"/>
          <w:szCs w:val="20"/>
          <w:lang w:eastAsia="ru-RU"/>
        </w:rPr>
        <w:t> и </w:t>
      </w:r>
      <w:hyperlink r:id="rId115" w:anchor="i1055500" w:tooltip="Пункт 19" w:history="1">
        <w:r w:rsidRPr="005A2BF5">
          <w:rPr>
            <w:rFonts w:ascii="Times New Roman" w:eastAsia="Times New Roman" w:hAnsi="Times New Roman" w:cs="Times New Roman"/>
            <w:sz w:val="20"/>
            <w:szCs w:val="20"/>
            <w:u w:val="single"/>
            <w:lang w:eastAsia="ru-RU"/>
          </w:rPr>
          <w:t>19</w:t>
        </w:r>
      </w:hyperlink>
      <w:r w:rsidRPr="005A2BF5">
        <w:rPr>
          <w:rFonts w:ascii="Times New Roman" w:eastAsia="Times New Roman" w:hAnsi="Times New Roman" w:cs="Times New Roman"/>
          <w:sz w:val="20"/>
          <w:szCs w:val="20"/>
          <w:lang w:eastAsia="ru-RU"/>
        </w:rPr>
        <w:t> таблицы </w:t>
      </w:r>
      <w:hyperlink r:id="rId116"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с коэффициентом 0,7.</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19. Определение стоимости проектирования кабельной линии автоматики и связи (одно кабельной) производится по цене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17" w:anchor="i1083996" w:tooltip="Пункт 22" w:history="1">
        <w:r w:rsidRPr="005A2BF5">
          <w:rPr>
            <w:rFonts w:ascii="Times New Roman" w:eastAsia="Times New Roman" w:hAnsi="Times New Roman" w:cs="Times New Roman"/>
            <w:sz w:val="20"/>
            <w:szCs w:val="20"/>
            <w:u w:val="single"/>
            <w:lang w:eastAsia="ru-RU"/>
          </w:rPr>
          <w:t>22</w:t>
        </w:r>
      </w:hyperlink>
      <w:r w:rsidRPr="005A2BF5">
        <w:rPr>
          <w:rFonts w:ascii="Times New Roman" w:eastAsia="Times New Roman" w:hAnsi="Times New Roman" w:cs="Times New Roman"/>
          <w:sz w:val="20"/>
          <w:szCs w:val="20"/>
          <w:lang w:eastAsia="ru-RU"/>
        </w:rPr>
        <w:t> - </w:t>
      </w:r>
      <w:hyperlink r:id="rId118" w:anchor="i1091715" w:tooltip="Пункт 25" w:history="1">
        <w:r w:rsidRPr="005A2BF5">
          <w:rPr>
            <w:rFonts w:ascii="Times New Roman" w:eastAsia="Times New Roman" w:hAnsi="Times New Roman" w:cs="Times New Roman"/>
            <w:sz w:val="20"/>
            <w:szCs w:val="20"/>
            <w:u w:val="single"/>
            <w:lang w:eastAsia="ru-RU"/>
          </w:rPr>
          <w:t>25</w:t>
        </w:r>
      </w:hyperlink>
      <w:r w:rsidRPr="005A2BF5">
        <w:rPr>
          <w:rFonts w:ascii="Times New Roman" w:eastAsia="Times New Roman" w:hAnsi="Times New Roman" w:cs="Times New Roman"/>
          <w:sz w:val="20"/>
          <w:szCs w:val="20"/>
          <w:lang w:eastAsia="ru-RU"/>
        </w:rPr>
        <w:t> таблицы </w:t>
      </w:r>
      <w:hyperlink r:id="rId119"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с коэффициентом 0,7.</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20. Стоимость проектирования устройств п. </w:t>
      </w:r>
      <w:hyperlink r:id="rId120" w:anchor="i1103474" w:tooltip="Пункт 26" w:history="1">
        <w:r w:rsidRPr="005A2BF5">
          <w:rPr>
            <w:rFonts w:ascii="Times New Roman" w:eastAsia="Times New Roman" w:hAnsi="Times New Roman" w:cs="Times New Roman"/>
            <w:sz w:val="20"/>
            <w:szCs w:val="20"/>
            <w:u w:val="single"/>
            <w:lang w:eastAsia="ru-RU"/>
          </w:rPr>
          <w:t>26</w:t>
        </w:r>
      </w:hyperlink>
      <w:r w:rsidRPr="005A2BF5">
        <w:rPr>
          <w:rFonts w:ascii="Times New Roman" w:eastAsia="Times New Roman" w:hAnsi="Times New Roman" w:cs="Times New Roman"/>
          <w:sz w:val="20"/>
          <w:szCs w:val="20"/>
          <w:lang w:eastAsia="ru-RU"/>
        </w:rPr>
        <w:t> таблицы </w:t>
      </w:r>
      <w:hyperlink r:id="rId121"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при использовании в качестве направляющих воздушных линий связи принимается с коэффициентом 0,73.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 Стоимость проектирования устройств п. </w:t>
      </w:r>
      <w:hyperlink r:id="rId122" w:anchor="i1134886" w:tooltip="Пункт 32" w:history="1">
        <w:r w:rsidRPr="005A2BF5">
          <w:rPr>
            <w:rFonts w:ascii="Times New Roman" w:eastAsia="Times New Roman" w:hAnsi="Times New Roman" w:cs="Times New Roman"/>
            <w:sz w:val="20"/>
            <w:szCs w:val="20"/>
            <w:u w:val="single"/>
            <w:lang w:eastAsia="ru-RU"/>
          </w:rPr>
          <w:t>32</w:t>
        </w:r>
      </w:hyperlink>
      <w:r w:rsidRPr="005A2BF5">
        <w:rPr>
          <w:rFonts w:ascii="Times New Roman" w:eastAsia="Times New Roman" w:hAnsi="Times New Roman" w:cs="Times New Roman"/>
          <w:sz w:val="20"/>
          <w:szCs w:val="20"/>
          <w:lang w:eastAsia="ru-RU"/>
        </w:rPr>
        <w:t> таблицы </w:t>
      </w:r>
      <w:hyperlink r:id="rId123"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без централизованного поста принимается с коэффициентом 0,7.</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22. Для определения стоимости проектирования электрического обогрева стрелочных переводов на станциях, оборудованных электрической централизацией, применяются цены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24" w:anchor="i1065694" w:tooltip="Пункт 20" w:history="1">
        <w:r w:rsidRPr="005A2BF5">
          <w:rPr>
            <w:rFonts w:ascii="Times New Roman" w:eastAsia="Times New Roman" w:hAnsi="Times New Roman" w:cs="Times New Roman"/>
            <w:sz w:val="20"/>
            <w:szCs w:val="20"/>
            <w:u w:val="single"/>
            <w:lang w:eastAsia="ru-RU"/>
          </w:rPr>
          <w:t>20</w:t>
        </w:r>
      </w:hyperlink>
      <w:r w:rsidRPr="005A2BF5">
        <w:rPr>
          <w:rFonts w:ascii="Times New Roman" w:eastAsia="Times New Roman" w:hAnsi="Times New Roman" w:cs="Times New Roman"/>
          <w:sz w:val="20"/>
          <w:szCs w:val="20"/>
          <w:lang w:eastAsia="ru-RU"/>
        </w:rPr>
        <w:t> - </w:t>
      </w:r>
      <w:hyperlink r:id="rId125" w:anchor="i1074932" w:tooltip="Пункт 21" w:history="1">
        <w:r w:rsidRPr="005A2BF5">
          <w:rPr>
            <w:rFonts w:ascii="Times New Roman" w:eastAsia="Times New Roman" w:hAnsi="Times New Roman" w:cs="Times New Roman"/>
            <w:sz w:val="20"/>
            <w:szCs w:val="20"/>
            <w:u w:val="single"/>
            <w:lang w:eastAsia="ru-RU"/>
          </w:rPr>
          <w:t>21</w:t>
        </w:r>
      </w:hyperlink>
      <w:r w:rsidRPr="005A2BF5">
        <w:rPr>
          <w:rFonts w:ascii="Times New Roman" w:eastAsia="Times New Roman" w:hAnsi="Times New Roman" w:cs="Times New Roman"/>
          <w:sz w:val="20"/>
          <w:szCs w:val="20"/>
          <w:lang w:eastAsia="ru-RU"/>
        </w:rPr>
        <w:t> таблицы </w:t>
      </w:r>
      <w:hyperlink r:id="rId126"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с коэффициентом 0,62.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23. Определение стоимости по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27" w:anchor="i1242142" w:tooltip="Пункт 9" w:history="1">
        <w:r w:rsidRPr="005A2BF5">
          <w:rPr>
            <w:rFonts w:ascii="Times New Roman" w:eastAsia="Times New Roman" w:hAnsi="Times New Roman" w:cs="Times New Roman"/>
            <w:sz w:val="20"/>
            <w:szCs w:val="20"/>
            <w:u w:val="single"/>
            <w:lang w:eastAsia="ru-RU"/>
          </w:rPr>
          <w:t>9</w:t>
        </w:r>
      </w:hyperlink>
      <w:r w:rsidRPr="005A2BF5">
        <w:rPr>
          <w:rFonts w:ascii="Times New Roman" w:eastAsia="Times New Roman" w:hAnsi="Times New Roman" w:cs="Times New Roman"/>
          <w:sz w:val="20"/>
          <w:szCs w:val="20"/>
          <w:lang w:eastAsia="ru-RU"/>
        </w:rPr>
        <w:t> - </w:t>
      </w:r>
      <w:hyperlink r:id="rId128" w:anchor="i1254285" w:tooltip="Пункт 11" w:history="1">
        <w:r w:rsidRPr="005A2BF5">
          <w:rPr>
            <w:rFonts w:ascii="Times New Roman" w:eastAsia="Times New Roman" w:hAnsi="Times New Roman" w:cs="Times New Roman"/>
            <w:sz w:val="20"/>
            <w:szCs w:val="20"/>
            <w:u w:val="single"/>
            <w:lang w:eastAsia="ru-RU"/>
          </w:rPr>
          <w:t>11</w:t>
        </w:r>
      </w:hyperlink>
      <w:r w:rsidRPr="005A2BF5">
        <w:rPr>
          <w:rFonts w:ascii="Times New Roman" w:eastAsia="Times New Roman" w:hAnsi="Times New Roman" w:cs="Times New Roman"/>
          <w:sz w:val="20"/>
          <w:szCs w:val="20"/>
          <w:lang w:eastAsia="ru-RU"/>
        </w:rPr>
        <w:t> таблицы </w:t>
      </w:r>
      <w:hyperlink r:id="rId129" w:anchor="i185315" w:tooltip="Таблица 38-1" w:history="1">
        <w:r w:rsidRPr="005A2BF5">
          <w:rPr>
            <w:rFonts w:ascii="Times New Roman" w:eastAsia="Times New Roman" w:hAnsi="Times New Roman" w:cs="Times New Roman"/>
            <w:sz w:val="20"/>
            <w:szCs w:val="20"/>
            <w:u w:val="single"/>
            <w:lang w:eastAsia="ru-RU"/>
          </w:rPr>
          <w:t>38-8</w:t>
        </w:r>
      </w:hyperlink>
      <w:r w:rsidRPr="005A2BF5">
        <w:rPr>
          <w:rFonts w:ascii="Times New Roman" w:eastAsia="Times New Roman" w:hAnsi="Times New Roman" w:cs="Times New Roman"/>
          <w:sz w:val="20"/>
          <w:szCs w:val="20"/>
          <w:lang w:eastAsia="ru-RU"/>
        </w:rPr>
        <w:t> при четырехзначной автоблокировке производится с коэффициентом 1,2, при полуавтоматической блокировке - с коэффициентом 0,7.</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24. Стоимость проектирования по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30" w:anchor="i1242142" w:tooltip="Пункт 9" w:history="1">
        <w:r w:rsidRPr="005A2BF5">
          <w:rPr>
            <w:rFonts w:ascii="Times New Roman" w:eastAsia="Times New Roman" w:hAnsi="Times New Roman" w:cs="Times New Roman"/>
            <w:sz w:val="20"/>
            <w:szCs w:val="20"/>
            <w:u w:val="single"/>
            <w:lang w:eastAsia="ru-RU"/>
          </w:rPr>
          <w:t>9</w:t>
        </w:r>
      </w:hyperlink>
      <w:r w:rsidRPr="005A2BF5">
        <w:rPr>
          <w:rFonts w:ascii="Times New Roman" w:eastAsia="Times New Roman" w:hAnsi="Times New Roman" w:cs="Times New Roman"/>
          <w:sz w:val="20"/>
          <w:szCs w:val="20"/>
          <w:lang w:eastAsia="ru-RU"/>
        </w:rPr>
        <w:t> - </w:t>
      </w:r>
      <w:hyperlink r:id="rId131" w:anchor="i1254285" w:tooltip="Пункт 11" w:history="1">
        <w:r w:rsidRPr="005A2BF5">
          <w:rPr>
            <w:rFonts w:ascii="Times New Roman" w:eastAsia="Times New Roman" w:hAnsi="Times New Roman" w:cs="Times New Roman"/>
            <w:sz w:val="20"/>
            <w:szCs w:val="20"/>
            <w:u w:val="single"/>
            <w:lang w:eastAsia="ru-RU"/>
          </w:rPr>
          <w:t>11</w:t>
        </w:r>
      </w:hyperlink>
      <w:r w:rsidRPr="005A2BF5">
        <w:rPr>
          <w:rFonts w:ascii="Times New Roman" w:eastAsia="Times New Roman" w:hAnsi="Times New Roman" w:cs="Times New Roman"/>
          <w:sz w:val="20"/>
          <w:szCs w:val="20"/>
          <w:lang w:eastAsia="ru-RU"/>
        </w:rPr>
        <w:t> таблицы </w:t>
      </w:r>
      <w:hyperlink r:id="rId132" w:anchor="i185315" w:tooltip="Таблица 38-1" w:history="1">
        <w:r w:rsidRPr="005A2BF5">
          <w:rPr>
            <w:rFonts w:ascii="Times New Roman" w:eastAsia="Times New Roman" w:hAnsi="Times New Roman" w:cs="Times New Roman"/>
            <w:sz w:val="20"/>
            <w:szCs w:val="20"/>
            <w:u w:val="single"/>
            <w:lang w:eastAsia="ru-RU"/>
          </w:rPr>
          <w:t>38-8</w:t>
        </w:r>
      </w:hyperlink>
      <w:r w:rsidRPr="005A2BF5">
        <w:rPr>
          <w:rFonts w:ascii="Times New Roman" w:eastAsia="Times New Roman" w:hAnsi="Times New Roman" w:cs="Times New Roman"/>
          <w:sz w:val="20"/>
          <w:szCs w:val="20"/>
          <w:lang w:eastAsia="ru-RU"/>
        </w:rPr>
        <w:t> в комплексе с проектированием автоматической блокировки или диспетчерской централизации на стадии рабочей документации или рабочего проекта брать дополнительно соответственно с коэффициентами 0,5 или 0,45.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 Доля стоимости сметной документации определена без учета составления объемов работ.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26. Стоимость проектирования пунктов информации для строительства </w:t>
      </w:r>
      <w:proofErr w:type="gramStart"/>
      <w:r w:rsidRPr="005A2BF5">
        <w:rPr>
          <w:rFonts w:ascii="Times New Roman" w:eastAsia="Times New Roman" w:hAnsi="Times New Roman" w:cs="Times New Roman"/>
          <w:sz w:val="20"/>
          <w:szCs w:val="20"/>
          <w:lang w:eastAsia="ru-RU"/>
        </w:rPr>
        <w:t>объектов сети передачи данных автоматизированных систем управления железнодорожного</w:t>
      </w:r>
      <w:proofErr w:type="gramEnd"/>
      <w:r w:rsidRPr="005A2BF5">
        <w:rPr>
          <w:rFonts w:ascii="Times New Roman" w:eastAsia="Times New Roman" w:hAnsi="Times New Roman" w:cs="Times New Roman"/>
          <w:sz w:val="20"/>
          <w:szCs w:val="20"/>
          <w:lang w:eastAsia="ru-RU"/>
        </w:rPr>
        <w:t xml:space="preserve"> транспорте определять по ценам пп.</w:t>
      </w:r>
      <w:hyperlink r:id="rId133" w:anchor="i1205674"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134" w:anchor="i1211262"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таблицы </w:t>
      </w:r>
      <w:hyperlink r:id="rId135" w:anchor="i185315" w:tooltip="Таблица 38-1" w:history="1">
        <w:r w:rsidRPr="005A2BF5">
          <w:rPr>
            <w:rFonts w:ascii="Times New Roman" w:eastAsia="Times New Roman" w:hAnsi="Times New Roman" w:cs="Times New Roman"/>
            <w:sz w:val="20"/>
            <w:szCs w:val="20"/>
            <w:u w:val="single"/>
            <w:lang w:eastAsia="ru-RU"/>
          </w:rPr>
          <w:t>38-8</w:t>
        </w:r>
      </w:hyperlink>
      <w:r w:rsidRPr="005A2BF5">
        <w:rPr>
          <w:rFonts w:ascii="Times New Roman" w:eastAsia="Times New Roman" w:hAnsi="Times New Roman" w:cs="Times New Roman"/>
          <w:sz w:val="20"/>
          <w:szCs w:val="20"/>
          <w:lang w:eastAsia="ru-RU"/>
        </w:rPr>
        <w:t>, принимая за основной показатель в графе 3 «терминальное оборудование передачи данных». При распределении стоимости разработки проектно-сметной документации по разделам пользоваться таблицей «К таблице 38-8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xml:space="preserve">. 1 - 5; 9 - 11)», по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36" w:anchor="i1205674"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137" w:anchor="i1211262"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 Стоимость выбора площадки (трассы) для строительства (в случае, если выбор не осуществлялся в ТЭР или ТЭО) определяется с коэффициентом 0,05 от стоимости проекта.</w:t>
      </w:r>
    </w:p>
    <w:p w:rsidR="00D073BD" w:rsidRPr="005A2BF5" w:rsidRDefault="00D073BD" w:rsidP="00284123">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82" w:name="i898825"/>
      <w:bookmarkStart w:id="83" w:name="i905825"/>
      <w:bookmarkStart w:id="84" w:name="i913437"/>
      <w:bookmarkEnd w:id="82"/>
      <w:bookmarkEnd w:id="83"/>
      <w:r w:rsidRPr="005A2BF5">
        <w:rPr>
          <w:rFonts w:ascii="Times New Roman" w:eastAsia="Times New Roman" w:hAnsi="Times New Roman" w:cs="Times New Roman"/>
          <w:b/>
          <w:bCs/>
          <w:kern w:val="36"/>
          <w:sz w:val="20"/>
          <w:szCs w:val="20"/>
          <w:lang w:eastAsia="ru-RU"/>
        </w:rPr>
        <w:t>Устройства автоматики, телемеханики и связи</w:t>
      </w:r>
      <w:bookmarkEnd w:id="84"/>
    </w:p>
    <w:p w:rsidR="00D073BD" w:rsidRPr="005A2BF5" w:rsidRDefault="00D073BD" w:rsidP="00284123">
      <w:pPr>
        <w:spacing w:after="120" w:line="240" w:lineRule="auto"/>
        <w:jc w:val="right"/>
        <w:outlineLvl w:val="0"/>
        <w:rPr>
          <w:rFonts w:ascii="Times New Roman" w:eastAsia="Times New Roman" w:hAnsi="Times New Roman" w:cs="Times New Roman"/>
          <w:b/>
          <w:bCs/>
          <w:kern w:val="36"/>
          <w:sz w:val="20"/>
          <w:szCs w:val="20"/>
          <w:lang w:eastAsia="ru-RU"/>
        </w:rPr>
      </w:pPr>
      <w:bookmarkStart w:id="85" w:name="i923974"/>
      <w:bookmarkStart w:id="86" w:name="i933920"/>
      <w:bookmarkStart w:id="87" w:name="i942414"/>
      <w:bookmarkEnd w:id="85"/>
      <w:bookmarkEnd w:id="86"/>
      <w:r w:rsidRPr="005A2BF5">
        <w:rPr>
          <w:rFonts w:ascii="Times New Roman" w:eastAsia="Times New Roman" w:hAnsi="Times New Roman" w:cs="Times New Roman"/>
          <w:b/>
          <w:bCs/>
          <w:kern w:val="36"/>
          <w:sz w:val="20"/>
          <w:szCs w:val="20"/>
          <w:lang w:eastAsia="ru-RU"/>
        </w:rPr>
        <w:t>Таблица 38-7</w:t>
      </w:r>
      <w:bookmarkEnd w:id="87"/>
    </w:p>
    <w:tbl>
      <w:tblPr>
        <w:tblW w:w="5000" w:type="pct"/>
        <w:jc w:val="center"/>
        <w:shd w:val="clear" w:color="auto" w:fill="FFFFFF"/>
        <w:tblCellMar>
          <w:left w:w="0" w:type="dxa"/>
          <w:right w:w="0" w:type="dxa"/>
        </w:tblCellMar>
        <w:tblLook w:val="04A0" w:firstRow="1" w:lastRow="0" w:firstColumn="1" w:lastColumn="0" w:noHBand="0" w:noVBand="1"/>
      </w:tblPr>
      <w:tblGrid>
        <w:gridCol w:w="368"/>
        <w:gridCol w:w="3627"/>
        <w:gridCol w:w="1804"/>
        <w:gridCol w:w="832"/>
        <w:gridCol w:w="739"/>
        <w:gridCol w:w="832"/>
        <w:gridCol w:w="926"/>
      </w:tblGrid>
      <w:tr w:rsidR="00D073BD" w:rsidRPr="005A2BF5" w:rsidTr="00D073BD">
        <w:trPr>
          <w:trHeight w:val="460"/>
          <w:tblHeader/>
          <w:jc w:val="center"/>
        </w:trPr>
        <w:tc>
          <w:tcPr>
            <w:tcW w:w="205"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88" w:name="i957010"/>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88"/>
            <w:proofErr w:type="spellEnd"/>
          </w:p>
        </w:tc>
        <w:tc>
          <w:tcPr>
            <w:tcW w:w="199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969"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867" w:type="pct"/>
            <w:gridSpan w:val="2"/>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в тыс. сом</w:t>
            </w:r>
          </w:p>
        </w:tc>
        <w:tc>
          <w:tcPr>
            <w:tcW w:w="969"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rHeight w:val="459"/>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gridSpan w:val="2"/>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9"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w:t>
            </w:r>
          </w:p>
        </w:tc>
        <w:tc>
          <w:tcPr>
            <w:tcW w:w="51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99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Диспетчерская централизация при воздушной линии связи, протяженностью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89" w:name="i961269"/>
            <w:bookmarkEnd w:id="89"/>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50 до 100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4011,1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4356,1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53,5</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4442,4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53,0</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400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4571,8</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52,6</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bookmarkStart w:id="90" w:name="i977413"/>
            <w:bookmarkEnd w:id="90"/>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500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8324,1</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Автоматическая блокировка при воздушной линии связи, протяженностью,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bookmarkStart w:id="91" w:name="i987025"/>
            <w:bookmarkEnd w:id="91"/>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50 до 100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3277,9</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3407,3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52,6</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3838,6</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50,5</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400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4226,7</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49,2</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92" w:name="i996677"/>
            <w:bookmarkEnd w:id="92"/>
            <w:r w:rsidRPr="005A2BF5">
              <w:rPr>
                <w:rFonts w:ascii="Times New Roman" w:eastAsia="Times New Roman" w:hAnsi="Times New Roman" w:cs="Times New Roman"/>
                <w:sz w:val="20"/>
                <w:szCs w:val="20"/>
                <w:lang w:eastAsia="ru-RU"/>
              </w:rPr>
              <w:t>0</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500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6598,9</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Автоматическая блокировка с централизованным размещением аппаратуры, протяженностью,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11</w:t>
            </w:r>
            <w:bookmarkStart w:id="93" w:name="i1002371"/>
            <w:bookmarkEnd w:id="93"/>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50 до 100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3838,6</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60,8</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4269,8</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56,5</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5132,4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52,2</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400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5563,7</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94" w:name="i1017830"/>
            <w:bookmarkEnd w:id="94"/>
            <w:r w:rsidRPr="005A2BF5">
              <w:rPr>
                <w:rFonts w:ascii="Times New Roman" w:eastAsia="Times New Roman" w:hAnsi="Times New Roman" w:cs="Times New Roman"/>
                <w:sz w:val="20"/>
                <w:szCs w:val="20"/>
                <w:lang w:eastAsia="ru-RU"/>
              </w:rPr>
              <w:t>5</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500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8539,7</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43,6</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95" w:name="i1023941"/>
            <w:bookmarkEnd w:id="95"/>
            <w:r w:rsidRPr="005A2BF5">
              <w:rPr>
                <w:rFonts w:ascii="Times New Roman" w:eastAsia="Times New Roman" w:hAnsi="Times New Roman" w:cs="Times New Roman"/>
                <w:sz w:val="20"/>
                <w:szCs w:val="20"/>
                <w:lang w:eastAsia="ru-RU"/>
              </w:rPr>
              <w:t>6</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Автоматическая или оповестительная сигнализация и авто шлагбаумы</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переезд</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bookmarkStart w:id="96" w:name="i1031033"/>
            <w:bookmarkEnd w:id="96"/>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Индивидуальные служебно-технические здания по устройствам автоматики, телемеханики и связи общей площадью, 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300 до 1000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 общей площади</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254,5</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0,4</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 до 3000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329,9</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Электрическая централизация на станциях с количеством стрелок:</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97" w:name="i1047197"/>
            <w:bookmarkEnd w:id="97"/>
            <w:r w:rsidRPr="005A2BF5">
              <w:rPr>
                <w:rFonts w:ascii="Times New Roman" w:eastAsia="Times New Roman" w:hAnsi="Times New Roman" w:cs="Times New Roman"/>
                <w:sz w:val="20"/>
                <w:szCs w:val="20"/>
                <w:lang w:eastAsia="ru-RU"/>
              </w:rPr>
              <w:t>8</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стрелка</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185,9</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22,0</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98" w:name="i1055500"/>
            <w:bookmarkEnd w:id="98"/>
            <w:r w:rsidRPr="005A2BF5">
              <w:rPr>
                <w:rFonts w:ascii="Times New Roman" w:eastAsia="Times New Roman" w:hAnsi="Times New Roman" w:cs="Times New Roman"/>
                <w:sz w:val="20"/>
                <w:szCs w:val="20"/>
                <w:lang w:eastAsia="ru-RU"/>
              </w:rPr>
              <w:t>9</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200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86,7</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Автоматическая очистка стрелок на станциях с электрической централизацией с количеством стрелок:</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bookmarkStart w:id="99" w:name="i1065694"/>
            <w:bookmarkEnd w:id="99"/>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стрелка</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0,6</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bookmarkStart w:id="100" w:name="i1074932"/>
            <w:bookmarkEnd w:id="100"/>
            <w:r w:rsidRPr="005A2BF5">
              <w:rPr>
                <w:rFonts w:ascii="Times New Roman" w:eastAsia="Times New Roman" w:hAnsi="Times New Roman" w:cs="Times New Roman"/>
                <w:sz w:val="20"/>
                <w:szCs w:val="20"/>
                <w:lang w:eastAsia="ru-RU"/>
              </w:rPr>
              <w:t>1</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200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121,6</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Кабельная линия автоматики и связи (двух кабельная), протяженностью,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bookmarkStart w:id="101" w:name="i1083996"/>
            <w:bookmarkEnd w:id="101"/>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50 до 100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101 до 200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121,2</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9,2</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201 до 300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126,4</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9,2</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bookmarkStart w:id="102" w:name="i1091715"/>
            <w:bookmarkEnd w:id="102"/>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301 до 400</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139,3</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bookmarkStart w:id="103" w:name="i1103474"/>
            <w:bookmarkEnd w:id="103"/>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Поездная радиосвязь с использованием в качестве направляющих высоковольтных линий</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bookmarkStart w:id="104" w:name="i1113142"/>
            <w:bookmarkEnd w:id="104"/>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Механизация сортировочной горки</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пучок</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955,8</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bookmarkStart w:id="105" w:name="i1128251"/>
            <w:bookmarkEnd w:id="105"/>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Пневматическая почта для пересылки грузовых документов</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 xml:space="preserve"> транспортирующего трубопровода</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29</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Тоннельная и обвальная сигнализация</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 оповещения монтеров пути о приближении поезда</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стрелка</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Кодирование боковых </w:t>
            </w:r>
            <w:proofErr w:type="spellStart"/>
            <w:proofErr w:type="gramStart"/>
            <w:r w:rsidRPr="005A2BF5">
              <w:rPr>
                <w:rFonts w:ascii="Times New Roman" w:eastAsia="Times New Roman" w:hAnsi="Times New Roman" w:cs="Times New Roman"/>
                <w:sz w:val="20"/>
                <w:szCs w:val="20"/>
                <w:lang w:eastAsia="ru-RU"/>
              </w:rPr>
              <w:t>приемо</w:t>
            </w:r>
            <w:proofErr w:type="spellEnd"/>
            <w:r w:rsidRPr="005A2BF5">
              <w:rPr>
                <w:rFonts w:ascii="Times New Roman" w:eastAsia="Times New Roman" w:hAnsi="Times New Roman" w:cs="Times New Roman"/>
                <w:sz w:val="20"/>
                <w:szCs w:val="20"/>
                <w:lang w:eastAsia="ru-RU"/>
              </w:rPr>
              <w:t>-отправочных</w:t>
            </w:r>
            <w:proofErr w:type="gramEnd"/>
            <w:r w:rsidRPr="005A2BF5">
              <w:rPr>
                <w:rFonts w:ascii="Times New Roman" w:eastAsia="Times New Roman" w:hAnsi="Times New Roman" w:cs="Times New Roman"/>
                <w:sz w:val="20"/>
                <w:szCs w:val="20"/>
                <w:lang w:eastAsia="ru-RU"/>
              </w:rPr>
              <w:t xml:space="preserve"> путей</w:t>
            </w:r>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путь</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22,9</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bookmarkStart w:id="106" w:name="i1134886"/>
            <w:bookmarkEnd w:id="106"/>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Устройство комплексной системы автоматического управления поездами метрополитена (КСАУПМ) подсистема </w:t>
            </w:r>
            <w:proofErr w:type="spellStart"/>
            <w:r w:rsidRPr="005A2BF5">
              <w:rPr>
                <w:rFonts w:ascii="Times New Roman" w:eastAsia="Times New Roman" w:hAnsi="Times New Roman" w:cs="Times New Roman"/>
                <w:sz w:val="20"/>
                <w:szCs w:val="20"/>
                <w:lang w:eastAsia="ru-RU"/>
              </w:rPr>
              <w:t>автоведения</w:t>
            </w:r>
            <w:proofErr w:type="spellEnd"/>
          </w:p>
        </w:tc>
        <w:tc>
          <w:tcPr>
            <w:tcW w:w="9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 xml:space="preserve"> линии</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189,3</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0,62</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199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Параллельный роспуск горочной автоматической централизации с контролем роспуска</w:t>
            </w:r>
          </w:p>
        </w:tc>
        <w:tc>
          <w:tcPr>
            <w:tcW w:w="9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горка</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410,2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4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38"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w:t>
      </w:r>
      <w:proofErr w:type="spellStart"/>
      <w:r w:rsidRPr="003649E5">
        <w:rPr>
          <w:rFonts w:ascii="Times New Roman" w:eastAsia="Times New Roman" w:hAnsi="Times New Roman" w:cs="Times New Roman"/>
          <w:b/>
          <w:sz w:val="20"/>
          <w:szCs w:val="20"/>
          <w:lang w:eastAsia="ru-RU"/>
        </w:rPr>
        <w:t>пп</w:t>
      </w:r>
      <w:proofErr w:type="spellEnd"/>
      <w:r w:rsidRPr="003649E5">
        <w:rPr>
          <w:rFonts w:ascii="Times New Roman" w:eastAsia="Times New Roman" w:hAnsi="Times New Roman" w:cs="Times New Roman"/>
          <w:b/>
          <w:sz w:val="20"/>
          <w:szCs w:val="20"/>
          <w:lang w:eastAsia="ru-RU"/>
        </w:rPr>
        <w:t>. </w:t>
      </w:r>
      <w:hyperlink r:id="rId139" w:anchor="i961269" w:tooltip="Пункт 1" w:history="1">
        <w:r w:rsidRPr="003649E5">
          <w:rPr>
            <w:rFonts w:ascii="Times New Roman" w:eastAsia="Times New Roman" w:hAnsi="Times New Roman" w:cs="Times New Roman"/>
            <w:b/>
            <w:sz w:val="20"/>
            <w:szCs w:val="20"/>
            <w:u w:val="single"/>
            <w:lang w:eastAsia="ru-RU"/>
          </w:rPr>
          <w:t>1</w:t>
        </w:r>
      </w:hyperlink>
      <w:r w:rsidRPr="003649E5">
        <w:rPr>
          <w:rFonts w:ascii="Times New Roman" w:eastAsia="Times New Roman" w:hAnsi="Times New Roman" w:cs="Times New Roman"/>
          <w:b/>
          <w:sz w:val="20"/>
          <w:szCs w:val="20"/>
          <w:lang w:eastAsia="ru-RU"/>
        </w:rPr>
        <w:t> - </w:t>
      </w:r>
      <w:hyperlink r:id="rId140" w:anchor="i996677" w:tooltip="Пункт 10" w:history="1">
        <w:r w:rsidRPr="003649E5">
          <w:rPr>
            <w:rFonts w:ascii="Times New Roman" w:eastAsia="Times New Roman" w:hAnsi="Times New Roman" w:cs="Times New Roman"/>
            <w:b/>
            <w:sz w:val="20"/>
            <w:szCs w:val="20"/>
            <w:u w:val="single"/>
            <w:lang w:eastAsia="ru-RU"/>
          </w:rPr>
          <w:t>10</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290"/>
        <w:gridCol w:w="3179"/>
        <w:gridCol w:w="1260"/>
        <w:gridCol w:w="674"/>
        <w:gridCol w:w="849"/>
        <w:gridCol w:w="1260"/>
        <w:gridCol w:w="674"/>
        <w:gridCol w:w="942"/>
      </w:tblGrid>
      <w:tr w:rsidR="00D073BD" w:rsidRPr="005A2BF5" w:rsidTr="00D073BD">
        <w:trPr>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7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950" w:type="pct"/>
            <w:gridSpan w:val="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4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Диспетчерская централизация с электрической централизацией на станциях с числом стрелок до 10,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1 - 5</w:t>
            </w:r>
          </w:p>
        </w:tc>
        <w:tc>
          <w:tcPr>
            <w:tcW w:w="150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Автоматическая блокировка с электрической централизацией на станциях с числом стрелок до 10,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6 - 10</w:t>
            </w:r>
          </w:p>
        </w:tc>
      </w:tr>
      <w:tr w:rsidR="00D073BD" w:rsidRPr="005A2BF5" w:rsidTr="00D073BD">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Автоматика и телемеханика</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66,1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67,46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36,77</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43,02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65,2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66,55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62,2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63,43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39,2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44,52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61,6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62,83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Линейные сооружения связи</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1,82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1,25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1,81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1,53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0,72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1,51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Станционные устройства связи системы передач</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1,65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13,18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1,82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1,9</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11,12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2,05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Оперативно-технологическая связь отделения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0,24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0,19</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0,24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0,28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0,11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0,27</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Станционная оперативно-технологическая связь</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2,06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1,9</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2,1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2,35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1,19</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2,33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Высоковольтная линия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5,41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7,13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5,42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6,2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7,8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6,2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3,45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7,86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3,51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3,95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7,64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4,0</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4,97</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11,41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13,38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5,44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5,34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10,9</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12,38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5,87</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Сантехническая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1,89</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6,78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1,58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2,16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7,3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1,81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и сигнализация</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0,82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0,84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0,94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1,20</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0,98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0,63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0,68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0,63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0,71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0,96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0,73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0,76</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Водоотводы</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0,73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0,51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0,56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0,63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0,56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1,27</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1,48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1,45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0,96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0,95</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1,08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Сметы, ведомости пусковых комплексов, товарной продукции, </w:t>
            </w:r>
            <w:r w:rsidRPr="005A2BF5">
              <w:rPr>
                <w:rFonts w:ascii="Times New Roman" w:eastAsia="Times New Roman" w:hAnsi="Times New Roman" w:cs="Times New Roman"/>
                <w:sz w:val="20"/>
                <w:szCs w:val="20"/>
                <w:lang w:eastAsia="ru-RU"/>
              </w:rPr>
              <w:lastRenderedPageBreak/>
              <w:t>охраны окружающей среда</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lastRenderedPageBreak/>
              <w:t>8,2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4,12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8,08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9,3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9,49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4,24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9,21</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9,38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16</w:t>
            </w:r>
          </w:p>
        </w:tc>
        <w:tc>
          <w:tcPr>
            <w:tcW w:w="1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5,0</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0,4</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5,0</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0,23</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2,11</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1,99</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2,26</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0,12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r>
    </w:tbl>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3649E5">
        <w:rPr>
          <w:rFonts w:ascii="Times New Roman" w:eastAsia="Times New Roman" w:hAnsi="Times New Roman" w:cs="Times New Roman"/>
          <w:i/>
          <w:spacing w:val="20"/>
          <w:sz w:val="20"/>
          <w:szCs w:val="20"/>
          <w:lang w:eastAsia="ru-RU"/>
        </w:rPr>
        <w:t>Примечание</w:t>
      </w:r>
      <w:r w:rsidRPr="003649E5">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для цен п. 1 - 5, п. 6 - 10 числитель - относительные стоимости при воздушной линий связи, знаменатель - при кабельной линии автоматики и связи (двух кабельной).</w:t>
      </w:r>
    </w:p>
    <w:p w:rsidR="00D073BD" w:rsidRPr="003649E5" w:rsidRDefault="00D073BD" w:rsidP="003649E5">
      <w:pPr>
        <w:shd w:val="clear" w:color="auto" w:fill="FFFFFF"/>
        <w:spacing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41"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w:t>
      </w:r>
      <w:proofErr w:type="spellStart"/>
      <w:r w:rsidRPr="003649E5">
        <w:rPr>
          <w:rFonts w:ascii="Times New Roman" w:eastAsia="Times New Roman" w:hAnsi="Times New Roman" w:cs="Times New Roman"/>
          <w:b/>
          <w:sz w:val="20"/>
          <w:szCs w:val="20"/>
          <w:lang w:eastAsia="ru-RU"/>
        </w:rPr>
        <w:t>пп</w:t>
      </w:r>
      <w:proofErr w:type="spellEnd"/>
      <w:r w:rsidRPr="003649E5">
        <w:rPr>
          <w:rFonts w:ascii="Times New Roman" w:eastAsia="Times New Roman" w:hAnsi="Times New Roman" w:cs="Times New Roman"/>
          <w:b/>
          <w:sz w:val="20"/>
          <w:szCs w:val="20"/>
          <w:lang w:eastAsia="ru-RU"/>
        </w:rPr>
        <w:t>. </w:t>
      </w:r>
      <w:hyperlink r:id="rId142" w:anchor="i1002371" w:tooltip="Пункт 11" w:history="1">
        <w:r w:rsidRPr="003649E5">
          <w:rPr>
            <w:rFonts w:ascii="Times New Roman" w:eastAsia="Times New Roman" w:hAnsi="Times New Roman" w:cs="Times New Roman"/>
            <w:b/>
            <w:sz w:val="20"/>
            <w:szCs w:val="20"/>
            <w:u w:val="single"/>
            <w:lang w:eastAsia="ru-RU"/>
          </w:rPr>
          <w:t>11</w:t>
        </w:r>
      </w:hyperlink>
      <w:r w:rsidRPr="003649E5">
        <w:rPr>
          <w:rFonts w:ascii="Times New Roman" w:eastAsia="Times New Roman" w:hAnsi="Times New Roman" w:cs="Times New Roman"/>
          <w:b/>
          <w:sz w:val="20"/>
          <w:szCs w:val="20"/>
          <w:lang w:eastAsia="ru-RU"/>
        </w:rPr>
        <w:t> - </w:t>
      </w:r>
      <w:hyperlink r:id="rId143" w:anchor="i1023941" w:tooltip="Пункт 16" w:history="1">
        <w:r w:rsidRPr="003649E5">
          <w:rPr>
            <w:rFonts w:ascii="Times New Roman" w:eastAsia="Times New Roman" w:hAnsi="Times New Roman" w:cs="Times New Roman"/>
            <w:b/>
            <w:sz w:val="20"/>
            <w:szCs w:val="20"/>
            <w:u w:val="single"/>
            <w:lang w:eastAsia="ru-RU"/>
          </w:rPr>
          <w:t>16</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452"/>
        <w:gridCol w:w="2941"/>
        <w:gridCol w:w="1260"/>
        <w:gridCol w:w="637"/>
        <w:gridCol w:w="1006"/>
        <w:gridCol w:w="1282"/>
        <w:gridCol w:w="637"/>
        <w:gridCol w:w="913"/>
      </w:tblGrid>
      <w:tr w:rsidR="00D073BD" w:rsidRPr="005A2BF5" w:rsidTr="00D073BD">
        <w:trPr>
          <w:tblHeader/>
          <w:jc w:val="center"/>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6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100" w:type="pct"/>
            <w:gridSpan w:val="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5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Автоматическая блокировка с централизованным размещением аппаратуры с электрической централизацией на станциях с числом стрелок до 10,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11 - 15</w:t>
            </w:r>
          </w:p>
        </w:tc>
        <w:tc>
          <w:tcPr>
            <w:tcW w:w="155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Автоматическая или оповестительная сигнализация и авто шлагбаумы, п. 16</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Автоматика и телемеханика</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66,5</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Линейные сооружения связи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Станционные устройства связи и системы проводов</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16,23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Оперативно-технологическая связь отделения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Станционная оперативно-технологическая связь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Высоковольтная линия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Энергоснабжение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24,6</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5,05</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Сантехническая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и сигнализация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0,88</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Водоотводы</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 (ВР)</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пусковых комплексов, товарной продукции, охраны окружающей среды</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r>
      <w:tr w:rsidR="00D073BD" w:rsidRPr="005A2BF5" w:rsidTr="00D073BD">
        <w:trP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44"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(п. </w:t>
      </w:r>
      <w:hyperlink r:id="rId145" w:anchor="i1031033" w:tooltip="Пункт 17" w:history="1">
        <w:r w:rsidRPr="003649E5">
          <w:rPr>
            <w:rFonts w:ascii="Times New Roman" w:eastAsia="Times New Roman" w:hAnsi="Times New Roman" w:cs="Times New Roman"/>
            <w:b/>
            <w:sz w:val="20"/>
            <w:szCs w:val="20"/>
            <w:u w:val="single"/>
            <w:lang w:eastAsia="ru-RU"/>
          </w:rPr>
          <w:t>17</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306"/>
        <w:gridCol w:w="5656"/>
        <w:gridCol w:w="1260"/>
        <w:gridCol w:w="999"/>
        <w:gridCol w:w="907"/>
      </w:tblGrid>
      <w:tr w:rsidR="00D073BD" w:rsidRPr="005A2BF5" w:rsidTr="00D073BD">
        <w:trP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30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170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7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Индивидуальные служебно-технические здания по устройствам автоматики, телемеханики и связи, общей площадью от 300 до 3000 м</w:t>
            </w:r>
            <w:proofErr w:type="gramStart"/>
            <w:r w:rsidRPr="005A2BF5">
              <w:rPr>
                <w:rFonts w:ascii="Times New Roman" w:eastAsia="Times New Roman" w:hAnsi="Times New Roman" w:cs="Times New Roman"/>
                <w:sz w:val="20"/>
                <w:szCs w:val="20"/>
                <w:vertAlign w:val="superscript"/>
                <w:lang w:eastAsia="ru-RU"/>
              </w:rPr>
              <w:t>2</w:t>
            </w:r>
            <w:proofErr w:type="gramEnd"/>
            <w:r w:rsidRPr="005A2BF5">
              <w:rPr>
                <w:rFonts w:ascii="Times New Roman" w:eastAsia="Times New Roman" w:hAnsi="Times New Roman" w:cs="Times New Roman"/>
                <w:sz w:val="20"/>
                <w:szCs w:val="20"/>
                <w:lang w:eastAsia="ru-RU"/>
              </w:rPr>
              <w:t>, п. 17</w:t>
            </w:r>
          </w:p>
        </w:tc>
      </w:tr>
      <w:tr w:rsidR="00D073BD" w:rsidRPr="005A2BF5" w:rsidTr="00D073BD">
        <w:trP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5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jc w:val="center"/>
        </w:trPr>
        <w:tc>
          <w:tcPr>
            <w:tcW w:w="1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часть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Санитарно-техническая часть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Отопление, вентиляция, кондиционирование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Водопровод, канализация, горячее водоснабжение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и сигнализация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 (ВР)</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пусковых комплексов, товарной продукции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46"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w:t>
      </w:r>
      <w:proofErr w:type="spellStart"/>
      <w:r w:rsidRPr="003649E5">
        <w:rPr>
          <w:rFonts w:ascii="Times New Roman" w:eastAsia="Times New Roman" w:hAnsi="Times New Roman" w:cs="Times New Roman"/>
          <w:b/>
          <w:sz w:val="20"/>
          <w:szCs w:val="20"/>
          <w:lang w:eastAsia="ru-RU"/>
        </w:rPr>
        <w:t>пп</w:t>
      </w:r>
      <w:proofErr w:type="spellEnd"/>
      <w:r w:rsidRPr="003649E5">
        <w:rPr>
          <w:rFonts w:ascii="Times New Roman" w:eastAsia="Times New Roman" w:hAnsi="Times New Roman" w:cs="Times New Roman"/>
          <w:b/>
          <w:sz w:val="20"/>
          <w:szCs w:val="20"/>
          <w:lang w:eastAsia="ru-RU"/>
        </w:rPr>
        <w:t>. </w:t>
      </w:r>
      <w:hyperlink r:id="rId147" w:anchor="i1047197" w:tooltip="Пункт 18" w:history="1">
        <w:r w:rsidRPr="003649E5">
          <w:rPr>
            <w:rFonts w:ascii="Times New Roman" w:eastAsia="Times New Roman" w:hAnsi="Times New Roman" w:cs="Times New Roman"/>
            <w:b/>
            <w:sz w:val="20"/>
            <w:szCs w:val="20"/>
            <w:u w:val="single"/>
            <w:lang w:eastAsia="ru-RU"/>
          </w:rPr>
          <w:t>18</w:t>
        </w:r>
      </w:hyperlink>
      <w:r w:rsidRPr="003649E5">
        <w:rPr>
          <w:rFonts w:ascii="Times New Roman" w:eastAsia="Times New Roman" w:hAnsi="Times New Roman" w:cs="Times New Roman"/>
          <w:b/>
          <w:sz w:val="20"/>
          <w:szCs w:val="20"/>
          <w:lang w:eastAsia="ru-RU"/>
        </w:rPr>
        <w:t> - </w:t>
      </w:r>
      <w:hyperlink r:id="rId148" w:anchor="i1074932" w:tooltip="Пункт 21" w:history="1">
        <w:r w:rsidRPr="003649E5">
          <w:rPr>
            <w:rFonts w:ascii="Times New Roman" w:eastAsia="Times New Roman" w:hAnsi="Times New Roman" w:cs="Times New Roman"/>
            <w:b/>
            <w:sz w:val="20"/>
            <w:szCs w:val="20"/>
            <w:u w:val="single"/>
            <w:lang w:eastAsia="ru-RU"/>
          </w:rPr>
          <w:t>21</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3474"/>
        <w:gridCol w:w="1260"/>
        <w:gridCol w:w="637"/>
        <w:gridCol w:w="762"/>
        <w:gridCol w:w="1260"/>
        <w:gridCol w:w="637"/>
        <w:gridCol w:w="827"/>
      </w:tblGrid>
      <w:tr w:rsidR="00D073BD" w:rsidRPr="005A2BF5" w:rsidTr="00D073BD">
        <w:trPr>
          <w:tblHeader/>
          <w:jc w:val="center"/>
        </w:trPr>
        <w:tc>
          <w:tcPr>
            <w:tcW w:w="1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9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90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4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Электрическая централизация на станциях, п. 18, 19</w:t>
            </w:r>
          </w:p>
        </w:tc>
        <w:tc>
          <w:tcPr>
            <w:tcW w:w="14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Автоматическая очистка стрелок на станциях с электрической централизацией, п. 20, 21</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Автоматика и телемеханика</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8,9</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Воздухо</w:t>
            </w:r>
            <w:proofErr w:type="spellEnd"/>
            <w:r w:rsidRPr="005A2BF5">
              <w:rPr>
                <w:rFonts w:ascii="Times New Roman" w:eastAsia="Times New Roman" w:hAnsi="Times New Roman" w:cs="Times New Roman"/>
                <w:sz w:val="20"/>
                <w:szCs w:val="20"/>
                <w:lang w:eastAsia="ru-RU"/>
              </w:rPr>
              <w:t xml:space="preserve"> 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19,3</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Сантехническая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и сигнализация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Водоотводы</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 (ВР)</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пусковых комплексов, товарной продукции, охраны окружающей среда</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49"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w:t>
      </w:r>
      <w:proofErr w:type="spellStart"/>
      <w:r w:rsidRPr="003649E5">
        <w:rPr>
          <w:rFonts w:ascii="Times New Roman" w:eastAsia="Times New Roman" w:hAnsi="Times New Roman" w:cs="Times New Roman"/>
          <w:b/>
          <w:sz w:val="20"/>
          <w:szCs w:val="20"/>
          <w:lang w:eastAsia="ru-RU"/>
        </w:rPr>
        <w:t>пп</w:t>
      </w:r>
      <w:proofErr w:type="spellEnd"/>
      <w:r w:rsidRPr="003649E5">
        <w:rPr>
          <w:rFonts w:ascii="Times New Roman" w:eastAsia="Times New Roman" w:hAnsi="Times New Roman" w:cs="Times New Roman"/>
          <w:b/>
          <w:sz w:val="20"/>
          <w:szCs w:val="20"/>
          <w:lang w:eastAsia="ru-RU"/>
        </w:rPr>
        <w:t>. </w:t>
      </w:r>
      <w:hyperlink r:id="rId150" w:anchor="i1083996" w:tooltip="Пункт 22" w:history="1">
        <w:r w:rsidRPr="003649E5">
          <w:rPr>
            <w:rFonts w:ascii="Times New Roman" w:eastAsia="Times New Roman" w:hAnsi="Times New Roman" w:cs="Times New Roman"/>
            <w:b/>
            <w:sz w:val="20"/>
            <w:szCs w:val="20"/>
            <w:u w:val="single"/>
            <w:lang w:eastAsia="ru-RU"/>
          </w:rPr>
          <w:t>22</w:t>
        </w:r>
      </w:hyperlink>
      <w:r w:rsidRPr="003649E5">
        <w:rPr>
          <w:rFonts w:ascii="Times New Roman" w:eastAsia="Times New Roman" w:hAnsi="Times New Roman" w:cs="Times New Roman"/>
          <w:b/>
          <w:sz w:val="20"/>
          <w:szCs w:val="20"/>
          <w:lang w:eastAsia="ru-RU"/>
        </w:rPr>
        <w:t> - </w:t>
      </w:r>
      <w:hyperlink r:id="rId151" w:anchor="i1091715" w:tooltip="Пункт 25" w:history="1">
        <w:r w:rsidRPr="003649E5">
          <w:rPr>
            <w:rFonts w:ascii="Times New Roman" w:eastAsia="Times New Roman" w:hAnsi="Times New Roman" w:cs="Times New Roman"/>
            <w:b/>
            <w:sz w:val="20"/>
            <w:szCs w:val="20"/>
            <w:u w:val="single"/>
            <w:lang w:eastAsia="ru-RU"/>
          </w:rPr>
          <w:t>25</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373"/>
        <w:gridCol w:w="5031"/>
        <w:gridCol w:w="1676"/>
        <w:gridCol w:w="838"/>
        <w:gridCol w:w="1210"/>
      </w:tblGrid>
      <w:tr w:rsidR="00D073BD" w:rsidRPr="005A2BF5" w:rsidTr="00D073BD">
        <w:trPr>
          <w:tblHeader/>
          <w:jc w:val="center"/>
        </w:trPr>
        <w:tc>
          <w:tcPr>
            <w:tcW w:w="2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7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00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0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Кабельная линия автоматики и связи (двух кабельная)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22 - 25</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Линейные сооружения</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Станционные устройства связи системы передач</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Отделенческая оперативно-технологическая связь</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Сантехническая часть</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и сигнализация</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 (ВР)</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пусковых комплексов, товарной продукции</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r>
    </w:tbl>
    <w:p w:rsidR="003649E5" w:rsidRDefault="003649E5"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p>
    <w:p w:rsidR="003649E5" w:rsidRDefault="003649E5"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p>
    <w:p w:rsidR="003649E5" w:rsidRDefault="003649E5"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p>
    <w:p w:rsidR="003649E5" w:rsidRDefault="003649E5"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p>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lastRenderedPageBreak/>
        <w:t>К таблице </w:t>
      </w:r>
      <w:hyperlink r:id="rId152"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(п. </w:t>
      </w:r>
      <w:hyperlink r:id="rId153" w:anchor="i1103474" w:tooltip="Пункт 26" w:history="1">
        <w:r w:rsidRPr="003649E5">
          <w:rPr>
            <w:rFonts w:ascii="Times New Roman" w:eastAsia="Times New Roman" w:hAnsi="Times New Roman" w:cs="Times New Roman"/>
            <w:b/>
            <w:sz w:val="20"/>
            <w:szCs w:val="20"/>
            <w:u w:val="single"/>
            <w:lang w:eastAsia="ru-RU"/>
          </w:rPr>
          <w:t>26</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373"/>
        <w:gridCol w:w="4006"/>
        <w:gridCol w:w="1491"/>
        <w:gridCol w:w="1303"/>
        <w:gridCol w:w="1955"/>
      </w:tblGrid>
      <w:tr w:rsidR="00D073BD" w:rsidRPr="005A2BF5" w:rsidTr="00D073BD">
        <w:trPr>
          <w:tblHeader/>
          <w:jc w:val="center"/>
        </w:trPr>
        <w:tc>
          <w:tcPr>
            <w:tcW w:w="2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1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55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Поездная радиосвязь с использованием в качестве направляющих высоковольтных линий, п. 26</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7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10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88,6</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Весомость объемов работ (ВР)</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пускового комплекса, товарной продукции</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16,9</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54"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(п. </w:t>
      </w:r>
      <w:hyperlink r:id="rId155" w:anchor="i1113142" w:tooltip="Пункт 27" w:history="1">
        <w:r w:rsidRPr="003649E5">
          <w:rPr>
            <w:rFonts w:ascii="Times New Roman" w:eastAsia="Times New Roman" w:hAnsi="Times New Roman" w:cs="Times New Roman"/>
            <w:b/>
            <w:sz w:val="20"/>
            <w:szCs w:val="20"/>
            <w:u w:val="single"/>
            <w:lang w:eastAsia="ru-RU"/>
          </w:rPr>
          <w:t>27</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560"/>
        <w:gridCol w:w="4844"/>
        <w:gridCol w:w="1676"/>
        <w:gridCol w:w="838"/>
        <w:gridCol w:w="1210"/>
      </w:tblGrid>
      <w:tr w:rsidR="00D073BD" w:rsidRPr="005A2BF5" w:rsidTr="00D073BD">
        <w:trPr>
          <w:jc w:val="center"/>
        </w:trPr>
        <w:tc>
          <w:tcPr>
            <w:tcW w:w="3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6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00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0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механизация сортировочной горки</w:t>
            </w:r>
          </w:p>
        </w:tc>
      </w:tr>
      <w:tr w:rsidR="00D073BD" w:rsidRPr="005A2BF5" w:rsidTr="00D073BD">
        <w:trP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jc w:val="center"/>
        </w:trPr>
        <w:tc>
          <w:tcPr>
            <w:tcW w:w="30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Автоматика и телемеханика</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38,22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38,77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37,55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2,96</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7,81</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Воздухо</w:t>
            </w:r>
            <w:proofErr w:type="spellEnd"/>
            <w:r w:rsidRPr="005A2BF5">
              <w:rPr>
                <w:rFonts w:ascii="Times New Roman" w:eastAsia="Times New Roman" w:hAnsi="Times New Roman" w:cs="Times New Roman"/>
                <w:sz w:val="20"/>
                <w:szCs w:val="20"/>
                <w:lang w:eastAsia="ru-RU"/>
              </w:rPr>
              <w:t xml:space="preserve"> снабжение</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4,89</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Архитектурно-строительный</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10,63</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Санитарно-технический</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4,99</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5,72</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Сигнализация и связь в зданиях</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0,03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0,04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0,03</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 зданий</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Путевые работы</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13,39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27,06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 (ВР)</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1,63</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пускового комплекса и товарной продукции</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7,27</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3,05</w:t>
            </w:r>
          </w:p>
        </w:tc>
      </w:tr>
      <w:tr w:rsidR="00D073BD" w:rsidRPr="005A2BF5" w:rsidTr="00D073BD">
        <w:trPr>
          <w:jc w:val="center"/>
        </w:trPr>
        <w:tc>
          <w:tcPr>
            <w:tcW w:w="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56" w:anchor="i957010" w:tooltip="Таблица 38-7" w:history="1">
        <w:r w:rsidRPr="003649E5">
          <w:rPr>
            <w:rFonts w:ascii="Times New Roman" w:eastAsia="Times New Roman" w:hAnsi="Times New Roman" w:cs="Times New Roman"/>
            <w:b/>
            <w:sz w:val="20"/>
            <w:szCs w:val="20"/>
            <w:u w:val="single"/>
            <w:lang w:eastAsia="ru-RU"/>
          </w:rPr>
          <w:t>38-7</w:t>
        </w:r>
      </w:hyperlink>
      <w:r w:rsidRPr="003649E5">
        <w:rPr>
          <w:rFonts w:ascii="Times New Roman" w:eastAsia="Times New Roman" w:hAnsi="Times New Roman" w:cs="Times New Roman"/>
          <w:b/>
          <w:sz w:val="20"/>
          <w:szCs w:val="20"/>
          <w:lang w:eastAsia="ru-RU"/>
        </w:rPr>
        <w:t> (п. </w:t>
      </w:r>
      <w:hyperlink r:id="rId157" w:anchor="i1128251" w:tooltip="Пункт 28" w:history="1">
        <w:r w:rsidRPr="003649E5">
          <w:rPr>
            <w:rFonts w:ascii="Times New Roman" w:eastAsia="Times New Roman" w:hAnsi="Times New Roman" w:cs="Times New Roman"/>
            <w:b/>
            <w:sz w:val="20"/>
            <w:szCs w:val="20"/>
            <w:u w:val="single"/>
            <w:lang w:eastAsia="ru-RU"/>
          </w:rPr>
          <w:t>28</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558"/>
        <w:gridCol w:w="4005"/>
        <w:gridCol w:w="2423"/>
        <w:gridCol w:w="652"/>
        <w:gridCol w:w="1490"/>
      </w:tblGrid>
      <w:tr w:rsidR="00D073BD" w:rsidRPr="005A2BF5" w:rsidTr="00D073BD">
        <w:trPr>
          <w:tblHeader/>
          <w:jc w:val="center"/>
        </w:trPr>
        <w:tc>
          <w:tcPr>
            <w:tcW w:w="3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1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45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4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Пневматическая почта для пересылки грузовых документов, п. 28</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7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Автоматика и телемеханика</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Воздухо</w:t>
            </w:r>
            <w:proofErr w:type="spellEnd"/>
            <w:r w:rsidRPr="005A2BF5">
              <w:rPr>
                <w:rFonts w:ascii="Times New Roman" w:eastAsia="Times New Roman" w:hAnsi="Times New Roman" w:cs="Times New Roman"/>
                <w:sz w:val="20"/>
                <w:szCs w:val="20"/>
                <w:lang w:eastAsia="ru-RU"/>
              </w:rPr>
              <w:t xml:space="preserve"> снабжение</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31,6</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34,7</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18,3</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18,8</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Сантехническая часть</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17,3</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16,6</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Сигнализация и связь в зданиях</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 зданий</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 (ВР)</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пускового комплекса и товарной продукции</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1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r>
      <w:tr w:rsidR="00D073BD" w:rsidRPr="005A2BF5" w:rsidTr="00D073BD">
        <w:trPr>
          <w:jc w:val="center"/>
        </w:trPr>
        <w:tc>
          <w:tcPr>
            <w:tcW w:w="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1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r>
    </w:tbl>
    <w:p w:rsidR="003649E5" w:rsidRDefault="003649E5"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bookmarkStart w:id="107" w:name="i1146533"/>
      <w:bookmarkStart w:id="108" w:name="i1151004"/>
      <w:bookmarkStart w:id="109" w:name="i1166586"/>
      <w:bookmarkEnd w:id="107"/>
      <w:bookmarkEnd w:id="108"/>
    </w:p>
    <w:p w:rsidR="003649E5" w:rsidRDefault="003649E5"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p>
    <w:p w:rsidR="00D073BD" w:rsidRPr="003649E5" w:rsidRDefault="00D073BD" w:rsidP="003649E5">
      <w:pPr>
        <w:spacing w:before="120" w:after="120" w:line="240" w:lineRule="auto"/>
        <w:jc w:val="center"/>
        <w:outlineLvl w:val="0"/>
        <w:rPr>
          <w:rFonts w:ascii="Times New Roman" w:eastAsia="Times New Roman" w:hAnsi="Times New Roman" w:cs="Times New Roman"/>
          <w:b/>
          <w:bCs/>
          <w:kern w:val="36"/>
          <w:szCs w:val="20"/>
          <w:lang w:eastAsia="ru-RU"/>
        </w:rPr>
      </w:pPr>
      <w:r w:rsidRPr="003649E5">
        <w:rPr>
          <w:rFonts w:ascii="Times New Roman" w:eastAsia="Times New Roman" w:hAnsi="Times New Roman" w:cs="Times New Roman"/>
          <w:b/>
          <w:bCs/>
          <w:kern w:val="36"/>
          <w:szCs w:val="20"/>
          <w:lang w:eastAsia="ru-RU"/>
        </w:rPr>
        <w:lastRenderedPageBreak/>
        <w:t>Отдельные объекты</w:t>
      </w:r>
      <w:bookmarkEnd w:id="109"/>
    </w:p>
    <w:p w:rsidR="00D073BD" w:rsidRPr="005A2BF5" w:rsidRDefault="00D073BD" w:rsidP="003649E5">
      <w:pPr>
        <w:spacing w:after="120" w:line="240" w:lineRule="auto"/>
        <w:jc w:val="right"/>
        <w:outlineLvl w:val="0"/>
        <w:rPr>
          <w:rFonts w:ascii="Times New Roman" w:eastAsia="Times New Roman" w:hAnsi="Times New Roman" w:cs="Times New Roman"/>
          <w:b/>
          <w:bCs/>
          <w:kern w:val="36"/>
          <w:sz w:val="20"/>
          <w:szCs w:val="20"/>
          <w:lang w:eastAsia="ru-RU"/>
        </w:rPr>
      </w:pPr>
      <w:bookmarkStart w:id="110" w:name="i1175697"/>
      <w:bookmarkStart w:id="111" w:name="i1182595"/>
      <w:bookmarkStart w:id="112" w:name="i1194086"/>
      <w:bookmarkEnd w:id="110"/>
      <w:bookmarkEnd w:id="111"/>
      <w:r w:rsidRPr="005A2BF5">
        <w:rPr>
          <w:rFonts w:ascii="Times New Roman" w:eastAsia="Times New Roman" w:hAnsi="Times New Roman" w:cs="Times New Roman"/>
          <w:b/>
          <w:bCs/>
          <w:kern w:val="36"/>
          <w:sz w:val="20"/>
          <w:szCs w:val="20"/>
          <w:lang w:eastAsia="ru-RU"/>
        </w:rPr>
        <w:t>Таблица 38-8</w:t>
      </w:r>
      <w:bookmarkEnd w:id="112"/>
    </w:p>
    <w:tbl>
      <w:tblPr>
        <w:tblW w:w="5000" w:type="pct"/>
        <w:jc w:val="center"/>
        <w:shd w:val="clear" w:color="auto" w:fill="FFFFFF"/>
        <w:tblCellMar>
          <w:left w:w="0" w:type="dxa"/>
          <w:right w:w="0" w:type="dxa"/>
        </w:tblCellMar>
        <w:tblLook w:val="04A0" w:firstRow="1" w:lastRow="0" w:firstColumn="1" w:lastColumn="0" w:noHBand="0" w:noVBand="1"/>
      </w:tblPr>
      <w:tblGrid>
        <w:gridCol w:w="373"/>
        <w:gridCol w:w="2560"/>
        <w:gridCol w:w="984"/>
        <w:gridCol w:w="851"/>
        <w:gridCol w:w="1897"/>
        <w:gridCol w:w="851"/>
        <w:gridCol w:w="1612"/>
      </w:tblGrid>
      <w:tr w:rsidR="00D073BD" w:rsidRPr="005A2BF5" w:rsidTr="00D073BD">
        <w:trPr>
          <w:tblHeader/>
          <w:jc w:val="center"/>
        </w:trPr>
        <w:tc>
          <w:tcPr>
            <w:tcW w:w="20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405"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52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511"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35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69"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1042"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w:t>
            </w:r>
          </w:p>
        </w:tc>
        <w:tc>
          <w:tcPr>
            <w:tcW w:w="88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8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8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 продажи билетов на системе «Экспресс-2» или количество касс:</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13" w:name="i1205674"/>
            <w:bookmarkEnd w:id="113"/>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10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касса</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12,1</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19</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7,6</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 до 29</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19,8</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7,6</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 до 39</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23,7</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7,6</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bookmarkStart w:id="114" w:name="i1211262"/>
            <w:bookmarkEnd w:id="114"/>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 до 50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28,0</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bookmarkStart w:id="115" w:name="i1227258"/>
            <w:bookmarkEnd w:id="115"/>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Механизация парковой тормозной позиции</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пучек</w:t>
            </w:r>
            <w:proofErr w:type="spellEnd"/>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464,9</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bookmarkStart w:id="116" w:name="i1236840"/>
            <w:bookmarkEnd w:id="116"/>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Автоматизация сортировочной горки</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525,8</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Оптимизация параметров горки с использованием методов имитационного моделирования на ЭВМ сортировочного процесса</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пучек</w:t>
            </w:r>
            <w:proofErr w:type="spellEnd"/>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85,8</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Путевые устройства унифицированной системы автоматического управления торможением поездов (САУТ-У) при автоматической блокировке протяженностью в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bookmarkStart w:id="117" w:name="i1242142"/>
            <w:bookmarkEnd w:id="117"/>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50 до 100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149,2</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184,2</w:t>
            </w:r>
          </w:p>
        </w:tc>
        <w:tc>
          <w:tcPr>
            <w:tcW w:w="104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w:t>
            </w:r>
          </w:p>
        </w:tc>
        <w:tc>
          <w:tcPr>
            <w:tcW w:w="4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bookmarkStart w:id="118" w:name="i1254285"/>
            <w:bookmarkEnd w:id="118"/>
          </w:p>
        </w:tc>
        <w:tc>
          <w:tcPr>
            <w:tcW w:w="1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300</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207,9</w:t>
            </w:r>
          </w:p>
        </w:tc>
        <w:tc>
          <w:tcPr>
            <w:tcW w:w="10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w:t>
            </w:r>
          </w:p>
        </w:tc>
        <w:tc>
          <w:tcPr>
            <w:tcW w:w="4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8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58" w:anchor="i185315" w:tooltip="Таблица 38-1" w:history="1">
        <w:r w:rsidRPr="003649E5">
          <w:rPr>
            <w:rFonts w:ascii="Times New Roman" w:eastAsia="Times New Roman" w:hAnsi="Times New Roman" w:cs="Times New Roman"/>
            <w:b/>
            <w:sz w:val="20"/>
            <w:szCs w:val="20"/>
            <w:u w:val="single"/>
            <w:lang w:eastAsia="ru-RU"/>
          </w:rPr>
          <w:t>38-8</w:t>
        </w:r>
      </w:hyperlink>
      <w:r w:rsidRPr="003649E5">
        <w:rPr>
          <w:rFonts w:ascii="Times New Roman" w:eastAsia="Times New Roman" w:hAnsi="Times New Roman" w:cs="Times New Roman"/>
          <w:b/>
          <w:sz w:val="20"/>
          <w:szCs w:val="20"/>
          <w:lang w:eastAsia="ru-RU"/>
        </w:rPr>
        <w:t> (</w:t>
      </w:r>
      <w:proofErr w:type="spellStart"/>
      <w:r w:rsidRPr="003649E5">
        <w:rPr>
          <w:rFonts w:ascii="Times New Roman" w:eastAsia="Times New Roman" w:hAnsi="Times New Roman" w:cs="Times New Roman"/>
          <w:b/>
          <w:sz w:val="20"/>
          <w:szCs w:val="20"/>
          <w:lang w:eastAsia="ru-RU"/>
        </w:rPr>
        <w:t>пп</w:t>
      </w:r>
      <w:proofErr w:type="spellEnd"/>
      <w:r w:rsidRPr="003649E5">
        <w:rPr>
          <w:rFonts w:ascii="Times New Roman" w:eastAsia="Times New Roman" w:hAnsi="Times New Roman" w:cs="Times New Roman"/>
          <w:b/>
          <w:sz w:val="20"/>
          <w:szCs w:val="20"/>
          <w:lang w:eastAsia="ru-RU"/>
        </w:rPr>
        <w:t>. </w:t>
      </w:r>
      <w:hyperlink r:id="rId159" w:anchor="i1205674" w:tooltip="Пункт 1" w:history="1">
        <w:r w:rsidRPr="003649E5">
          <w:rPr>
            <w:rFonts w:ascii="Times New Roman" w:eastAsia="Times New Roman" w:hAnsi="Times New Roman" w:cs="Times New Roman"/>
            <w:b/>
            <w:sz w:val="20"/>
            <w:szCs w:val="20"/>
            <w:u w:val="single"/>
            <w:lang w:eastAsia="ru-RU"/>
          </w:rPr>
          <w:t>1</w:t>
        </w:r>
      </w:hyperlink>
      <w:r w:rsidRPr="003649E5">
        <w:rPr>
          <w:rFonts w:ascii="Times New Roman" w:eastAsia="Times New Roman" w:hAnsi="Times New Roman" w:cs="Times New Roman"/>
          <w:b/>
          <w:sz w:val="20"/>
          <w:szCs w:val="20"/>
          <w:lang w:eastAsia="ru-RU"/>
        </w:rPr>
        <w:t> - </w:t>
      </w:r>
      <w:hyperlink r:id="rId160" w:anchor="i1211262" w:tooltip="Пункт 5" w:history="1">
        <w:r w:rsidRPr="003649E5">
          <w:rPr>
            <w:rFonts w:ascii="Times New Roman" w:eastAsia="Times New Roman" w:hAnsi="Times New Roman" w:cs="Times New Roman"/>
            <w:b/>
            <w:sz w:val="20"/>
            <w:szCs w:val="20"/>
            <w:u w:val="single"/>
            <w:lang w:eastAsia="ru-RU"/>
          </w:rPr>
          <w:t>5</w:t>
        </w:r>
      </w:hyperlink>
      <w:r w:rsidRPr="003649E5">
        <w:rPr>
          <w:rFonts w:ascii="Times New Roman" w:eastAsia="Times New Roman" w:hAnsi="Times New Roman" w:cs="Times New Roman"/>
          <w:b/>
          <w:sz w:val="20"/>
          <w:szCs w:val="20"/>
          <w:lang w:eastAsia="ru-RU"/>
        </w:rPr>
        <w:t>, </w:t>
      </w:r>
      <w:hyperlink r:id="rId161" w:anchor="i1242142" w:tooltip="Пункт 9" w:history="1">
        <w:r w:rsidRPr="003649E5">
          <w:rPr>
            <w:rFonts w:ascii="Times New Roman" w:eastAsia="Times New Roman" w:hAnsi="Times New Roman" w:cs="Times New Roman"/>
            <w:b/>
            <w:sz w:val="20"/>
            <w:szCs w:val="20"/>
            <w:u w:val="single"/>
            <w:lang w:eastAsia="ru-RU"/>
          </w:rPr>
          <w:t>9</w:t>
        </w:r>
      </w:hyperlink>
      <w:r w:rsidRPr="003649E5">
        <w:rPr>
          <w:rFonts w:ascii="Times New Roman" w:eastAsia="Times New Roman" w:hAnsi="Times New Roman" w:cs="Times New Roman"/>
          <w:b/>
          <w:sz w:val="20"/>
          <w:szCs w:val="20"/>
          <w:lang w:eastAsia="ru-RU"/>
        </w:rPr>
        <w:t> - </w:t>
      </w:r>
      <w:hyperlink r:id="rId162" w:anchor="i1254285" w:tooltip="Пункт 11" w:history="1">
        <w:r w:rsidRPr="003649E5">
          <w:rPr>
            <w:rFonts w:ascii="Times New Roman" w:eastAsia="Times New Roman" w:hAnsi="Times New Roman" w:cs="Times New Roman"/>
            <w:b/>
            <w:sz w:val="20"/>
            <w:szCs w:val="20"/>
            <w:u w:val="single"/>
            <w:lang w:eastAsia="ru-RU"/>
          </w:rPr>
          <w:t>11</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337"/>
        <w:gridCol w:w="3039"/>
        <w:gridCol w:w="1260"/>
        <w:gridCol w:w="803"/>
        <w:gridCol w:w="896"/>
        <w:gridCol w:w="1260"/>
        <w:gridCol w:w="637"/>
        <w:gridCol w:w="896"/>
      </w:tblGrid>
      <w:tr w:rsidR="00D073BD" w:rsidRPr="005A2BF5" w:rsidTr="00D073BD">
        <w:trPr>
          <w:tblHeader/>
          <w:jc w:val="center"/>
        </w:trPr>
        <w:tc>
          <w:tcPr>
            <w:tcW w:w="2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Start w:id="119" w:name="i1262404"/>
            <w:bookmarkEnd w:id="119"/>
            <w:proofErr w:type="spellEnd"/>
          </w:p>
        </w:tc>
        <w:tc>
          <w:tcPr>
            <w:tcW w:w="16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05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6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Пункт продажи билетов на системе «Экспресс-2»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1 - 5</w:t>
            </w:r>
          </w:p>
        </w:tc>
        <w:tc>
          <w:tcPr>
            <w:tcW w:w="14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Путевые устройства унифицированной системы автоматического управления торможением поездов при автомат</w:t>
            </w:r>
            <w:proofErr w:type="gramStart"/>
            <w:r w:rsidRPr="005A2BF5">
              <w:rPr>
                <w:rFonts w:ascii="Times New Roman" w:eastAsia="Times New Roman" w:hAnsi="Times New Roman" w:cs="Times New Roman"/>
                <w:sz w:val="20"/>
                <w:szCs w:val="20"/>
                <w:lang w:eastAsia="ru-RU"/>
              </w:rPr>
              <w:t>.</w:t>
            </w:r>
            <w:proofErr w:type="gram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б</w:t>
            </w:r>
            <w:proofErr w:type="gramEnd"/>
            <w:r w:rsidRPr="005A2BF5">
              <w:rPr>
                <w:rFonts w:ascii="Times New Roman" w:eastAsia="Times New Roman" w:hAnsi="Times New Roman" w:cs="Times New Roman"/>
                <w:sz w:val="20"/>
                <w:szCs w:val="20"/>
                <w:lang w:eastAsia="ru-RU"/>
              </w:rPr>
              <w:t xml:space="preserve">локировке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9 - 11</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Служебно-техническая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21,1</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Внутреннее электроснабжение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пускового комплекса, товарной продукции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p>
        </w:tc>
        <w:tc>
          <w:tcPr>
            <w:tcW w:w="1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63" w:anchor="i185315" w:tooltip="Таблица 38-1" w:history="1">
        <w:r w:rsidRPr="003649E5">
          <w:rPr>
            <w:rFonts w:ascii="Times New Roman" w:eastAsia="Times New Roman" w:hAnsi="Times New Roman" w:cs="Times New Roman"/>
            <w:b/>
            <w:sz w:val="20"/>
            <w:szCs w:val="20"/>
            <w:u w:val="single"/>
            <w:lang w:eastAsia="ru-RU"/>
          </w:rPr>
          <w:t>38-8</w:t>
        </w:r>
      </w:hyperlink>
      <w:r w:rsidRPr="003649E5">
        <w:rPr>
          <w:rFonts w:ascii="Times New Roman" w:eastAsia="Times New Roman" w:hAnsi="Times New Roman" w:cs="Times New Roman"/>
          <w:b/>
          <w:sz w:val="20"/>
          <w:szCs w:val="20"/>
          <w:lang w:eastAsia="ru-RU"/>
        </w:rPr>
        <w:t> (</w:t>
      </w:r>
      <w:proofErr w:type="spellStart"/>
      <w:r w:rsidRPr="003649E5">
        <w:rPr>
          <w:rFonts w:ascii="Times New Roman" w:eastAsia="Times New Roman" w:hAnsi="Times New Roman" w:cs="Times New Roman"/>
          <w:b/>
          <w:sz w:val="20"/>
          <w:szCs w:val="20"/>
          <w:lang w:eastAsia="ru-RU"/>
        </w:rPr>
        <w:t>пп</w:t>
      </w:r>
      <w:proofErr w:type="spellEnd"/>
      <w:r w:rsidRPr="003649E5">
        <w:rPr>
          <w:rFonts w:ascii="Times New Roman" w:eastAsia="Times New Roman" w:hAnsi="Times New Roman" w:cs="Times New Roman"/>
          <w:b/>
          <w:sz w:val="20"/>
          <w:szCs w:val="20"/>
          <w:lang w:eastAsia="ru-RU"/>
        </w:rPr>
        <w:t>. </w:t>
      </w:r>
      <w:hyperlink r:id="rId164" w:anchor="i1227258" w:tooltip="Пункт 6" w:history="1">
        <w:r w:rsidRPr="003649E5">
          <w:rPr>
            <w:rFonts w:ascii="Times New Roman" w:eastAsia="Times New Roman" w:hAnsi="Times New Roman" w:cs="Times New Roman"/>
            <w:b/>
            <w:sz w:val="20"/>
            <w:szCs w:val="20"/>
            <w:u w:val="single"/>
            <w:lang w:eastAsia="ru-RU"/>
          </w:rPr>
          <w:t>6</w:t>
        </w:r>
      </w:hyperlink>
      <w:r w:rsidRPr="003649E5">
        <w:rPr>
          <w:rFonts w:ascii="Times New Roman" w:eastAsia="Times New Roman" w:hAnsi="Times New Roman" w:cs="Times New Roman"/>
          <w:b/>
          <w:sz w:val="20"/>
          <w:szCs w:val="20"/>
          <w:lang w:eastAsia="ru-RU"/>
        </w:rPr>
        <w:t>, </w:t>
      </w:r>
      <w:hyperlink r:id="rId165" w:anchor="i1236840" w:tooltip="Пункт 7" w:history="1">
        <w:r w:rsidRPr="003649E5">
          <w:rPr>
            <w:rFonts w:ascii="Times New Roman" w:eastAsia="Times New Roman" w:hAnsi="Times New Roman" w:cs="Times New Roman"/>
            <w:b/>
            <w:sz w:val="20"/>
            <w:szCs w:val="20"/>
            <w:u w:val="single"/>
            <w:lang w:eastAsia="ru-RU"/>
          </w:rPr>
          <w:t>7</w:t>
        </w:r>
      </w:hyperlink>
      <w:r w:rsidRPr="003649E5">
        <w:rPr>
          <w:rFonts w:ascii="Times New Roman" w:eastAsia="Times New Roman" w:hAnsi="Times New Roman" w:cs="Times New Roman"/>
          <w:b/>
          <w:sz w:val="20"/>
          <w:szCs w:val="20"/>
          <w:lang w:eastAsia="ru-RU"/>
        </w:rPr>
        <w:t>)</w:t>
      </w:r>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3427"/>
        <w:gridCol w:w="1260"/>
        <w:gridCol w:w="637"/>
        <w:gridCol w:w="818"/>
        <w:gridCol w:w="1260"/>
        <w:gridCol w:w="637"/>
        <w:gridCol w:w="818"/>
      </w:tblGrid>
      <w:tr w:rsidR="00D073BD" w:rsidRPr="005A2BF5" w:rsidTr="00D073BD">
        <w:trPr>
          <w:tblHeader/>
          <w:jc w:val="center"/>
        </w:trPr>
        <w:tc>
          <w:tcPr>
            <w:tcW w:w="1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9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90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4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механизация парковой тормозной позиции, п. 6</w:t>
            </w:r>
          </w:p>
        </w:tc>
        <w:tc>
          <w:tcPr>
            <w:tcW w:w="14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автоматизация сортировочной горки, п. 7</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Автоматика и телемеханика</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25,68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24,93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78,86</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Воздухо</w:t>
            </w:r>
            <w:proofErr w:type="spellEnd"/>
            <w:r w:rsidRPr="005A2BF5">
              <w:rPr>
                <w:rFonts w:ascii="Times New Roman" w:eastAsia="Times New Roman" w:hAnsi="Times New Roman" w:cs="Times New Roman"/>
                <w:sz w:val="20"/>
                <w:szCs w:val="20"/>
                <w:lang w:eastAsia="ru-RU"/>
              </w:rPr>
              <w:t xml:space="preserve"> снабжение</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Санитарно-техническая часть</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3,16</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Сигнализация и связь в зданиях</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0,51</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0,01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0,01</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Электрооборудование зданий</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0,74</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Путевые работы</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20,91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19,75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материалов (ВМ)</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2,06</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Ведомость объемов работ (ВР)</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0,53</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Сметы, ведомости пускового комплекса и товарной продукции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3,26</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 (</w:t>
            </w:r>
            <w:proofErr w:type="gramStart"/>
            <w:r w:rsidRPr="005A2BF5">
              <w:rPr>
                <w:rFonts w:ascii="Times New Roman" w:eastAsia="Times New Roman" w:hAnsi="Times New Roman" w:cs="Times New Roman"/>
                <w:sz w:val="20"/>
                <w:szCs w:val="20"/>
                <w:lang w:eastAsia="ru-RU"/>
              </w:rPr>
              <w:t>ПОС</w:t>
            </w:r>
            <w:proofErr w:type="gramEnd"/>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bl>
    <w:p w:rsidR="003649E5" w:rsidRDefault="003649E5" w:rsidP="003649E5">
      <w:pPr>
        <w:spacing w:before="120" w:after="120" w:line="240" w:lineRule="auto"/>
        <w:jc w:val="center"/>
        <w:outlineLvl w:val="1"/>
        <w:rPr>
          <w:rFonts w:ascii="Times New Roman" w:eastAsia="Times New Roman" w:hAnsi="Times New Roman" w:cs="Times New Roman"/>
          <w:b/>
          <w:bCs/>
          <w:szCs w:val="20"/>
          <w:lang w:eastAsia="ru-RU"/>
        </w:rPr>
      </w:pPr>
      <w:bookmarkStart w:id="120" w:name="i1276256"/>
      <w:bookmarkStart w:id="121" w:name="i1281476"/>
      <w:bookmarkStart w:id="122" w:name="i1295209"/>
      <w:bookmarkEnd w:id="120"/>
      <w:bookmarkEnd w:id="121"/>
    </w:p>
    <w:p w:rsidR="00D073BD" w:rsidRPr="003649E5" w:rsidRDefault="00D073BD" w:rsidP="003649E5">
      <w:pPr>
        <w:spacing w:before="120" w:after="120" w:line="240" w:lineRule="auto"/>
        <w:jc w:val="center"/>
        <w:outlineLvl w:val="1"/>
        <w:rPr>
          <w:rFonts w:ascii="Times New Roman" w:eastAsia="Times New Roman" w:hAnsi="Times New Roman" w:cs="Times New Roman"/>
          <w:b/>
          <w:bCs/>
          <w:szCs w:val="20"/>
          <w:lang w:eastAsia="ru-RU"/>
        </w:rPr>
      </w:pPr>
      <w:r w:rsidRPr="003649E5">
        <w:rPr>
          <w:rFonts w:ascii="Times New Roman" w:eastAsia="Times New Roman" w:hAnsi="Times New Roman" w:cs="Times New Roman"/>
          <w:b/>
          <w:bCs/>
          <w:szCs w:val="20"/>
          <w:lang w:eastAsia="ru-RU"/>
        </w:rPr>
        <w:t>Электрификация железных дорог</w:t>
      </w:r>
      <w:bookmarkEnd w:id="122"/>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Цены таблицы </w:t>
      </w:r>
      <w:hyperlink r:id="rId166" w:anchor="i1363431" w:tooltip="Таблица 38-9" w:history="1">
        <w:r w:rsidRPr="005A2BF5">
          <w:rPr>
            <w:rFonts w:ascii="Times New Roman" w:eastAsia="Times New Roman" w:hAnsi="Times New Roman" w:cs="Times New Roman"/>
            <w:sz w:val="20"/>
            <w:szCs w:val="20"/>
            <w:u w:val="single"/>
            <w:lang w:eastAsia="ru-RU"/>
          </w:rPr>
          <w:t>38-9</w:t>
        </w:r>
      </w:hyperlink>
      <w:r w:rsidRPr="005A2BF5">
        <w:rPr>
          <w:rFonts w:ascii="Times New Roman" w:eastAsia="Times New Roman" w:hAnsi="Times New Roman" w:cs="Times New Roman"/>
          <w:sz w:val="20"/>
          <w:szCs w:val="20"/>
          <w:lang w:eastAsia="ru-RU"/>
        </w:rPr>
        <w:t xml:space="preserve"> приведены на проектирование электрификации двухпутных участков железных дорог колеи 1520 мм на переменном токе напряжением 25 </w:t>
      </w:r>
      <w:proofErr w:type="spellStart"/>
      <w:r w:rsidRPr="005A2BF5">
        <w:rPr>
          <w:rFonts w:ascii="Times New Roman" w:eastAsia="Times New Roman" w:hAnsi="Times New Roman" w:cs="Times New Roman"/>
          <w:sz w:val="20"/>
          <w:szCs w:val="20"/>
          <w:lang w:eastAsia="ru-RU"/>
        </w:rPr>
        <w:t>кВ.</w:t>
      </w:r>
      <w:proofErr w:type="spellEnd"/>
      <w:r w:rsidRPr="005A2BF5">
        <w:rPr>
          <w:rFonts w:ascii="Times New Roman" w:eastAsia="Times New Roman" w:hAnsi="Times New Roman" w:cs="Times New Roman"/>
          <w:sz w:val="20"/>
          <w:szCs w:val="20"/>
          <w:lang w:eastAsia="ru-RU"/>
        </w:rPr>
        <w:t xml:space="preserve"> Стоимость проектирования электрификации однопутных линий принимается с коэффициентом 0,9. Стоимость проектирования электрификации многопутных линий принимается дополнительно с коэффициентом 0,1 на каждый путь сверх двух. Стоимость проектирования электрификации на постоянном токе напряжением 3 </w:t>
      </w:r>
      <w:proofErr w:type="spellStart"/>
      <w:r w:rsidRPr="005A2BF5">
        <w:rPr>
          <w:rFonts w:ascii="Times New Roman" w:eastAsia="Times New Roman" w:hAnsi="Times New Roman" w:cs="Times New Roman"/>
          <w:sz w:val="20"/>
          <w:szCs w:val="20"/>
          <w:lang w:eastAsia="ru-RU"/>
        </w:rPr>
        <w:t>кВ</w:t>
      </w:r>
      <w:proofErr w:type="spellEnd"/>
      <w:r w:rsidRPr="005A2BF5">
        <w:rPr>
          <w:rFonts w:ascii="Times New Roman" w:eastAsia="Times New Roman" w:hAnsi="Times New Roman" w:cs="Times New Roman"/>
          <w:sz w:val="20"/>
          <w:szCs w:val="20"/>
          <w:lang w:eastAsia="ru-RU"/>
        </w:rPr>
        <w:t xml:space="preserve"> принимается с коэффициентами: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0,9</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 и рабочий проект                    1,1.</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Стоимость проектирования электрификации на переменном токе по системе 2×25 </w:t>
      </w:r>
      <w:proofErr w:type="spellStart"/>
      <w:r w:rsidRPr="005A2BF5">
        <w:rPr>
          <w:rFonts w:ascii="Times New Roman" w:eastAsia="Times New Roman" w:hAnsi="Times New Roman" w:cs="Times New Roman"/>
          <w:sz w:val="20"/>
          <w:szCs w:val="20"/>
          <w:lang w:eastAsia="ru-RU"/>
        </w:rPr>
        <w:t>кВ</w:t>
      </w:r>
      <w:proofErr w:type="spellEnd"/>
      <w:r w:rsidRPr="005A2BF5">
        <w:rPr>
          <w:rFonts w:ascii="Times New Roman" w:eastAsia="Times New Roman" w:hAnsi="Times New Roman" w:cs="Times New Roman"/>
          <w:sz w:val="20"/>
          <w:szCs w:val="20"/>
          <w:lang w:eastAsia="ru-RU"/>
        </w:rPr>
        <w:t xml:space="preserve"> принимается с коэффициентами: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и рабочий проект                                               1,1</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                                                   1,06.</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Протяженность железнодорожных линий при электрификации принимается по их эксплуатационной длине, при этом протяженность двухпутных ветвей и обходов добавляется к эксплуатационной длине электрифицируемой линии. Протяженность однопутных ветвей и обходов добавляется с коэффициентом 0,9.</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 Стоимость проектирования электрификации </w:t>
      </w:r>
      <w:proofErr w:type="gramStart"/>
      <w:r w:rsidRPr="005A2BF5">
        <w:rPr>
          <w:rFonts w:ascii="Times New Roman" w:eastAsia="Times New Roman" w:hAnsi="Times New Roman" w:cs="Times New Roman"/>
          <w:sz w:val="20"/>
          <w:szCs w:val="20"/>
          <w:lang w:eastAsia="ru-RU"/>
        </w:rPr>
        <w:t>участков железнодорожных линий, проходящих в сложных условиях принимается</w:t>
      </w:r>
      <w:proofErr w:type="gramEnd"/>
      <w:r w:rsidRPr="005A2BF5">
        <w:rPr>
          <w:rFonts w:ascii="Times New Roman" w:eastAsia="Times New Roman" w:hAnsi="Times New Roman" w:cs="Times New Roman"/>
          <w:sz w:val="20"/>
          <w:szCs w:val="20"/>
          <w:lang w:eastAsia="ru-RU"/>
        </w:rPr>
        <w:t xml:space="preserve"> с коэффициентом 1,05. При этом стоимость для каждого участка в отдельности принимается по протяженности всей электрифицируемой линии. Сложные условия характеризуются протяженностью кривых свыше 50 % длины участка или руководящим уклоном свыше девяти тысячных.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xml:space="preserve">4. Ценами на проектирование электрификации железных дорог не учтено: определение размеров грузооборота и пассажирских перевозок на расчетные годы; </w:t>
      </w:r>
      <w:proofErr w:type="gramStart"/>
      <w:r w:rsidRPr="005A2BF5">
        <w:rPr>
          <w:rFonts w:ascii="Times New Roman" w:eastAsia="Times New Roman" w:hAnsi="Times New Roman" w:cs="Times New Roman"/>
          <w:sz w:val="20"/>
          <w:szCs w:val="20"/>
          <w:lang w:eastAsia="ru-RU"/>
        </w:rPr>
        <w:t xml:space="preserve">проектирование переустройства земляного полотна и верхнего строения пути, развития станций, комплекса сооружений на станциях стыкования электротяги постоянного и переменного токов, электрификации станций свыше участковых, пассажирских первого класса и внеклассных, котельных, расширения районных подстанций энергосистем, устранения </w:t>
      </w:r>
      <w:proofErr w:type="spellStart"/>
      <w:r w:rsidRPr="005A2BF5">
        <w:rPr>
          <w:rFonts w:ascii="Times New Roman" w:eastAsia="Times New Roman" w:hAnsi="Times New Roman" w:cs="Times New Roman"/>
          <w:sz w:val="20"/>
          <w:szCs w:val="20"/>
          <w:lang w:eastAsia="ru-RU"/>
        </w:rPr>
        <w:t>негабаритности</w:t>
      </w:r>
      <w:proofErr w:type="spellEnd"/>
      <w:r w:rsidRPr="005A2BF5">
        <w:rPr>
          <w:rFonts w:ascii="Times New Roman" w:eastAsia="Times New Roman" w:hAnsi="Times New Roman" w:cs="Times New Roman"/>
          <w:sz w:val="20"/>
          <w:szCs w:val="20"/>
          <w:lang w:eastAsia="ru-RU"/>
        </w:rPr>
        <w:t xml:space="preserve"> путепроводов и тоннелей, а также мостов длиной свыше 25 м, баз ремонта трансформаторов, депо ремонта локомотивов и электровозов (ТО-3, ТО-4, TP-1, ТР-2, ТР-3), цехов</w:t>
      </w:r>
      <w:proofErr w:type="gram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 xml:space="preserve">наружной обмывки и внутренней санитарной уборки, устройств локомотивного хозяйства для поездных тепловозов, вагонного хозяйства, водозаборных и очистных сооружений, магистральных кабельных линий МПС, Минсвязи и других ведомств, соединительных линий связи между усилительными пунктами, новых линей и сооружений связи за пределами полосы отвода железной дороги, защиты линий связи отсасывающими трансформаторами, промышленного телевидения, телемеханизация устройств электроснабжения </w:t>
      </w:r>
      <w:proofErr w:type="spellStart"/>
      <w:r w:rsidRPr="005A2BF5">
        <w:rPr>
          <w:rFonts w:ascii="Times New Roman" w:eastAsia="Times New Roman" w:hAnsi="Times New Roman" w:cs="Times New Roman"/>
          <w:sz w:val="20"/>
          <w:szCs w:val="20"/>
          <w:lang w:eastAsia="ru-RU"/>
        </w:rPr>
        <w:t>нетяговых</w:t>
      </w:r>
      <w:proofErr w:type="spellEnd"/>
      <w:r w:rsidRPr="005A2BF5">
        <w:rPr>
          <w:rFonts w:ascii="Times New Roman" w:eastAsia="Times New Roman" w:hAnsi="Times New Roman" w:cs="Times New Roman"/>
          <w:sz w:val="20"/>
          <w:szCs w:val="20"/>
          <w:lang w:eastAsia="ru-RU"/>
        </w:rPr>
        <w:t xml:space="preserve"> потребителей, замены устаревших устройств СЦБ на</w:t>
      </w:r>
      <w:proofErr w:type="gramEnd"/>
      <w:r w:rsidRPr="005A2BF5">
        <w:rPr>
          <w:rFonts w:ascii="Times New Roman" w:eastAsia="Times New Roman" w:hAnsi="Times New Roman" w:cs="Times New Roman"/>
          <w:sz w:val="20"/>
          <w:szCs w:val="20"/>
          <w:lang w:eastAsia="ru-RU"/>
        </w:rPr>
        <w:t xml:space="preserve"> современные, организации тягового обслуживания на полигоне обращения локомотивов.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Ценами таблицы </w:t>
      </w:r>
      <w:hyperlink r:id="rId167" w:anchor="i1363431" w:tooltip="Таблица 38-9" w:history="1">
        <w:r w:rsidRPr="005A2BF5">
          <w:rPr>
            <w:rFonts w:ascii="Times New Roman" w:eastAsia="Times New Roman" w:hAnsi="Times New Roman" w:cs="Times New Roman"/>
            <w:sz w:val="20"/>
            <w:szCs w:val="20"/>
            <w:u w:val="single"/>
            <w:lang w:eastAsia="ru-RU"/>
          </w:rPr>
          <w:t>38-9</w:t>
        </w:r>
      </w:hyperlink>
      <w:r w:rsidRPr="005A2BF5">
        <w:rPr>
          <w:rFonts w:ascii="Times New Roman" w:eastAsia="Times New Roman" w:hAnsi="Times New Roman" w:cs="Times New Roman"/>
          <w:sz w:val="20"/>
          <w:szCs w:val="20"/>
          <w:lang w:eastAsia="ru-RU"/>
        </w:rPr>
        <w:t> учтено определение эффективности электрификации по сравнению с другими видами тяги.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Цены на разработку проектно-сметной документации на сооружение контактной сети, питающих и отсасывающих линий, проектируемых вне комплекса электрификации железных дорог, принимаются по таблице </w:t>
      </w:r>
      <w:hyperlink r:id="rId168" w:anchor="i1438033" w:tooltip="Таблица 38-10" w:history="1">
        <w:r w:rsidRPr="005A2BF5">
          <w:rPr>
            <w:rFonts w:ascii="Times New Roman" w:eastAsia="Times New Roman" w:hAnsi="Times New Roman" w:cs="Times New Roman"/>
            <w:sz w:val="20"/>
            <w:szCs w:val="20"/>
            <w:u w:val="single"/>
            <w:lang w:eastAsia="ru-RU"/>
          </w:rPr>
          <w:t>38-10</w:t>
        </w:r>
      </w:hyperlink>
      <w:r w:rsidRPr="005A2BF5">
        <w:rPr>
          <w:rFonts w:ascii="Times New Roman" w:eastAsia="Times New Roman" w:hAnsi="Times New Roman" w:cs="Times New Roman"/>
          <w:sz w:val="20"/>
          <w:szCs w:val="20"/>
          <w:lang w:eastAsia="ru-RU"/>
        </w:rPr>
        <w:t>. Для станций стыкования электротяги постоянного и переменного тока к п. </w:t>
      </w:r>
      <w:hyperlink r:id="rId169" w:anchor="i1446080"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и </w:t>
      </w:r>
      <w:hyperlink r:id="rId170" w:anchor="i1456596" w:tooltip="Пункт 2" w:history="1">
        <w:r w:rsidRPr="005A2BF5">
          <w:rPr>
            <w:rFonts w:ascii="Times New Roman" w:eastAsia="Times New Roman" w:hAnsi="Times New Roman" w:cs="Times New Roman"/>
            <w:sz w:val="20"/>
            <w:szCs w:val="20"/>
            <w:u w:val="single"/>
            <w:lang w:eastAsia="ru-RU"/>
          </w:rPr>
          <w:t>2</w:t>
        </w:r>
      </w:hyperlink>
      <w:r w:rsidRPr="005A2BF5">
        <w:rPr>
          <w:rFonts w:ascii="Times New Roman" w:eastAsia="Times New Roman" w:hAnsi="Times New Roman" w:cs="Times New Roman"/>
          <w:sz w:val="20"/>
          <w:szCs w:val="20"/>
          <w:lang w:eastAsia="ru-RU"/>
        </w:rPr>
        <w:t xml:space="preserve"> применяется коэффициент 1,17; к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71" w:anchor="i1462145" w:tooltip="Пункт 3" w:history="1">
        <w:r w:rsidRPr="005A2BF5">
          <w:rPr>
            <w:rFonts w:ascii="Times New Roman" w:eastAsia="Times New Roman" w:hAnsi="Times New Roman" w:cs="Times New Roman"/>
            <w:sz w:val="20"/>
            <w:szCs w:val="20"/>
            <w:u w:val="single"/>
            <w:lang w:eastAsia="ru-RU"/>
          </w:rPr>
          <w:t>3</w:t>
        </w:r>
      </w:hyperlink>
      <w:r w:rsidRPr="005A2BF5">
        <w:rPr>
          <w:rFonts w:ascii="Times New Roman" w:eastAsia="Times New Roman" w:hAnsi="Times New Roman" w:cs="Times New Roman"/>
          <w:sz w:val="20"/>
          <w:szCs w:val="20"/>
          <w:lang w:eastAsia="ru-RU"/>
        </w:rPr>
        <w:t>, </w:t>
      </w:r>
      <w:hyperlink r:id="rId172" w:anchor="i1474477" w:tooltip="Пункт 4" w:history="1">
        <w:r w:rsidRPr="005A2BF5">
          <w:rPr>
            <w:rFonts w:ascii="Times New Roman" w:eastAsia="Times New Roman" w:hAnsi="Times New Roman" w:cs="Times New Roman"/>
            <w:sz w:val="20"/>
            <w:szCs w:val="20"/>
            <w:u w:val="single"/>
            <w:lang w:eastAsia="ru-RU"/>
          </w:rPr>
          <w:t>4</w:t>
        </w:r>
      </w:hyperlink>
      <w:r w:rsidRPr="005A2BF5">
        <w:rPr>
          <w:rFonts w:ascii="Times New Roman" w:eastAsia="Times New Roman" w:hAnsi="Times New Roman" w:cs="Times New Roman"/>
          <w:sz w:val="20"/>
          <w:szCs w:val="20"/>
          <w:lang w:eastAsia="ru-RU"/>
        </w:rPr>
        <w:t>, </w:t>
      </w:r>
      <w:hyperlink r:id="rId173" w:anchor="i1485601"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xml:space="preserve"> коэффициент 1,5. Для участков и станций с протяженностью кривых более 50 % от развернутой длины электрифицируемых путей к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74" w:anchor="i1446080"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и </w:t>
      </w:r>
      <w:hyperlink r:id="rId175" w:anchor="i1456596" w:tooltip="Пункт 2" w:history="1">
        <w:r w:rsidRPr="005A2BF5">
          <w:rPr>
            <w:rFonts w:ascii="Times New Roman" w:eastAsia="Times New Roman" w:hAnsi="Times New Roman" w:cs="Times New Roman"/>
            <w:sz w:val="20"/>
            <w:szCs w:val="20"/>
            <w:u w:val="single"/>
            <w:lang w:eastAsia="ru-RU"/>
          </w:rPr>
          <w:t>2</w:t>
        </w:r>
      </w:hyperlink>
      <w:r w:rsidRPr="005A2BF5">
        <w:rPr>
          <w:rFonts w:ascii="Times New Roman" w:eastAsia="Times New Roman" w:hAnsi="Times New Roman" w:cs="Times New Roman"/>
          <w:sz w:val="20"/>
          <w:szCs w:val="20"/>
          <w:lang w:eastAsia="ru-RU"/>
        </w:rPr>
        <w:t> применяется коэффициент 1,2. Стоимость проектирования усиливающих проводов определяется по п. </w:t>
      </w:r>
      <w:hyperlink r:id="rId176" w:anchor="i1462145" w:tooltip="Пункт 3" w:history="1">
        <w:r w:rsidRPr="005A2BF5">
          <w:rPr>
            <w:rFonts w:ascii="Times New Roman" w:eastAsia="Times New Roman" w:hAnsi="Times New Roman" w:cs="Times New Roman"/>
            <w:sz w:val="20"/>
            <w:szCs w:val="20"/>
            <w:u w:val="single"/>
            <w:lang w:eastAsia="ru-RU"/>
          </w:rPr>
          <w:t>3</w:t>
        </w:r>
      </w:hyperlink>
      <w:r w:rsidRPr="005A2BF5">
        <w:rPr>
          <w:rFonts w:ascii="Times New Roman" w:eastAsia="Times New Roman" w:hAnsi="Times New Roman" w:cs="Times New Roman"/>
          <w:sz w:val="20"/>
          <w:szCs w:val="20"/>
          <w:lang w:eastAsia="ru-RU"/>
        </w:rPr>
        <w:t> с коэффициентом 0,4.</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 Проектирование конструкций для крепления контактной сети на железнодорожных и пешеходных мостах, путепроводах и в тоннелях ценами таблицы </w:t>
      </w:r>
      <w:hyperlink r:id="rId177" w:anchor="i1438033" w:tooltip="Таблица 38-10" w:history="1">
        <w:r w:rsidRPr="005A2BF5">
          <w:rPr>
            <w:rFonts w:ascii="Times New Roman" w:eastAsia="Times New Roman" w:hAnsi="Times New Roman" w:cs="Times New Roman"/>
            <w:sz w:val="20"/>
            <w:szCs w:val="20"/>
            <w:u w:val="single"/>
            <w:lang w:eastAsia="ru-RU"/>
          </w:rPr>
          <w:t>38-10</w:t>
        </w:r>
      </w:hyperlink>
      <w:r w:rsidRPr="005A2BF5">
        <w:rPr>
          <w:rFonts w:ascii="Times New Roman" w:eastAsia="Times New Roman" w:hAnsi="Times New Roman" w:cs="Times New Roman"/>
          <w:sz w:val="20"/>
          <w:szCs w:val="20"/>
          <w:lang w:eastAsia="ru-RU"/>
        </w:rPr>
        <w:t> не учтено.</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Ценами таблицы </w:t>
      </w:r>
      <w:hyperlink r:id="rId178" w:anchor="i1438033" w:tooltip="Таблица 38-10" w:history="1">
        <w:r w:rsidRPr="005A2BF5">
          <w:rPr>
            <w:rFonts w:ascii="Times New Roman" w:eastAsia="Times New Roman" w:hAnsi="Times New Roman" w:cs="Times New Roman"/>
            <w:sz w:val="20"/>
            <w:szCs w:val="20"/>
            <w:u w:val="single"/>
            <w:lang w:eastAsia="ru-RU"/>
          </w:rPr>
          <w:t>38-10</w:t>
        </w:r>
      </w:hyperlink>
      <w:r w:rsidRPr="005A2BF5">
        <w:rPr>
          <w:rFonts w:ascii="Times New Roman" w:eastAsia="Times New Roman" w:hAnsi="Times New Roman" w:cs="Times New Roman"/>
          <w:sz w:val="20"/>
          <w:szCs w:val="20"/>
          <w:lang w:eastAsia="ru-RU"/>
        </w:rPr>
        <w:t> не учтено проектирование тяговых подстанций, телемеханизации и дистанционного управления разъединителями, а также выполнение электрических расчетов.</w:t>
      </w:r>
    </w:p>
    <w:p w:rsidR="00D073BD" w:rsidRPr="003649E5" w:rsidRDefault="00D073BD" w:rsidP="003649E5">
      <w:pPr>
        <w:spacing w:before="120" w:after="120" w:line="240" w:lineRule="auto"/>
        <w:jc w:val="center"/>
        <w:outlineLvl w:val="0"/>
        <w:rPr>
          <w:rFonts w:ascii="Times New Roman" w:eastAsia="Times New Roman" w:hAnsi="Times New Roman" w:cs="Times New Roman"/>
          <w:b/>
          <w:bCs/>
          <w:kern w:val="36"/>
          <w:szCs w:val="20"/>
          <w:lang w:eastAsia="ru-RU"/>
        </w:rPr>
      </w:pPr>
      <w:bookmarkStart w:id="123" w:name="i1303601"/>
      <w:bookmarkStart w:id="124" w:name="i1318523"/>
      <w:bookmarkStart w:id="125" w:name="i1325930"/>
      <w:bookmarkEnd w:id="123"/>
      <w:bookmarkEnd w:id="124"/>
      <w:r w:rsidRPr="003649E5">
        <w:rPr>
          <w:rFonts w:ascii="Times New Roman" w:eastAsia="Times New Roman" w:hAnsi="Times New Roman" w:cs="Times New Roman"/>
          <w:b/>
          <w:bCs/>
          <w:kern w:val="36"/>
          <w:szCs w:val="20"/>
          <w:lang w:eastAsia="ru-RU"/>
        </w:rPr>
        <w:t>Электрификация железных дорог</w:t>
      </w:r>
      <w:bookmarkEnd w:id="125"/>
    </w:p>
    <w:p w:rsidR="00D073BD" w:rsidRPr="005A2BF5" w:rsidRDefault="00D073BD" w:rsidP="003649E5">
      <w:pPr>
        <w:spacing w:after="120" w:line="240" w:lineRule="auto"/>
        <w:jc w:val="right"/>
        <w:outlineLvl w:val="0"/>
        <w:rPr>
          <w:rFonts w:ascii="Times New Roman" w:eastAsia="Times New Roman" w:hAnsi="Times New Roman" w:cs="Times New Roman"/>
          <w:b/>
          <w:bCs/>
          <w:kern w:val="36"/>
          <w:sz w:val="20"/>
          <w:szCs w:val="20"/>
          <w:lang w:eastAsia="ru-RU"/>
        </w:rPr>
      </w:pPr>
      <w:bookmarkStart w:id="126" w:name="i1337381"/>
      <w:bookmarkStart w:id="127" w:name="i1348514"/>
      <w:bookmarkStart w:id="128" w:name="i1354681"/>
      <w:bookmarkEnd w:id="126"/>
      <w:bookmarkEnd w:id="127"/>
      <w:r w:rsidRPr="005A2BF5">
        <w:rPr>
          <w:rFonts w:ascii="Times New Roman" w:eastAsia="Times New Roman" w:hAnsi="Times New Roman" w:cs="Times New Roman"/>
          <w:b/>
          <w:bCs/>
          <w:kern w:val="36"/>
          <w:sz w:val="20"/>
          <w:szCs w:val="20"/>
          <w:lang w:eastAsia="ru-RU"/>
        </w:rPr>
        <w:t>Таблица 38-9</w:t>
      </w:r>
      <w:bookmarkEnd w:id="128"/>
    </w:p>
    <w:tbl>
      <w:tblPr>
        <w:tblW w:w="5000" w:type="pct"/>
        <w:jc w:val="center"/>
        <w:shd w:val="clear" w:color="auto" w:fill="FFFFFF"/>
        <w:tblCellMar>
          <w:left w:w="0" w:type="dxa"/>
          <w:right w:w="0" w:type="dxa"/>
        </w:tblCellMar>
        <w:tblLook w:val="04A0" w:firstRow="1" w:lastRow="0" w:firstColumn="1" w:lastColumn="0" w:noHBand="0" w:noVBand="1"/>
      </w:tblPr>
      <w:tblGrid>
        <w:gridCol w:w="457"/>
        <w:gridCol w:w="2693"/>
        <w:gridCol w:w="984"/>
        <w:gridCol w:w="1202"/>
        <w:gridCol w:w="1295"/>
        <w:gridCol w:w="1109"/>
        <w:gridCol w:w="1388"/>
      </w:tblGrid>
      <w:tr w:rsidR="00D073BD" w:rsidRPr="005A2BF5" w:rsidTr="00D073BD">
        <w:trPr>
          <w:tblHeader/>
          <w:jc w:val="center"/>
        </w:trPr>
        <w:tc>
          <w:tcPr>
            <w:tcW w:w="253" w:type="pct"/>
            <w:vMerge w:val="restart"/>
            <w:tcBorders>
              <w:top w:val="single" w:sz="6"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129" w:name="i1363431"/>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129"/>
            <w:proofErr w:type="spellEnd"/>
          </w:p>
        </w:tc>
        <w:tc>
          <w:tcPr>
            <w:tcW w:w="1478"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523"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373" w:type="pct"/>
            <w:gridSpan w:val="2"/>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373" w:type="pct"/>
            <w:gridSpan w:val="2"/>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7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6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7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53"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7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7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Электрификация железнодорожной линии в </w:t>
            </w:r>
            <w:proofErr w:type="gramStart"/>
            <w:r w:rsidRPr="005A2BF5">
              <w:rPr>
                <w:rFonts w:ascii="Times New Roman" w:eastAsia="Times New Roman" w:hAnsi="Times New Roman" w:cs="Times New Roman"/>
                <w:sz w:val="20"/>
                <w:szCs w:val="20"/>
                <w:lang w:eastAsia="ru-RU"/>
              </w:rPr>
              <w:t>км</w:t>
            </w:r>
            <w:proofErr w:type="gramEnd"/>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7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20 до 100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6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2156,5</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73,3</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7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6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4269,8</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51,8</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53"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7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6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6469,5</w:t>
            </w:r>
          </w:p>
        </w:tc>
        <w:tc>
          <w:tcPr>
            <w:tcW w:w="7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38,8</w:t>
            </w:r>
          </w:p>
        </w:tc>
        <w:tc>
          <w:tcPr>
            <w:tcW w:w="6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76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79" w:anchor="i1363431" w:tooltip="Таблица 38-9" w:history="1">
        <w:r w:rsidRPr="003649E5">
          <w:rPr>
            <w:rFonts w:ascii="Times New Roman" w:eastAsia="Times New Roman" w:hAnsi="Times New Roman" w:cs="Times New Roman"/>
            <w:b/>
            <w:sz w:val="20"/>
            <w:szCs w:val="20"/>
            <w:u w:val="single"/>
            <w:lang w:eastAsia="ru-RU"/>
          </w:rPr>
          <w:t>38-9</w:t>
        </w:r>
      </w:hyperlink>
    </w:p>
    <w:tbl>
      <w:tblPr>
        <w:tblW w:w="4976" w:type="pct"/>
        <w:jc w:val="center"/>
        <w:shd w:val="clear" w:color="auto" w:fill="FFFFFF"/>
        <w:tblCellMar>
          <w:left w:w="0" w:type="dxa"/>
          <w:right w:w="0" w:type="dxa"/>
        </w:tblCellMar>
        <w:tblLook w:val="04A0" w:firstRow="1" w:lastRow="0" w:firstColumn="1" w:lastColumn="0" w:noHBand="0" w:noVBand="1"/>
      </w:tblPr>
      <w:tblGrid>
        <w:gridCol w:w="306"/>
        <w:gridCol w:w="2181"/>
        <w:gridCol w:w="1112"/>
        <w:gridCol w:w="1087"/>
        <w:gridCol w:w="1112"/>
        <w:gridCol w:w="1087"/>
        <w:gridCol w:w="1112"/>
        <w:gridCol w:w="1087"/>
      </w:tblGrid>
      <w:tr w:rsidR="00D073BD" w:rsidRPr="005A2BF5" w:rsidTr="003649E5">
        <w:trPr>
          <w:trHeight w:val="156"/>
          <w:tblHeader/>
          <w:jc w:val="center"/>
        </w:trPr>
        <w:tc>
          <w:tcPr>
            <w:tcW w:w="167"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205"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626"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Стадии проектирования</w:t>
            </w:r>
          </w:p>
        </w:tc>
      </w:tr>
      <w:tr w:rsidR="00D073BD" w:rsidRPr="005A2BF5" w:rsidTr="003649E5">
        <w:trPr>
          <w:trHeight w:val="156"/>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209"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1209"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1209"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3649E5">
        <w:trPr>
          <w:trHeight w:val="156"/>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переменный ток</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постоянный ток</w:t>
            </w:r>
          </w:p>
        </w:tc>
        <w:tc>
          <w:tcPr>
            <w:tcW w:w="60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переменный ток</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постоянный ток</w:t>
            </w:r>
          </w:p>
        </w:tc>
        <w:tc>
          <w:tcPr>
            <w:tcW w:w="60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переменный ток</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постоянный ток</w:t>
            </w:r>
          </w:p>
        </w:tc>
      </w:tr>
      <w:tr w:rsidR="00D073BD" w:rsidRPr="005A2BF5" w:rsidTr="003649E5">
        <w:trPr>
          <w:trHeight w:val="156"/>
          <w:tblHeader/>
          <w:jc w:val="center"/>
        </w:trPr>
        <w:tc>
          <w:tcPr>
            <w:tcW w:w="16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Экономическая часть</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Подъездные пути, автодороги, генпланы сооружений</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Искусственные сооружения</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Электроснабжение тяги и не тяговых </w:t>
            </w:r>
            <w:r w:rsidRPr="005A2BF5">
              <w:rPr>
                <w:rFonts w:ascii="Times New Roman" w:eastAsia="Times New Roman" w:hAnsi="Times New Roman" w:cs="Times New Roman"/>
                <w:sz w:val="20"/>
                <w:szCs w:val="20"/>
                <w:lang w:eastAsia="ru-RU"/>
              </w:rPr>
              <w:lastRenderedPageBreak/>
              <w:t>потребителей</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22,5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МПС</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Минсвязи и других ведомств</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Тяговые расчеты и технологическая часть локомотивного хозяйства, участков энергоснабжения дежурных пунктов контактной сети, сетевых районов</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Сантехническая часть</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r>
      <w:tr w:rsidR="00D073BD" w:rsidRPr="005A2BF5" w:rsidTr="003649E5">
        <w:trPr>
          <w:trHeight w:val="156"/>
          <w:jc w:val="center"/>
        </w:trPr>
        <w:tc>
          <w:tcPr>
            <w:tcW w:w="16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2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r>
      <w:tr w:rsidR="00D073BD" w:rsidRPr="005A2BF5" w:rsidTr="003649E5">
        <w:trPr>
          <w:trHeight w:val="156"/>
          <w:jc w:val="center"/>
        </w:trPr>
        <w:tc>
          <w:tcPr>
            <w:tcW w:w="16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20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60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60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bl>
    <w:p w:rsidR="003649E5" w:rsidRDefault="003649E5" w:rsidP="003649E5">
      <w:pPr>
        <w:spacing w:before="120" w:after="120" w:line="240" w:lineRule="auto"/>
        <w:jc w:val="center"/>
        <w:outlineLvl w:val="0"/>
        <w:rPr>
          <w:rFonts w:ascii="Times New Roman" w:eastAsia="Times New Roman" w:hAnsi="Times New Roman" w:cs="Times New Roman"/>
          <w:b/>
          <w:bCs/>
          <w:kern w:val="36"/>
          <w:szCs w:val="20"/>
          <w:lang w:eastAsia="ru-RU"/>
        </w:rPr>
      </w:pPr>
      <w:bookmarkStart w:id="130" w:name="i1377200"/>
      <w:bookmarkStart w:id="131" w:name="i1382309"/>
      <w:bookmarkStart w:id="132" w:name="i1393280"/>
      <w:bookmarkEnd w:id="130"/>
      <w:bookmarkEnd w:id="131"/>
    </w:p>
    <w:p w:rsidR="00D073BD" w:rsidRPr="003649E5" w:rsidRDefault="00D073BD" w:rsidP="003649E5">
      <w:pPr>
        <w:spacing w:before="120" w:after="120" w:line="240" w:lineRule="auto"/>
        <w:jc w:val="center"/>
        <w:outlineLvl w:val="0"/>
        <w:rPr>
          <w:rFonts w:ascii="Times New Roman" w:eastAsia="Times New Roman" w:hAnsi="Times New Roman" w:cs="Times New Roman"/>
          <w:b/>
          <w:bCs/>
          <w:kern w:val="36"/>
          <w:sz w:val="24"/>
          <w:szCs w:val="20"/>
          <w:lang w:eastAsia="ru-RU"/>
        </w:rPr>
      </w:pPr>
      <w:r w:rsidRPr="003649E5">
        <w:rPr>
          <w:rFonts w:ascii="Times New Roman" w:eastAsia="Times New Roman" w:hAnsi="Times New Roman" w:cs="Times New Roman"/>
          <w:b/>
          <w:bCs/>
          <w:kern w:val="36"/>
          <w:sz w:val="24"/>
          <w:szCs w:val="20"/>
          <w:lang w:eastAsia="ru-RU"/>
        </w:rPr>
        <w:t>Контактная сеть</w:t>
      </w:r>
      <w:bookmarkEnd w:id="132"/>
    </w:p>
    <w:p w:rsidR="00D073BD" w:rsidRPr="005A2BF5" w:rsidRDefault="00D073BD" w:rsidP="003649E5">
      <w:pPr>
        <w:spacing w:after="120" w:line="240" w:lineRule="auto"/>
        <w:jc w:val="right"/>
        <w:outlineLvl w:val="0"/>
        <w:rPr>
          <w:rFonts w:ascii="Times New Roman" w:eastAsia="Times New Roman" w:hAnsi="Times New Roman" w:cs="Times New Roman"/>
          <w:b/>
          <w:bCs/>
          <w:kern w:val="36"/>
          <w:sz w:val="20"/>
          <w:szCs w:val="20"/>
          <w:lang w:eastAsia="ru-RU"/>
        </w:rPr>
      </w:pPr>
      <w:bookmarkStart w:id="133" w:name="i1405484"/>
      <w:bookmarkStart w:id="134" w:name="i1417278"/>
      <w:bookmarkStart w:id="135" w:name="i1424057"/>
      <w:bookmarkEnd w:id="133"/>
      <w:bookmarkEnd w:id="134"/>
      <w:r w:rsidRPr="005A2BF5">
        <w:rPr>
          <w:rFonts w:ascii="Times New Roman" w:eastAsia="Times New Roman" w:hAnsi="Times New Roman" w:cs="Times New Roman"/>
          <w:b/>
          <w:bCs/>
          <w:kern w:val="36"/>
          <w:sz w:val="20"/>
          <w:szCs w:val="20"/>
          <w:lang w:eastAsia="ru-RU"/>
        </w:rPr>
        <w:t>Таблица 38-10</w:t>
      </w:r>
      <w:bookmarkEnd w:id="135"/>
    </w:p>
    <w:tbl>
      <w:tblPr>
        <w:tblW w:w="5000" w:type="pct"/>
        <w:jc w:val="center"/>
        <w:shd w:val="clear" w:color="auto" w:fill="FFFFFF"/>
        <w:tblCellMar>
          <w:left w:w="0" w:type="dxa"/>
          <w:right w:w="0" w:type="dxa"/>
        </w:tblCellMar>
        <w:tblLook w:val="04A0" w:firstRow="1" w:lastRow="0" w:firstColumn="1" w:lastColumn="0" w:noHBand="0" w:noVBand="1"/>
      </w:tblPr>
      <w:tblGrid>
        <w:gridCol w:w="281"/>
        <w:gridCol w:w="3354"/>
        <w:gridCol w:w="1117"/>
        <w:gridCol w:w="838"/>
        <w:gridCol w:w="1024"/>
        <w:gridCol w:w="1117"/>
        <w:gridCol w:w="1397"/>
      </w:tblGrid>
      <w:tr w:rsidR="00D073BD" w:rsidRPr="005A2BF5" w:rsidTr="00D073BD">
        <w:trPr>
          <w:tblHeader/>
          <w:jc w:val="center"/>
        </w:trPr>
        <w:tc>
          <w:tcPr>
            <w:tcW w:w="154" w:type="pct"/>
            <w:vMerge w:val="restart"/>
            <w:tcBorders>
              <w:top w:val="single" w:sz="6"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136" w:name="i1438033"/>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136"/>
            <w:proofErr w:type="spellEnd"/>
          </w:p>
        </w:tc>
        <w:tc>
          <w:tcPr>
            <w:tcW w:w="1837"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612"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020" w:type="pct"/>
            <w:gridSpan w:val="2"/>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w:t>
            </w:r>
          </w:p>
        </w:tc>
        <w:tc>
          <w:tcPr>
            <w:tcW w:w="1377" w:type="pct"/>
            <w:gridSpan w:val="2"/>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2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сом</w:t>
            </w:r>
          </w:p>
        </w:tc>
        <w:tc>
          <w:tcPr>
            <w:tcW w:w="0" w:type="auto"/>
            <w:gridSpan w:val="2"/>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0" w:type="auto"/>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76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5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8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6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Контактная сеть на участке или станции при развернутой длине электрифицируемых путей в </w:t>
            </w:r>
            <w:proofErr w:type="gramStart"/>
            <w:r w:rsidRPr="005A2BF5">
              <w:rPr>
                <w:rFonts w:ascii="Times New Roman" w:eastAsia="Times New Roman" w:hAnsi="Times New Roman" w:cs="Times New Roman"/>
                <w:sz w:val="20"/>
                <w:szCs w:val="20"/>
                <w:lang w:eastAsia="ru-RU"/>
              </w:rPr>
              <w:t>км</w:t>
            </w:r>
            <w:proofErr w:type="gramEnd"/>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37" w:name="i1446080"/>
            <w:bookmarkEnd w:id="137"/>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 до 10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38,8</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7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bookmarkStart w:id="138" w:name="i1456596"/>
            <w:bookmarkEnd w:id="138"/>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30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51,8</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7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Питающие и отсасывающие линии при длине линии в </w:t>
            </w:r>
            <w:proofErr w:type="gramStart"/>
            <w:r w:rsidRPr="005A2BF5">
              <w:rPr>
                <w:rFonts w:ascii="Times New Roman" w:eastAsia="Times New Roman" w:hAnsi="Times New Roman" w:cs="Times New Roman"/>
                <w:sz w:val="20"/>
                <w:szCs w:val="20"/>
                <w:lang w:eastAsia="ru-RU"/>
              </w:rPr>
              <w:t>км</w:t>
            </w:r>
            <w:proofErr w:type="gramEnd"/>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bookmarkStart w:id="139" w:name="i1462145"/>
            <w:bookmarkEnd w:id="139"/>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5</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7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bookmarkStart w:id="140" w:name="i1474477"/>
            <w:bookmarkEnd w:id="140"/>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 до 10</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7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bookmarkStart w:id="141" w:name="i1485601"/>
            <w:bookmarkEnd w:id="141"/>
          </w:p>
        </w:tc>
        <w:tc>
          <w:tcPr>
            <w:tcW w:w="183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20</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36,2</w:t>
            </w: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76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bl>
    <w:p w:rsidR="00D073BD" w:rsidRPr="003649E5" w:rsidRDefault="00D073BD" w:rsidP="003649E5">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 таблице </w:t>
      </w:r>
      <w:hyperlink r:id="rId180" w:anchor="i1438033" w:tooltip="Таблица 38-10" w:history="1">
        <w:r w:rsidRPr="003649E5">
          <w:rPr>
            <w:rFonts w:ascii="Times New Roman" w:eastAsia="Times New Roman" w:hAnsi="Times New Roman" w:cs="Times New Roman"/>
            <w:b/>
            <w:sz w:val="20"/>
            <w:szCs w:val="20"/>
            <w:u w:val="single"/>
            <w:lang w:eastAsia="ru-RU"/>
          </w:rPr>
          <w:t>38-10</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651"/>
        <w:gridCol w:w="3447"/>
        <w:gridCol w:w="931"/>
        <w:gridCol w:w="2516"/>
        <w:gridCol w:w="1583"/>
      </w:tblGrid>
      <w:tr w:rsidR="00D073BD" w:rsidRPr="005A2BF5" w:rsidTr="00D073BD">
        <w:trPr>
          <w:tblHeader/>
          <w:jc w:val="center"/>
        </w:trPr>
        <w:tc>
          <w:tcPr>
            <w:tcW w:w="3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8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70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1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8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3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8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350" w:type="pct"/>
            <w:tcBorders>
              <w:top w:val="nil"/>
              <w:left w:val="single" w:sz="4" w:space="0" w:color="auto"/>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85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Контактная сеть и питающие линии</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135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90,5</w:t>
            </w:r>
          </w:p>
        </w:tc>
      </w:tr>
      <w:tr w:rsidR="00D073BD" w:rsidRPr="005A2BF5" w:rsidTr="00D073BD">
        <w:trPr>
          <w:jc w:val="center"/>
        </w:trPr>
        <w:tc>
          <w:tcPr>
            <w:tcW w:w="350" w:type="pct"/>
            <w:tcBorders>
              <w:top w:val="nil"/>
              <w:left w:val="single" w:sz="4" w:space="0" w:color="auto"/>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85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35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3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3</w:t>
            </w:r>
          </w:p>
        </w:tc>
        <w:tc>
          <w:tcPr>
            <w:tcW w:w="18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r>
    </w:tbl>
    <w:p w:rsidR="003649E5" w:rsidRDefault="003649E5" w:rsidP="005A2BF5">
      <w:pPr>
        <w:spacing w:before="120" w:after="120" w:line="240" w:lineRule="auto"/>
        <w:jc w:val="both"/>
        <w:outlineLvl w:val="0"/>
        <w:rPr>
          <w:rFonts w:ascii="Times New Roman" w:eastAsia="Times New Roman" w:hAnsi="Times New Roman" w:cs="Times New Roman"/>
          <w:b/>
          <w:bCs/>
          <w:spacing w:val="40"/>
          <w:kern w:val="36"/>
          <w:sz w:val="20"/>
          <w:szCs w:val="20"/>
          <w:lang w:eastAsia="ru-RU"/>
        </w:rPr>
      </w:pPr>
      <w:bookmarkStart w:id="142" w:name="i1497659"/>
      <w:bookmarkStart w:id="143" w:name="i1502677"/>
      <w:bookmarkStart w:id="144" w:name="i1513624"/>
      <w:bookmarkEnd w:id="142"/>
      <w:bookmarkEnd w:id="143"/>
    </w:p>
    <w:p w:rsidR="00D073BD" w:rsidRPr="003649E5" w:rsidRDefault="00D073BD" w:rsidP="003649E5">
      <w:pPr>
        <w:spacing w:before="120" w:after="120" w:line="240" w:lineRule="auto"/>
        <w:jc w:val="center"/>
        <w:outlineLvl w:val="0"/>
        <w:rPr>
          <w:rFonts w:ascii="Times New Roman" w:eastAsia="Times New Roman" w:hAnsi="Times New Roman" w:cs="Times New Roman"/>
          <w:b/>
          <w:bCs/>
          <w:kern w:val="36"/>
          <w:sz w:val="28"/>
          <w:szCs w:val="20"/>
          <w:lang w:eastAsia="ru-RU"/>
        </w:rPr>
      </w:pPr>
      <w:r w:rsidRPr="003649E5">
        <w:rPr>
          <w:rFonts w:ascii="Times New Roman" w:eastAsia="Times New Roman" w:hAnsi="Times New Roman" w:cs="Times New Roman"/>
          <w:b/>
          <w:bCs/>
          <w:spacing w:val="40"/>
          <w:kern w:val="36"/>
          <w:sz w:val="28"/>
          <w:szCs w:val="20"/>
          <w:lang w:eastAsia="ru-RU"/>
        </w:rPr>
        <w:t>ГЛАВА</w:t>
      </w:r>
      <w:r w:rsidRPr="003649E5">
        <w:rPr>
          <w:rFonts w:ascii="Times New Roman" w:eastAsia="Times New Roman" w:hAnsi="Times New Roman" w:cs="Times New Roman"/>
          <w:b/>
          <w:bCs/>
          <w:kern w:val="36"/>
          <w:sz w:val="28"/>
          <w:szCs w:val="20"/>
          <w:lang w:eastAsia="ru-RU"/>
        </w:rPr>
        <w:t> 2</w:t>
      </w:r>
      <w:bookmarkEnd w:id="144"/>
    </w:p>
    <w:p w:rsidR="00D073BD" w:rsidRPr="003649E5" w:rsidRDefault="00D073BD" w:rsidP="003649E5">
      <w:pPr>
        <w:spacing w:after="120" w:line="240" w:lineRule="auto"/>
        <w:jc w:val="center"/>
        <w:outlineLvl w:val="0"/>
        <w:rPr>
          <w:rFonts w:ascii="Times New Roman" w:eastAsia="Times New Roman" w:hAnsi="Times New Roman" w:cs="Times New Roman"/>
          <w:b/>
          <w:bCs/>
          <w:kern w:val="36"/>
          <w:szCs w:val="20"/>
          <w:lang w:eastAsia="ru-RU"/>
        </w:rPr>
      </w:pPr>
      <w:bookmarkStart w:id="145" w:name="i1523728"/>
      <w:bookmarkStart w:id="146" w:name="i1538651"/>
      <w:bookmarkStart w:id="147" w:name="i1546886"/>
      <w:bookmarkEnd w:id="145"/>
      <w:bookmarkEnd w:id="146"/>
      <w:r w:rsidRPr="003649E5">
        <w:rPr>
          <w:rFonts w:ascii="Times New Roman" w:eastAsia="Times New Roman" w:hAnsi="Times New Roman" w:cs="Times New Roman"/>
          <w:b/>
          <w:bCs/>
          <w:kern w:val="36"/>
          <w:szCs w:val="20"/>
          <w:lang w:eastAsia="ru-RU"/>
        </w:rPr>
        <w:t>МЕТРОПОЛИТЕН</w:t>
      </w:r>
      <w:bookmarkEnd w:id="147"/>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Цены приведены на проектирование линий метрополитенов и отдельных сооружений метрополитенов.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Ценами не учтено проектирование: переустройства инженерных подземных и наземных коммуникаций и сооружений и мероприятий по их сохранению; вертикальной планировки и благоустройства; эстакад, мостовых переходов, других искусственных сооружений при пересечении водоемов и других преград; инженерного корпуса; здания эксплуатационного персонала подразделений служб метрополитена.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их проектирования определяется по другим разделам Сборника.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цене линий метрополитена (табл. </w:t>
      </w:r>
      <w:hyperlink r:id="rId181"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82" w:anchor="i1626329"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w:t>
      </w:r>
      <w:hyperlink r:id="rId183" w:anchor="i1636361" w:tooltip="Пункт 2" w:history="1">
        <w:r w:rsidRPr="005A2BF5">
          <w:rPr>
            <w:rFonts w:ascii="Times New Roman" w:eastAsia="Times New Roman" w:hAnsi="Times New Roman" w:cs="Times New Roman"/>
            <w:sz w:val="20"/>
            <w:szCs w:val="20"/>
            <w:u w:val="single"/>
            <w:lang w:eastAsia="ru-RU"/>
          </w:rPr>
          <w:t>2</w:t>
        </w:r>
      </w:hyperlink>
      <w:r w:rsidRPr="005A2BF5">
        <w:rPr>
          <w:rFonts w:ascii="Times New Roman" w:eastAsia="Times New Roman" w:hAnsi="Times New Roman" w:cs="Times New Roman"/>
          <w:sz w:val="20"/>
          <w:szCs w:val="20"/>
          <w:lang w:eastAsia="ru-RU"/>
        </w:rPr>
        <w:t xml:space="preserve">) не учтено проектирование соединительных веток, пересадочных узлов, </w:t>
      </w:r>
      <w:proofErr w:type="spellStart"/>
      <w:r w:rsidRPr="005A2BF5">
        <w:rPr>
          <w:rFonts w:ascii="Times New Roman" w:eastAsia="Times New Roman" w:hAnsi="Times New Roman" w:cs="Times New Roman"/>
          <w:sz w:val="20"/>
          <w:szCs w:val="20"/>
          <w:lang w:eastAsia="ru-RU"/>
        </w:rPr>
        <w:t>электро</w:t>
      </w:r>
      <w:proofErr w:type="spellEnd"/>
      <w:r w:rsidRPr="005A2BF5">
        <w:rPr>
          <w:rFonts w:ascii="Times New Roman" w:eastAsia="Times New Roman" w:hAnsi="Times New Roman" w:cs="Times New Roman"/>
          <w:sz w:val="20"/>
          <w:szCs w:val="20"/>
          <w:lang w:eastAsia="ru-RU"/>
        </w:rPr>
        <w:t xml:space="preserve"> депо, дополнительных устройств метрополитенов и системы управления работой станции метрополитена с применением теленаблюдения (СУРСТ).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Стоимость их проектирования определяется дополнительно по ценам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84" w:anchor="i1647046" w:tooltip="Пункт 3" w:history="1">
        <w:r w:rsidRPr="005A2BF5">
          <w:rPr>
            <w:rFonts w:ascii="Times New Roman" w:eastAsia="Times New Roman" w:hAnsi="Times New Roman" w:cs="Times New Roman"/>
            <w:sz w:val="20"/>
            <w:szCs w:val="20"/>
            <w:u w:val="single"/>
            <w:lang w:eastAsia="ru-RU"/>
          </w:rPr>
          <w:t>3</w:t>
        </w:r>
      </w:hyperlink>
      <w:r w:rsidRPr="005A2BF5">
        <w:rPr>
          <w:rFonts w:ascii="Times New Roman" w:eastAsia="Times New Roman" w:hAnsi="Times New Roman" w:cs="Times New Roman"/>
          <w:sz w:val="20"/>
          <w:szCs w:val="20"/>
          <w:lang w:eastAsia="ru-RU"/>
        </w:rPr>
        <w:t> - </w:t>
      </w:r>
      <w:hyperlink r:id="rId185" w:anchor="i1734389" w:tooltip="Пункт 23" w:history="1">
        <w:r w:rsidRPr="005A2BF5">
          <w:rPr>
            <w:rFonts w:ascii="Times New Roman" w:eastAsia="Times New Roman" w:hAnsi="Times New Roman" w:cs="Times New Roman"/>
            <w:sz w:val="20"/>
            <w:szCs w:val="20"/>
            <w:u w:val="single"/>
            <w:lang w:eastAsia="ru-RU"/>
          </w:rPr>
          <w:t>23</w:t>
        </w:r>
      </w:hyperlink>
      <w:r w:rsidRPr="005A2BF5">
        <w:rPr>
          <w:rFonts w:ascii="Times New Roman" w:eastAsia="Times New Roman" w:hAnsi="Times New Roman" w:cs="Times New Roman"/>
          <w:sz w:val="20"/>
          <w:szCs w:val="20"/>
          <w:lang w:eastAsia="ru-RU"/>
        </w:rPr>
        <w:t> этой же таблицы.</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Стоимость проектирования наземных участков линий принимается по ценам на проектирование линий мелкого заложения по 1 категории сложности.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Цены на линии метрополитена предусмотрены по трем категориям сложности, а отдельных сооружений по двум категориям сложности в зависимости от градостроительных и инженерно-геологических условий, устанавливаемых по совокупности факторов, указанных в таблице.</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Категории сложности линии определяются по участкам. При этом за участок принимается расстояние между двумя станциями по осям и расстояние от оси начальной (конечной) станции до начала (конца) линии строительства.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Если какой-либо отдельный фактор относится к более высокой категории сложности и является определяющим по трудоемкости проектирования, то категория сложности устанавливается по этому фактору.</w:t>
      </w:r>
    </w:p>
    <w:p w:rsidR="00D073BD" w:rsidRPr="003649E5" w:rsidRDefault="00D073BD" w:rsidP="003649E5">
      <w:pPr>
        <w:shd w:val="clear" w:color="auto" w:fill="FFFFFF"/>
        <w:spacing w:before="120" w:after="120" w:line="240" w:lineRule="auto"/>
        <w:jc w:val="center"/>
        <w:rPr>
          <w:rFonts w:ascii="Times New Roman" w:eastAsia="Times New Roman" w:hAnsi="Times New Roman" w:cs="Times New Roman"/>
          <w:b/>
          <w:szCs w:val="20"/>
          <w:lang w:eastAsia="ru-RU"/>
        </w:rPr>
      </w:pPr>
      <w:r w:rsidRPr="003649E5">
        <w:rPr>
          <w:rFonts w:ascii="Times New Roman" w:eastAsia="Times New Roman" w:hAnsi="Times New Roman" w:cs="Times New Roman"/>
          <w:b/>
          <w:szCs w:val="20"/>
          <w:lang w:eastAsia="ru-RU"/>
        </w:rPr>
        <w:t>Категории сложности проектирования линий метрополитенов</w:t>
      </w:r>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4056"/>
        <w:gridCol w:w="1199"/>
        <w:gridCol w:w="1844"/>
        <w:gridCol w:w="1753"/>
      </w:tblGrid>
      <w:tr w:rsidR="00D073BD" w:rsidRPr="005A2BF5" w:rsidTr="00D073BD">
        <w:trPr>
          <w:tblHeader/>
          <w:jc w:val="center"/>
        </w:trPr>
        <w:tc>
          <w:tcPr>
            <w:tcW w:w="2350" w:type="pct"/>
            <w:gridSpan w:val="2"/>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Факторы</w:t>
            </w:r>
          </w:p>
        </w:tc>
        <w:tc>
          <w:tcPr>
            <w:tcW w:w="260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Категории сложности проектирования</w:t>
            </w:r>
          </w:p>
        </w:tc>
      </w:tr>
      <w:tr w:rsidR="00D073BD" w:rsidRPr="005A2BF5" w:rsidTr="00D073BD">
        <w:trPr>
          <w:tblHeader/>
          <w:jc w:val="center"/>
        </w:trPr>
        <w:tc>
          <w:tcPr>
            <w:tcW w:w="0" w:type="auto"/>
            <w:gridSpan w:val="2"/>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10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9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trHeight w:val="45"/>
          <w:jc w:val="center"/>
        </w:trPr>
        <w:tc>
          <w:tcPr>
            <w:tcW w:w="150" w:type="pct"/>
            <w:vMerge w:val="restar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Градостроительные условия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60"/>
          <w:jc w:val="center"/>
        </w:trPr>
        <w:tc>
          <w:tcPr>
            <w:tcW w:w="0" w:type="auto"/>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Пересечения с крупными инженерными коммуникациями, железными дорогами и автомагистралями, требующие выполнения больших объемов работ по их переустройству или применения специальных методов при строительстве участков линии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имеются единичные пересечения</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имеется значительное количество пересечений</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Пересечения с крупными водными преградами, требующие проведения специальных мероприятий при строительстве участков линии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имеются</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Застройка, требующая поэтапного строительства объектов метрополитена и проведения специальных мероприятий по обеспечению сохранности городских зданий и сооружений</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отсутствует</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имеется на отдельных участках</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имеется повсеместно</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Инженерно-геологические условия.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Водоносные неустойчивые и песчано-глинистые грунты, слабые глинистые грунты, погребенные долины размывов</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распространены на небольших по протяженности участках</w:t>
            </w:r>
            <w:proofErr w:type="gramEnd"/>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распространены на больших по протяженности участках</w:t>
            </w:r>
            <w:proofErr w:type="gramEnd"/>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Сильно трещиноватые</w:t>
            </w:r>
            <w:proofErr w:type="gramEnd"/>
            <w:r w:rsidRPr="005A2BF5">
              <w:rPr>
                <w:rFonts w:ascii="Times New Roman" w:eastAsia="Times New Roman" w:hAnsi="Times New Roman" w:cs="Times New Roman"/>
                <w:sz w:val="20"/>
                <w:szCs w:val="20"/>
                <w:lang w:eastAsia="ru-RU"/>
              </w:rPr>
              <w:t xml:space="preserve"> водообильные скальные грунты, </w:t>
            </w:r>
            <w:proofErr w:type="spellStart"/>
            <w:r w:rsidRPr="005A2BF5">
              <w:rPr>
                <w:rFonts w:ascii="Times New Roman" w:eastAsia="Times New Roman" w:hAnsi="Times New Roman" w:cs="Times New Roman"/>
                <w:sz w:val="20"/>
                <w:szCs w:val="20"/>
                <w:lang w:eastAsia="ru-RU"/>
              </w:rPr>
              <w:t>закарстованные</w:t>
            </w:r>
            <w:proofErr w:type="spellEnd"/>
            <w:r w:rsidRPr="005A2BF5">
              <w:rPr>
                <w:rFonts w:ascii="Times New Roman" w:eastAsia="Times New Roman" w:hAnsi="Times New Roman" w:cs="Times New Roman"/>
                <w:sz w:val="20"/>
                <w:szCs w:val="20"/>
                <w:lang w:eastAsia="ru-RU"/>
              </w:rPr>
              <w:t xml:space="preserve"> грунты, зоны разломов, отсутствует толща </w:t>
            </w:r>
            <w:r w:rsidRPr="005A2BF5">
              <w:rPr>
                <w:rFonts w:ascii="Times New Roman" w:eastAsia="Times New Roman" w:hAnsi="Times New Roman" w:cs="Times New Roman"/>
                <w:sz w:val="20"/>
                <w:szCs w:val="20"/>
                <w:lang w:eastAsia="ru-RU"/>
              </w:rPr>
              <w:lastRenderedPageBreak/>
              <w:t>устойчивых пород над сводом тоннелей</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отсутствуют</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 xml:space="preserve">распространены на небольших по протяженности </w:t>
            </w:r>
            <w:r w:rsidRPr="005A2BF5">
              <w:rPr>
                <w:rFonts w:ascii="Times New Roman" w:eastAsia="Times New Roman" w:hAnsi="Times New Roman" w:cs="Times New Roman"/>
                <w:sz w:val="20"/>
                <w:szCs w:val="20"/>
                <w:lang w:eastAsia="ru-RU"/>
              </w:rPr>
              <w:lastRenderedPageBreak/>
              <w:t>участках</w:t>
            </w:r>
            <w:proofErr w:type="gramEnd"/>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lastRenderedPageBreak/>
              <w:t xml:space="preserve">распространены на значительных по протяженности </w:t>
            </w:r>
            <w:r w:rsidRPr="005A2BF5">
              <w:rPr>
                <w:rFonts w:ascii="Times New Roman" w:eastAsia="Times New Roman" w:hAnsi="Times New Roman" w:cs="Times New Roman"/>
                <w:sz w:val="20"/>
                <w:szCs w:val="20"/>
                <w:lang w:eastAsia="ru-RU"/>
              </w:rPr>
              <w:lastRenderedPageBreak/>
              <w:t>участках</w:t>
            </w:r>
            <w:proofErr w:type="gramEnd"/>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2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Наличие оползней, </w:t>
            </w:r>
            <w:proofErr w:type="spellStart"/>
            <w:r w:rsidRPr="005A2BF5">
              <w:rPr>
                <w:rFonts w:ascii="Times New Roman" w:eastAsia="Times New Roman" w:hAnsi="Times New Roman" w:cs="Times New Roman"/>
                <w:sz w:val="20"/>
                <w:szCs w:val="20"/>
                <w:lang w:eastAsia="ru-RU"/>
              </w:rPr>
              <w:t>газопроявлений</w:t>
            </w:r>
            <w:proofErr w:type="spellEnd"/>
            <w:r w:rsidRPr="005A2BF5">
              <w:rPr>
                <w:rFonts w:ascii="Times New Roman" w:eastAsia="Times New Roman" w:hAnsi="Times New Roman" w:cs="Times New Roman"/>
                <w:sz w:val="20"/>
                <w:szCs w:val="20"/>
                <w:lang w:eastAsia="ru-RU"/>
              </w:rPr>
              <w:t xml:space="preserve"> и других неблагоприятных физико-геологических явлений</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имеют распространение на линии</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Категории сложности проектирования по пересадочным узлам, соединительным веткам и отдельным сооружениям метрополитена</w:t>
      </w:r>
    </w:p>
    <w:tbl>
      <w:tblPr>
        <w:tblW w:w="5000" w:type="pct"/>
        <w:jc w:val="center"/>
        <w:shd w:val="clear" w:color="auto" w:fill="FFFFFF"/>
        <w:tblCellMar>
          <w:left w:w="0" w:type="dxa"/>
          <w:right w:w="0" w:type="dxa"/>
        </w:tblCellMar>
        <w:tblLook w:val="04A0" w:firstRow="1" w:lastRow="0" w:firstColumn="1" w:lastColumn="0" w:noHBand="0" w:noVBand="1"/>
      </w:tblPr>
      <w:tblGrid>
        <w:gridCol w:w="462"/>
        <w:gridCol w:w="5347"/>
        <w:gridCol w:w="1475"/>
        <w:gridCol w:w="1844"/>
      </w:tblGrid>
      <w:tr w:rsidR="00D073BD" w:rsidRPr="005A2BF5" w:rsidTr="00D073BD">
        <w:trPr>
          <w:tblHeader/>
          <w:jc w:val="center"/>
        </w:trPr>
        <w:tc>
          <w:tcPr>
            <w:tcW w:w="2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9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Факторы, влияющие на сложность проектирования</w:t>
            </w:r>
          </w:p>
        </w:tc>
        <w:tc>
          <w:tcPr>
            <w:tcW w:w="18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Категории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9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Градостроительные условия при строительстве объектов метрополитена, требующие специальных мероприятий по обеспечению сохранности городских зданий и сооружений</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имеются</w:t>
            </w:r>
          </w:p>
        </w:tc>
      </w:tr>
      <w:tr w:rsidR="00D073BD" w:rsidRPr="005A2BF5" w:rsidTr="00D073BD">
        <w:trP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Инженерно-геологические условия, требующие при строительстве </w:t>
            </w:r>
            <w:proofErr w:type="gramStart"/>
            <w:r w:rsidRPr="005A2BF5">
              <w:rPr>
                <w:rFonts w:ascii="Times New Roman" w:eastAsia="Times New Roman" w:hAnsi="Times New Roman" w:cs="Times New Roman"/>
                <w:sz w:val="20"/>
                <w:szCs w:val="20"/>
                <w:lang w:eastAsia="ru-RU"/>
              </w:rPr>
              <w:t>объектов метрополитена применения специальных методов работ</w:t>
            </w:r>
            <w:proofErr w:type="gramEnd"/>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имеются</w:t>
            </w:r>
          </w:p>
        </w:tc>
      </w:tr>
    </w:tbl>
    <w:p w:rsidR="00D073BD" w:rsidRPr="003649E5" w:rsidRDefault="00D073BD" w:rsidP="003649E5">
      <w:pPr>
        <w:shd w:val="clear" w:color="auto" w:fill="FFFFFF"/>
        <w:spacing w:before="120" w:after="120" w:line="240" w:lineRule="auto"/>
        <w:jc w:val="center"/>
        <w:rPr>
          <w:rFonts w:ascii="Times New Roman" w:eastAsia="Times New Roman" w:hAnsi="Times New Roman" w:cs="Times New Roman"/>
          <w:b/>
          <w:szCs w:val="20"/>
          <w:lang w:eastAsia="ru-RU"/>
        </w:rPr>
      </w:pPr>
      <w:r w:rsidRPr="003649E5">
        <w:rPr>
          <w:rFonts w:ascii="Times New Roman" w:eastAsia="Times New Roman" w:hAnsi="Times New Roman" w:cs="Times New Roman"/>
          <w:b/>
          <w:szCs w:val="20"/>
          <w:lang w:eastAsia="ru-RU"/>
        </w:rPr>
        <w:t xml:space="preserve">Категории сложности проектирования </w:t>
      </w:r>
      <w:proofErr w:type="spellStart"/>
      <w:r w:rsidRPr="003649E5">
        <w:rPr>
          <w:rFonts w:ascii="Times New Roman" w:eastAsia="Times New Roman" w:hAnsi="Times New Roman" w:cs="Times New Roman"/>
          <w:b/>
          <w:szCs w:val="20"/>
          <w:lang w:eastAsia="ru-RU"/>
        </w:rPr>
        <w:t>электро</w:t>
      </w:r>
      <w:proofErr w:type="spellEnd"/>
      <w:r w:rsidRPr="003649E5">
        <w:rPr>
          <w:rFonts w:ascii="Times New Roman" w:eastAsia="Times New Roman" w:hAnsi="Times New Roman" w:cs="Times New Roman"/>
          <w:b/>
          <w:szCs w:val="20"/>
          <w:lang w:eastAsia="ru-RU"/>
        </w:rPr>
        <w:t xml:space="preserve"> депо метрополитена</w:t>
      </w:r>
    </w:p>
    <w:tbl>
      <w:tblPr>
        <w:tblW w:w="5000" w:type="pct"/>
        <w:jc w:val="center"/>
        <w:shd w:val="clear" w:color="auto" w:fill="FFFFFF"/>
        <w:tblCellMar>
          <w:left w:w="0" w:type="dxa"/>
          <w:right w:w="0" w:type="dxa"/>
        </w:tblCellMar>
        <w:tblLook w:val="04A0" w:firstRow="1" w:lastRow="0" w:firstColumn="1" w:lastColumn="0" w:noHBand="0" w:noVBand="1"/>
      </w:tblPr>
      <w:tblGrid>
        <w:gridCol w:w="7089"/>
        <w:gridCol w:w="1127"/>
        <w:gridCol w:w="912"/>
      </w:tblGrid>
      <w:tr w:rsidR="00D073BD" w:rsidRPr="005A2BF5" w:rsidTr="00D073BD">
        <w:trPr>
          <w:tblHeader/>
          <w:jc w:val="center"/>
        </w:trPr>
        <w:tc>
          <w:tcPr>
            <w:tcW w:w="38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Факторы, влияющие на сложность проектирования</w:t>
            </w:r>
          </w:p>
        </w:tc>
        <w:tc>
          <w:tcPr>
            <w:tcW w:w="11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jc w:val="center"/>
        </w:trPr>
        <w:tc>
          <w:tcPr>
            <w:tcW w:w="3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Инженерно-геологические условия, характеризуемые наличием </w:t>
            </w:r>
            <w:proofErr w:type="spellStart"/>
            <w:r w:rsidRPr="005A2BF5">
              <w:rPr>
                <w:rFonts w:ascii="Times New Roman" w:eastAsia="Times New Roman" w:hAnsi="Times New Roman" w:cs="Times New Roman"/>
                <w:sz w:val="20"/>
                <w:szCs w:val="20"/>
                <w:lang w:eastAsia="ru-RU"/>
              </w:rPr>
              <w:t>просадочных</w:t>
            </w:r>
            <w:proofErr w:type="spellEnd"/>
            <w:r w:rsidRPr="005A2BF5">
              <w:rPr>
                <w:rFonts w:ascii="Times New Roman" w:eastAsia="Times New Roman" w:hAnsi="Times New Roman" w:cs="Times New Roman"/>
                <w:sz w:val="20"/>
                <w:szCs w:val="20"/>
                <w:lang w:eastAsia="ru-RU"/>
              </w:rPr>
              <w:t xml:space="preserve">, набухающих, </w:t>
            </w:r>
            <w:proofErr w:type="spellStart"/>
            <w:r w:rsidRPr="005A2BF5">
              <w:rPr>
                <w:rFonts w:ascii="Times New Roman" w:eastAsia="Times New Roman" w:hAnsi="Times New Roman" w:cs="Times New Roman"/>
                <w:sz w:val="20"/>
                <w:szCs w:val="20"/>
                <w:lang w:eastAsia="ru-RU"/>
              </w:rPr>
              <w:t>водонасыщенных</w:t>
            </w:r>
            <w:proofErr w:type="spellEnd"/>
            <w:r w:rsidRPr="005A2BF5">
              <w:rPr>
                <w:rFonts w:ascii="Times New Roman" w:eastAsia="Times New Roman" w:hAnsi="Times New Roman" w:cs="Times New Roman"/>
                <w:sz w:val="20"/>
                <w:szCs w:val="20"/>
                <w:lang w:eastAsia="ru-RU"/>
              </w:rPr>
              <w:t xml:space="preserve">, биогенных, </w:t>
            </w:r>
            <w:proofErr w:type="spellStart"/>
            <w:r w:rsidRPr="005A2BF5">
              <w:rPr>
                <w:rFonts w:ascii="Times New Roman" w:eastAsia="Times New Roman" w:hAnsi="Times New Roman" w:cs="Times New Roman"/>
                <w:sz w:val="20"/>
                <w:szCs w:val="20"/>
                <w:lang w:eastAsia="ru-RU"/>
              </w:rPr>
              <w:t>алювиальных</w:t>
            </w:r>
            <w:proofErr w:type="spellEnd"/>
            <w:r w:rsidRPr="005A2BF5">
              <w:rPr>
                <w:rFonts w:ascii="Times New Roman" w:eastAsia="Times New Roman" w:hAnsi="Times New Roman" w:cs="Times New Roman"/>
                <w:sz w:val="20"/>
                <w:szCs w:val="20"/>
                <w:lang w:eastAsia="ru-RU"/>
              </w:rPr>
              <w:t>, засоленных, насыпных грунтов, илы, подрабатываемых территорий, требующих:</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отсутствуют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имеются</w:t>
            </w:r>
          </w:p>
        </w:tc>
      </w:tr>
      <w:tr w:rsidR="00D073BD" w:rsidRPr="005A2BF5" w:rsidTr="00D073BD">
        <w:trPr>
          <w:jc w:val="center"/>
        </w:trPr>
        <w:tc>
          <w:tcPr>
            <w:tcW w:w="3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устройства фундаментов с прорезкой грунтов с неудовлетворительными свойствами;</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3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проведение мероприятий по предохранению грунтов основания от ухудшения их свойств;</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3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проведения мероприятий, направленных на преобразование строительных свой</w:t>
            </w:r>
            <w:proofErr w:type="gramStart"/>
            <w:r w:rsidRPr="005A2BF5">
              <w:rPr>
                <w:rFonts w:ascii="Times New Roman" w:eastAsia="Times New Roman" w:hAnsi="Times New Roman" w:cs="Times New Roman"/>
                <w:sz w:val="20"/>
                <w:szCs w:val="20"/>
                <w:lang w:eastAsia="ru-RU"/>
              </w:rPr>
              <w:t>ств гр</w:t>
            </w:r>
            <w:proofErr w:type="gramEnd"/>
            <w:r w:rsidRPr="005A2BF5">
              <w:rPr>
                <w:rFonts w:ascii="Times New Roman" w:eastAsia="Times New Roman" w:hAnsi="Times New Roman" w:cs="Times New Roman"/>
                <w:sz w:val="20"/>
                <w:szCs w:val="20"/>
                <w:lang w:eastAsia="ru-RU"/>
              </w:rPr>
              <w:t>унтов;</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38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проведение конструктивных мероприятий, уменьшающих чувствительность сооружений к деформациям основания.</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bl>
    <w:p w:rsidR="00D073BD" w:rsidRPr="005A2BF5" w:rsidRDefault="00D073BD"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 Стоимость проектирования новых линий метрополитена глубокого и мелкого заложения определяется </w:t>
      </w:r>
      <w:proofErr w:type="gramStart"/>
      <w:r w:rsidRPr="005A2BF5">
        <w:rPr>
          <w:rFonts w:ascii="Times New Roman" w:eastAsia="Times New Roman" w:hAnsi="Times New Roman" w:cs="Times New Roman"/>
          <w:sz w:val="20"/>
          <w:szCs w:val="20"/>
          <w:lang w:eastAsia="ru-RU"/>
        </w:rPr>
        <w:t>по таблице цен Сборника с применением коэффициентов в зависимости от отношения строительной длины проектируемой линии к количеству</w:t>
      </w:r>
      <w:proofErr w:type="gramEnd"/>
      <w:r w:rsidRPr="005A2BF5">
        <w:rPr>
          <w:rFonts w:ascii="Times New Roman" w:eastAsia="Times New Roman" w:hAnsi="Times New Roman" w:cs="Times New Roman"/>
          <w:sz w:val="20"/>
          <w:szCs w:val="20"/>
          <w:lang w:eastAsia="ru-RU"/>
        </w:rPr>
        <w:t xml:space="preserve"> станций.</w:t>
      </w:r>
    </w:p>
    <w:p w:rsidR="00D073BD" w:rsidRPr="003649E5" w:rsidRDefault="00D073BD" w:rsidP="003649E5">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3649E5">
        <w:rPr>
          <w:rFonts w:ascii="Times New Roman" w:eastAsia="Times New Roman" w:hAnsi="Times New Roman" w:cs="Times New Roman"/>
          <w:b/>
          <w:sz w:val="20"/>
          <w:szCs w:val="20"/>
          <w:lang w:eastAsia="ru-RU"/>
        </w:rPr>
        <w:t>Коэффициенты к цене линии</w:t>
      </w:r>
    </w:p>
    <w:tbl>
      <w:tblPr>
        <w:tblW w:w="5000" w:type="pct"/>
        <w:jc w:val="center"/>
        <w:shd w:val="clear" w:color="auto" w:fill="FFFFFF"/>
        <w:tblCellMar>
          <w:left w:w="0" w:type="dxa"/>
          <w:right w:w="0" w:type="dxa"/>
        </w:tblCellMar>
        <w:tblLook w:val="04A0" w:firstRow="1" w:lastRow="0" w:firstColumn="1" w:lastColumn="0" w:noHBand="0" w:noVBand="1"/>
      </w:tblPr>
      <w:tblGrid>
        <w:gridCol w:w="4193"/>
        <w:gridCol w:w="1211"/>
        <w:gridCol w:w="1304"/>
        <w:gridCol w:w="1117"/>
        <w:gridCol w:w="1303"/>
      </w:tblGrid>
      <w:tr w:rsidR="00D073BD" w:rsidRPr="005A2BF5" w:rsidTr="00D073BD">
        <w:trPr>
          <w:tblHeader/>
          <w:jc w:val="center"/>
        </w:trPr>
        <w:tc>
          <w:tcPr>
            <w:tcW w:w="22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длины линий к количеству станций</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км</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станция</w:t>
            </w:r>
          </w:p>
        </w:tc>
        <w:tc>
          <w:tcPr>
            <w:tcW w:w="135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Линия глубокого заложения</w:t>
            </w:r>
          </w:p>
        </w:tc>
        <w:tc>
          <w:tcPr>
            <w:tcW w:w="13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Линия мелкого заложения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7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7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r>
      <w:tr w:rsidR="00D073BD" w:rsidRPr="005A2BF5" w:rsidTr="00D073BD">
        <w:trPr>
          <w:tblHeader/>
          <w:jc w:val="center"/>
        </w:trPr>
        <w:tc>
          <w:tcPr>
            <w:tcW w:w="2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0,7</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1,79</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1,58</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1,45</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1,36</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1,37</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1,28</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1,28</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0,97</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0,98</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0,96</w:t>
            </w:r>
          </w:p>
        </w:tc>
      </w:tr>
      <w:tr w:rsidR="00D073BD" w:rsidRPr="005A2BF5" w:rsidTr="00D073BD">
        <w:trPr>
          <w:jc w:val="center"/>
        </w:trPr>
        <w:tc>
          <w:tcPr>
            <w:tcW w:w="2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0,88</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0,89</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0,94</w:t>
            </w:r>
          </w:p>
        </w:tc>
      </w:tr>
      <w:tr w:rsidR="00D073BD" w:rsidRPr="005A2BF5" w:rsidTr="00D073BD">
        <w:trPr>
          <w:jc w:val="center"/>
        </w:trPr>
        <w:tc>
          <w:tcPr>
            <w:tcW w:w="2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более 2,1</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0,85</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0,87</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0,89</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0,92</w:t>
            </w:r>
          </w:p>
        </w:tc>
      </w:tr>
    </w:tbl>
    <w:p w:rsidR="00D073BD" w:rsidRPr="005A2BF5" w:rsidRDefault="00D073BD"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 Цена переходного участка между глубоким и мелким заложением линии принимается по III категории сложности линии глубокого заложения.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 Ценами предусмотрены затраты на разработку проектной документации линий, на которых при полном их развитии предусматривается движение восьми вагонных составов.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Для </w:t>
      </w:r>
      <w:proofErr w:type="gramStart"/>
      <w:r w:rsidRPr="005A2BF5">
        <w:rPr>
          <w:rFonts w:ascii="Times New Roman" w:eastAsia="Times New Roman" w:hAnsi="Times New Roman" w:cs="Times New Roman"/>
          <w:sz w:val="20"/>
          <w:szCs w:val="20"/>
          <w:lang w:eastAsia="ru-RU"/>
        </w:rPr>
        <w:t>линий, предусматривающих движение пяти и шести вагонных составов цены принимаются</w:t>
      </w:r>
      <w:proofErr w:type="gramEnd"/>
      <w:r w:rsidRPr="005A2BF5">
        <w:rPr>
          <w:rFonts w:ascii="Times New Roman" w:eastAsia="Times New Roman" w:hAnsi="Times New Roman" w:cs="Times New Roman"/>
          <w:sz w:val="20"/>
          <w:szCs w:val="20"/>
          <w:lang w:eastAsia="ru-RU"/>
        </w:rPr>
        <w:t xml:space="preserve"> соответственно с коэффициентами 0,95 и 0,98.</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Ценами на проектирование линии глубокого заложения учтено проектирование станций глубокого заложения с одним вестибюлем. В случае проектирования станций с двумя вестибюлями добавляется стоимость проектирования вестибюля, пешеходных переходов, лестничных спусков и наклонного (эскалаторного) тоннеля по табл. </w:t>
      </w:r>
      <w:hyperlink r:id="rId186"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 В цене проектирования пешеходного тоннеля для входа пассажиров в вестибюль станций не учтена стоимость проектирования лестничных спусков.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В цене проектирования пересадочного узла учтена стоимость проектирования лестниц и одного эскалаторного подъема или спуска до четырех лент эскалатора.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 каждый эскалаторный подъем или спуск сверх одного добавляется стоимость наклонного (эскалаторного) тоннеля и подземного вестибюля по табл. </w:t>
      </w:r>
      <w:hyperlink r:id="rId187"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случае проектирования станции метрополитена с пересадочным узлом на перспективу стоимость проектирования пересадочного узла определяется для стадии «Проект» с коэффициентом 1, «Рабочая документация» - с коэффициентом 0,15.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 Ценами на проектирование ТЭСОРПГА (табл. </w:t>
      </w:r>
      <w:hyperlink r:id="rId188"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89" w:anchor="i1695204" w:tooltip="Пункт 10" w:history="1">
        <w:r w:rsidRPr="005A2BF5">
          <w:rPr>
            <w:rFonts w:ascii="Times New Roman" w:eastAsia="Times New Roman" w:hAnsi="Times New Roman" w:cs="Times New Roman"/>
            <w:sz w:val="20"/>
            <w:szCs w:val="20"/>
            <w:u w:val="single"/>
            <w:lang w:eastAsia="ru-RU"/>
          </w:rPr>
          <w:t>10</w:t>
        </w:r>
      </w:hyperlink>
      <w:r w:rsidRPr="005A2BF5">
        <w:rPr>
          <w:rFonts w:ascii="Times New Roman" w:eastAsia="Times New Roman" w:hAnsi="Times New Roman" w:cs="Times New Roman"/>
          <w:sz w:val="20"/>
          <w:szCs w:val="20"/>
          <w:lang w:eastAsia="ru-RU"/>
        </w:rPr>
        <w:t> - </w:t>
      </w:r>
      <w:hyperlink r:id="rId190" w:anchor="i1705282" w:tooltip="Пункт 15" w:history="1">
        <w:r w:rsidRPr="005A2BF5">
          <w:rPr>
            <w:rFonts w:ascii="Times New Roman" w:eastAsia="Times New Roman" w:hAnsi="Times New Roman" w:cs="Times New Roman"/>
            <w:sz w:val="20"/>
            <w:szCs w:val="20"/>
            <w:u w:val="single"/>
            <w:lang w:eastAsia="ru-RU"/>
          </w:rPr>
          <w:t>15</w:t>
        </w:r>
      </w:hyperlink>
      <w:r w:rsidRPr="005A2BF5">
        <w:rPr>
          <w:rFonts w:ascii="Times New Roman" w:eastAsia="Times New Roman" w:hAnsi="Times New Roman" w:cs="Times New Roman"/>
          <w:sz w:val="20"/>
          <w:szCs w:val="20"/>
          <w:lang w:eastAsia="ru-RU"/>
        </w:rPr>
        <w:t>), не учтена стоимость проектирования служебно-технического здания и установки для очистки выхлопных газов.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 В случае проектирования КДУ без подпорной установки к ценам табл. </w:t>
      </w:r>
      <w:hyperlink r:id="rId191"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192" w:anchor="i1717484" w:tooltip="Пункт 17" w:history="1">
        <w:r w:rsidRPr="005A2BF5">
          <w:rPr>
            <w:rFonts w:ascii="Times New Roman" w:eastAsia="Times New Roman" w:hAnsi="Times New Roman" w:cs="Times New Roman"/>
            <w:sz w:val="20"/>
            <w:szCs w:val="20"/>
            <w:u w:val="single"/>
            <w:lang w:eastAsia="ru-RU"/>
          </w:rPr>
          <w:t>17</w:t>
        </w:r>
      </w:hyperlink>
      <w:r w:rsidRPr="005A2BF5">
        <w:rPr>
          <w:rFonts w:ascii="Times New Roman" w:eastAsia="Times New Roman" w:hAnsi="Times New Roman" w:cs="Times New Roman"/>
          <w:sz w:val="20"/>
          <w:szCs w:val="20"/>
          <w:lang w:eastAsia="ru-RU"/>
        </w:rPr>
        <w:t> - </w:t>
      </w:r>
      <w:hyperlink r:id="rId193" w:anchor="i1725297" w:tooltip="Пункт 22" w:history="1">
        <w:r w:rsidRPr="005A2BF5">
          <w:rPr>
            <w:rFonts w:ascii="Times New Roman" w:eastAsia="Times New Roman" w:hAnsi="Times New Roman" w:cs="Times New Roman"/>
            <w:sz w:val="20"/>
            <w:szCs w:val="20"/>
            <w:u w:val="single"/>
            <w:lang w:eastAsia="ru-RU"/>
          </w:rPr>
          <w:t>22</w:t>
        </w:r>
      </w:hyperlink>
      <w:r w:rsidRPr="005A2BF5">
        <w:rPr>
          <w:rFonts w:ascii="Times New Roman" w:eastAsia="Times New Roman" w:hAnsi="Times New Roman" w:cs="Times New Roman"/>
          <w:sz w:val="20"/>
          <w:szCs w:val="20"/>
          <w:lang w:eastAsia="ru-RU"/>
        </w:rPr>
        <w:t> применяется коэффициент 0,84.</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13. </w:t>
      </w:r>
      <w:proofErr w:type="gramStart"/>
      <w:r w:rsidRPr="005A2BF5">
        <w:rPr>
          <w:rFonts w:ascii="Times New Roman" w:eastAsia="Times New Roman" w:hAnsi="Times New Roman" w:cs="Times New Roman"/>
          <w:sz w:val="20"/>
          <w:szCs w:val="20"/>
          <w:lang w:eastAsia="ru-RU"/>
        </w:rPr>
        <w:t>В случае проектирования КДУ, совмещенной с ТЭСОРПГА, к стоимости КДУ прибавляется стоимость ТЭСОРПГА, умноженная на коэффициент 0,6.</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 Ценами табл. </w:t>
      </w:r>
      <w:hyperlink r:id="rId194"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п. </w:t>
      </w:r>
      <w:hyperlink r:id="rId195" w:anchor="i1734389" w:tooltip="Пункт 23" w:history="1">
        <w:r w:rsidRPr="005A2BF5">
          <w:rPr>
            <w:rFonts w:ascii="Times New Roman" w:eastAsia="Times New Roman" w:hAnsi="Times New Roman" w:cs="Times New Roman"/>
            <w:sz w:val="20"/>
            <w:szCs w:val="20"/>
            <w:u w:val="single"/>
            <w:lang w:eastAsia="ru-RU"/>
          </w:rPr>
          <w:t>23</w:t>
        </w:r>
      </w:hyperlink>
      <w:r w:rsidRPr="005A2BF5">
        <w:rPr>
          <w:rFonts w:ascii="Times New Roman" w:eastAsia="Times New Roman" w:hAnsi="Times New Roman" w:cs="Times New Roman"/>
          <w:sz w:val="20"/>
          <w:szCs w:val="20"/>
          <w:lang w:eastAsia="ru-RU"/>
        </w:rPr>
        <w:t> учтено проектирование системы управления работой станции метрополитена с применением теленаблюдения в объеме, предусмотренном техническими требованиями к СУРСТ, утвержденным Главным управлением метрополитенов 11.12.86 за исключением п. 5.13.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Управление и контроль работы санитарно-технических установок и затворов учтены в цене на проектирование линий и дополнительных устройств метрополитенов.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 В случае проектирования СУРСТ на станции без эскалаторов к ценам табл. </w:t>
      </w:r>
      <w:hyperlink r:id="rId196"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п. </w:t>
      </w:r>
      <w:hyperlink r:id="rId197" w:anchor="i1734389" w:tooltip="Пункт 23" w:history="1">
        <w:r w:rsidRPr="005A2BF5">
          <w:rPr>
            <w:rFonts w:ascii="Times New Roman" w:eastAsia="Times New Roman" w:hAnsi="Times New Roman" w:cs="Times New Roman"/>
            <w:sz w:val="20"/>
            <w:szCs w:val="20"/>
            <w:u w:val="single"/>
            <w:lang w:eastAsia="ru-RU"/>
          </w:rPr>
          <w:t>23</w:t>
        </w:r>
      </w:hyperlink>
      <w:r w:rsidRPr="005A2BF5">
        <w:rPr>
          <w:rFonts w:ascii="Times New Roman" w:eastAsia="Times New Roman" w:hAnsi="Times New Roman" w:cs="Times New Roman"/>
          <w:sz w:val="20"/>
          <w:szCs w:val="20"/>
          <w:lang w:eastAsia="ru-RU"/>
        </w:rPr>
        <w:t> применяется коэффициент 0,88.</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случае проектирования СУРСТ на пересадочной станции к ценам табл. </w:t>
      </w:r>
      <w:hyperlink r:id="rId198"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п. </w:t>
      </w:r>
      <w:hyperlink r:id="rId199" w:anchor="i1734389" w:tooltip="Пункт 23" w:history="1">
        <w:r w:rsidRPr="005A2BF5">
          <w:rPr>
            <w:rFonts w:ascii="Times New Roman" w:eastAsia="Times New Roman" w:hAnsi="Times New Roman" w:cs="Times New Roman"/>
            <w:sz w:val="20"/>
            <w:szCs w:val="20"/>
            <w:u w:val="single"/>
            <w:lang w:eastAsia="ru-RU"/>
          </w:rPr>
          <w:t>23</w:t>
        </w:r>
      </w:hyperlink>
      <w:r w:rsidRPr="005A2BF5">
        <w:rPr>
          <w:rFonts w:ascii="Times New Roman" w:eastAsia="Times New Roman" w:hAnsi="Times New Roman" w:cs="Times New Roman"/>
          <w:sz w:val="20"/>
          <w:szCs w:val="20"/>
          <w:lang w:eastAsia="ru-RU"/>
        </w:rPr>
        <w:t> применяется коэффициент 1,12.</w:t>
      </w:r>
    </w:p>
    <w:p w:rsidR="00D073BD" w:rsidRPr="003649E5" w:rsidRDefault="00D073BD" w:rsidP="003649E5">
      <w:pPr>
        <w:spacing w:before="120" w:after="120" w:line="240" w:lineRule="auto"/>
        <w:jc w:val="center"/>
        <w:outlineLvl w:val="0"/>
        <w:rPr>
          <w:rFonts w:ascii="Times New Roman" w:eastAsia="Times New Roman" w:hAnsi="Times New Roman" w:cs="Times New Roman"/>
          <w:b/>
          <w:bCs/>
          <w:kern w:val="36"/>
          <w:szCs w:val="20"/>
          <w:lang w:eastAsia="ru-RU"/>
        </w:rPr>
      </w:pPr>
      <w:bookmarkStart w:id="148" w:name="i1556622"/>
      <w:bookmarkStart w:id="149" w:name="i1561345"/>
      <w:bookmarkStart w:id="150" w:name="i1574596"/>
      <w:bookmarkEnd w:id="148"/>
      <w:bookmarkEnd w:id="149"/>
      <w:r w:rsidRPr="003649E5">
        <w:rPr>
          <w:rFonts w:ascii="Times New Roman" w:eastAsia="Times New Roman" w:hAnsi="Times New Roman" w:cs="Times New Roman"/>
          <w:b/>
          <w:bCs/>
          <w:kern w:val="36"/>
          <w:szCs w:val="20"/>
          <w:lang w:eastAsia="ru-RU"/>
        </w:rPr>
        <w:t>Метрополитены</w:t>
      </w:r>
      <w:bookmarkEnd w:id="150"/>
    </w:p>
    <w:p w:rsidR="00D073BD" w:rsidRPr="005A2BF5" w:rsidRDefault="00D073BD" w:rsidP="003649E5">
      <w:pPr>
        <w:spacing w:after="120" w:line="240" w:lineRule="auto"/>
        <w:jc w:val="right"/>
        <w:outlineLvl w:val="0"/>
        <w:rPr>
          <w:rFonts w:ascii="Times New Roman" w:eastAsia="Times New Roman" w:hAnsi="Times New Roman" w:cs="Times New Roman"/>
          <w:b/>
          <w:bCs/>
          <w:kern w:val="36"/>
          <w:sz w:val="20"/>
          <w:szCs w:val="20"/>
          <w:lang w:eastAsia="ru-RU"/>
        </w:rPr>
      </w:pPr>
      <w:bookmarkStart w:id="151" w:name="i1585536"/>
      <w:bookmarkStart w:id="152" w:name="i1592406"/>
      <w:bookmarkStart w:id="153" w:name="i1603447"/>
      <w:bookmarkEnd w:id="151"/>
      <w:bookmarkEnd w:id="152"/>
      <w:r w:rsidRPr="005A2BF5">
        <w:rPr>
          <w:rFonts w:ascii="Times New Roman" w:eastAsia="Times New Roman" w:hAnsi="Times New Roman" w:cs="Times New Roman"/>
          <w:b/>
          <w:bCs/>
          <w:kern w:val="36"/>
          <w:sz w:val="20"/>
          <w:szCs w:val="20"/>
          <w:lang w:eastAsia="ru-RU"/>
        </w:rPr>
        <w:t>Таблица 38-11</w:t>
      </w:r>
      <w:bookmarkEnd w:id="153"/>
    </w:p>
    <w:tbl>
      <w:tblPr>
        <w:tblW w:w="5000" w:type="pct"/>
        <w:jc w:val="center"/>
        <w:shd w:val="clear" w:color="auto" w:fill="FFFFFF"/>
        <w:tblCellMar>
          <w:left w:w="0" w:type="dxa"/>
          <w:right w:w="0" w:type="dxa"/>
        </w:tblCellMar>
        <w:tblLook w:val="04A0" w:firstRow="1" w:lastRow="0" w:firstColumn="1" w:lastColumn="0" w:noHBand="0" w:noVBand="1"/>
      </w:tblPr>
      <w:tblGrid>
        <w:gridCol w:w="413"/>
        <w:gridCol w:w="1535"/>
        <w:gridCol w:w="1161"/>
        <w:gridCol w:w="756"/>
        <w:gridCol w:w="650"/>
        <w:gridCol w:w="756"/>
        <w:gridCol w:w="466"/>
        <w:gridCol w:w="184"/>
        <w:gridCol w:w="184"/>
        <w:gridCol w:w="887"/>
        <w:gridCol w:w="416"/>
        <w:gridCol w:w="416"/>
        <w:gridCol w:w="420"/>
        <w:gridCol w:w="884"/>
      </w:tblGrid>
      <w:tr w:rsidR="00D073BD" w:rsidRPr="005A2BF5" w:rsidTr="00D073BD">
        <w:trPr>
          <w:tblHeader/>
          <w:jc w:val="center"/>
        </w:trPr>
        <w:tc>
          <w:tcPr>
            <w:tcW w:w="226"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154" w:name="i1615509"/>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154"/>
            <w:proofErr w:type="spellEnd"/>
          </w:p>
        </w:tc>
        <w:tc>
          <w:tcPr>
            <w:tcW w:w="841"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636"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2127" w:type="pct"/>
            <w:gridSpan w:val="7"/>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c>
          <w:tcPr>
            <w:tcW w:w="1170" w:type="pct"/>
            <w:gridSpan w:val="4"/>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226" w:type="pct"/>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41"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36"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7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669"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687"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1170" w:type="pct"/>
            <w:gridSpan w:val="4"/>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226" w:type="pct"/>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41"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36"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127" w:type="pct"/>
            <w:gridSpan w:val="7"/>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Постоянная величина стоимости разработки рабочей документации, тыс. сом</w:t>
            </w:r>
          </w:p>
        </w:tc>
        <w:tc>
          <w:tcPr>
            <w:tcW w:w="686"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484"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26" w:type="pct"/>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41"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36"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4"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5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14"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56"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10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485"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2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2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3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484"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22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84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3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6"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0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8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2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2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3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8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trHeight w:val="70"/>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55" w:name="i1626329"/>
            <w:bookmarkEnd w:id="155"/>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Линия глубокого заложения</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70" w:lineRule="atLeast"/>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 xml:space="preserve"> линии в двухпутном исчислении</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8626,0</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9859,5</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10286,5</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0,19</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0,19</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bookmarkStart w:id="156" w:name="i1636361"/>
            <w:bookmarkEnd w:id="156"/>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Линия мелкого заложения</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7599,5</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9652,4</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10924,8</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bookmarkStart w:id="157" w:name="i1647046"/>
            <w:bookmarkEnd w:id="157"/>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Соединительная ветка однопутная</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2134,9</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2518,8</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1,28</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bookmarkStart w:id="158" w:name="i1657555"/>
            <w:bookmarkEnd w:id="158"/>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Соединительная ветка двухпутная</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3454,7</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4645,1</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0,28</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bookmarkStart w:id="159" w:name="i1666312"/>
            <w:bookmarkEnd w:id="159"/>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Пересадочный узел между двумя станциями</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3553,9</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4528,6</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0,18</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Электродепо</w:t>
            </w:r>
            <w:proofErr w:type="spellEnd"/>
            <w:r w:rsidRPr="005A2BF5">
              <w:rPr>
                <w:rFonts w:ascii="Times New Roman" w:eastAsia="Times New Roman" w:hAnsi="Times New Roman" w:cs="Times New Roman"/>
                <w:sz w:val="20"/>
                <w:szCs w:val="20"/>
                <w:lang w:eastAsia="ru-RU"/>
              </w:rPr>
              <w:t xml:space="preserve"> основное</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10890,3</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12874,2</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7</w:t>
            </w:r>
            <w:bookmarkStart w:id="160" w:name="i1673972"/>
            <w:bookmarkEnd w:id="160"/>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Электродепо</w:t>
            </w:r>
            <w:proofErr w:type="spellEnd"/>
            <w:r w:rsidRPr="005A2BF5">
              <w:rPr>
                <w:rFonts w:ascii="Times New Roman" w:eastAsia="Times New Roman" w:hAnsi="Times New Roman" w:cs="Times New Roman"/>
                <w:sz w:val="20"/>
                <w:szCs w:val="20"/>
                <w:lang w:eastAsia="ru-RU"/>
              </w:rPr>
              <w:t xml:space="preserve"> оборотное</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9669,7</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11834,8</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0,19</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bookmarkStart w:id="161" w:name="i1686074"/>
            <w:bookmarkEnd w:id="161"/>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Линейные дополнительные устройства линии глубокого заложения</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 xml:space="preserve"> линии в двухпутном исчислении</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1311,1</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1509,5</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1574,2</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0,19</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0,19</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Линейные дополнительные устройства линии мелкого заложения</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1289,6</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1638,9</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1854,6</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0,21</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62" w:name="i1695204"/>
            <w:bookmarkEnd w:id="162"/>
            <w:r w:rsidRPr="005A2BF5">
              <w:rPr>
                <w:rFonts w:ascii="Times New Roman" w:eastAsia="Times New Roman" w:hAnsi="Times New Roman" w:cs="Times New Roman"/>
                <w:sz w:val="20"/>
                <w:szCs w:val="20"/>
                <w:lang w:eastAsia="ru-RU"/>
              </w:rPr>
              <w:t>0</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ТЭСОРПГА-48</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8505,2</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10006,1</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0,23</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0,23</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ТЭСОРПГА-24</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6892,1</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8108,4</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ТЭСОРПГА-18</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6525,5</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7677,1</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ТЭСОРПГА-15</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5831,1</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6857,6</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ТЭСОРПГА-10</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5244,6</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6167,6</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63" w:name="i1705282"/>
            <w:bookmarkEnd w:id="163"/>
            <w:r w:rsidRPr="005A2BF5">
              <w:rPr>
                <w:rFonts w:ascii="Times New Roman" w:eastAsia="Times New Roman" w:hAnsi="Times New Roman" w:cs="Times New Roman"/>
                <w:sz w:val="20"/>
                <w:szCs w:val="20"/>
                <w:lang w:eastAsia="ru-RU"/>
              </w:rPr>
              <w:t>5</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ТЭСОРПГА-5</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4727,0</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5563,7</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0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Соединительные ходки и ТЭСОРПГА</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м</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73,3</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86,3</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0,37</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0,37</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64" w:name="i1717484"/>
            <w:bookmarkEnd w:id="164"/>
            <w:r w:rsidRPr="005A2BF5">
              <w:rPr>
                <w:rFonts w:ascii="Times New Roman" w:eastAsia="Times New Roman" w:hAnsi="Times New Roman" w:cs="Times New Roman"/>
                <w:sz w:val="20"/>
                <w:szCs w:val="20"/>
                <w:lang w:eastAsia="ru-RU"/>
              </w:rPr>
              <w:t>7</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КДУ-20</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5792,3</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6814,5</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КДУ-16</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5606,9</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6598,9</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КДУ-8</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5020,3</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5908,8</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КДУ-4</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4325,9</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5089,3</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КДУ-2</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3627,2</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4269,8</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2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bookmarkStart w:id="165" w:name="i1725297"/>
            <w:bookmarkEnd w:id="165"/>
          </w:p>
        </w:tc>
        <w:tc>
          <w:tcPr>
            <w:tcW w:w="84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КДУ-1</w:t>
            </w:r>
          </w:p>
        </w:tc>
        <w:tc>
          <w:tcPr>
            <w:tcW w:w="6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3079,5</w:t>
            </w:r>
          </w:p>
        </w:tc>
        <w:tc>
          <w:tcPr>
            <w:tcW w:w="3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3622,9</w:t>
            </w:r>
          </w:p>
        </w:tc>
        <w:tc>
          <w:tcPr>
            <w:tcW w:w="356" w:type="pct"/>
            <w:gridSpan w:val="2"/>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2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2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bookmarkStart w:id="166" w:name="i1734389"/>
            <w:bookmarkEnd w:id="166"/>
          </w:p>
        </w:tc>
        <w:tc>
          <w:tcPr>
            <w:tcW w:w="84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Система управления работой станции метрополитена с применением теленаблюдения (СУРСТ)</w:t>
            </w:r>
          </w:p>
        </w:tc>
        <w:tc>
          <w:tcPr>
            <w:tcW w:w="63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станция</w:t>
            </w:r>
          </w:p>
        </w:tc>
        <w:tc>
          <w:tcPr>
            <w:tcW w:w="4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728,9</w:t>
            </w:r>
          </w:p>
        </w:tc>
        <w:tc>
          <w:tcPr>
            <w:tcW w:w="356"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23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8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226"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41"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36"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4"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6"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4"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5"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1"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1"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85"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28"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28"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30"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84" w:type="pct"/>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bl>
    <w:p w:rsidR="00D073BD" w:rsidRPr="002C19E4" w:rsidRDefault="00D073BD" w:rsidP="002C19E4">
      <w:pPr>
        <w:shd w:val="clear" w:color="auto" w:fill="FFFFFF"/>
        <w:spacing w:before="120" w:after="120" w:line="240" w:lineRule="auto"/>
        <w:jc w:val="right"/>
        <w:rPr>
          <w:rFonts w:ascii="Times New Roman" w:eastAsia="Times New Roman" w:hAnsi="Times New Roman" w:cs="Times New Roman"/>
          <w:b/>
          <w:sz w:val="20"/>
          <w:szCs w:val="20"/>
          <w:lang w:eastAsia="ru-RU"/>
        </w:rPr>
      </w:pPr>
      <w:r w:rsidRPr="002C19E4">
        <w:rPr>
          <w:rFonts w:ascii="Times New Roman" w:eastAsia="Times New Roman" w:hAnsi="Times New Roman" w:cs="Times New Roman"/>
          <w:b/>
          <w:sz w:val="20"/>
          <w:szCs w:val="20"/>
          <w:lang w:eastAsia="ru-RU"/>
        </w:rPr>
        <w:t>К таблице </w:t>
      </w:r>
      <w:hyperlink r:id="rId200" w:anchor="i1615509" w:tooltip="Таблица 38-11" w:history="1">
        <w:r w:rsidRPr="002C19E4">
          <w:rPr>
            <w:rFonts w:ascii="Times New Roman" w:eastAsia="Times New Roman" w:hAnsi="Times New Roman" w:cs="Times New Roman"/>
            <w:b/>
            <w:sz w:val="20"/>
            <w:szCs w:val="20"/>
            <w:u w:val="single"/>
            <w:lang w:eastAsia="ru-RU"/>
          </w:rPr>
          <w:t>38-11</w:t>
        </w:r>
      </w:hyperlink>
      <w:r w:rsidRPr="002C19E4">
        <w:rPr>
          <w:rFonts w:ascii="Times New Roman" w:eastAsia="Times New Roman" w:hAnsi="Times New Roman" w:cs="Times New Roman"/>
          <w:b/>
          <w:sz w:val="20"/>
          <w:szCs w:val="20"/>
          <w:lang w:eastAsia="ru-RU"/>
        </w:rPr>
        <w:t xml:space="preserve"> (проект) </w:t>
      </w:r>
      <w:proofErr w:type="spellStart"/>
      <w:r w:rsidRPr="002C19E4">
        <w:rPr>
          <w:rFonts w:ascii="Times New Roman" w:eastAsia="Times New Roman" w:hAnsi="Times New Roman" w:cs="Times New Roman"/>
          <w:b/>
          <w:sz w:val="20"/>
          <w:szCs w:val="20"/>
          <w:lang w:eastAsia="ru-RU"/>
        </w:rPr>
        <w:t>пп</w:t>
      </w:r>
      <w:proofErr w:type="spellEnd"/>
      <w:r w:rsidRPr="002C19E4">
        <w:rPr>
          <w:rFonts w:ascii="Times New Roman" w:eastAsia="Times New Roman" w:hAnsi="Times New Roman" w:cs="Times New Roman"/>
          <w:b/>
          <w:sz w:val="20"/>
          <w:szCs w:val="20"/>
          <w:lang w:eastAsia="ru-RU"/>
        </w:rPr>
        <w:t>. </w:t>
      </w:r>
      <w:hyperlink r:id="rId201" w:anchor="i1626329" w:tooltip="Пункт 1" w:history="1">
        <w:r w:rsidRPr="002C19E4">
          <w:rPr>
            <w:rFonts w:ascii="Times New Roman" w:eastAsia="Times New Roman" w:hAnsi="Times New Roman" w:cs="Times New Roman"/>
            <w:b/>
            <w:sz w:val="20"/>
            <w:szCs w:val="20"/>
            <w:u w:val="single"/>
            <w:lang w:eastAsia="ru-RU"/>
          </w:rPr>
          <w:t>1</w:t>
        </w:r>
      </w:hyperlink>
      <w:r w:rsidRPr="002C19E4">
        <w:rPr>
          <w:rFonts w:ascii="Times New Roman" w:eastAsia="Times New Roman" w:hAnsi="Times New Roman" w:cs="Times New Roman"/>
          <w:b/>
          <w:sz w:val="20"/>
          <w:szCs w:val="20"/>
          <w:lang w:eastAsia="ru-RU"/>
        </w:rPr>
        <w:t> - </w:t>
      </w:r>
      <w:hyperlink r:id="rId202" w:anchor="i1657555" w:tooltip="Пункт 4" w:history="1">
        <w:r w:rsidRPr="002C19E4">
          <w:rPr>
            <w:rFonts w:ascii="Times New Roman" w:eastAsia="Times New Roman" w:hAnsi="Times New Roman" w:cs="Times New Roman"/>
            <w:b/>
            <w:sz w:val="20"/>
            <w:szCs w:val="20"/>
            <w:u w:val="single"/>
            <w:lang w:eastAsia="ru-RU"/>
          </w:rPr>
          <w:t>4</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2949"/>
        <w:gridCol w:w="553"/>
        <w:gridCol w:w="646"/>
        <w:gridCol w:w="553"/>
        <w:gridCol w:w="462"/>
        <w:gridCol w:w="553"/>
        <w:gridCol w:w="646"/>
        <w:gridCol w:w="553"/>
        <w:gridCol w:w="646"/>
        <w:gridCol w:w="553"/>
        <w:gridCol w:w="738"/>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6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200" w:type="pct"/>
            <w:gridSpan w:val="10"/>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w:t>
            </w:r>
          </w:p>
        </w:tc>
        <w:tc>
          <w:tcPr>
            <w:tcW w:w="9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w:t>
            </w:r>
          </w:p>
        </w:tc>
        <w:tc>
          <w:tcPr>
            <w:tcW w:w="6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3</w:t>
            </w:r>
          </w:p>
        </w:tc>
        <w:tc>
          <w:tcPr>
            <w:tcW w:w="6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4</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200" w:type="pct"/>
            <w:gridSpan w:val="10"/>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200" w:type="pct"/>
            <w:gridSpan w:val="10"/>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03"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xml:space="preserve"> (проект)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04" w:anchor="i1666312"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 </w:t>
      </w:r>
      <w:hyperlink r:id="rId205" w:anchor="i1673972" w:tooltip="Пункт 7" w:history="1">
        <w:r w:rsidRPr="005A2BF5">
          <w:rPr>
            <w:rFonts w:ascii="Times New Roman" w:eastAsia="Times New Roman" w:hAnsi="Times New Roman" w:cs="Times New Roman"/>
            <w:sz w:val="20"/>
            <w:szCs w:val="20"/>
            <w:u w:val="single"/>
            <w:lang w:eastAsia="ru-RU"/>
          </w:rPr>
          <w:t>7</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461"/>
        <w:gridCol w:w="2580"/>
        <w:gridCol w:w="921"/>
        <w:gridCol w:w="1015"/>
        <w:gridCol w:w="1199"/>
        <w:gridCol w:w="922"/>
        <w:gridCol w:w="646"/>
        <w:gridCol w:w="1384"/>
      </w:tblGrid>
      <w:tr w:rsidR="00D073BD" w:rsidRPr="005A2BF5" w:rsidTr="00D073BD">
        <w:trPr>
          <w:tblHeader/>
          <w:jc w:val="center"/>
        </w:trPr>
        <w:tc>
          <w:tcPr>
            <w:tcW w:w="2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4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30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5</w:t>
            </w:r>
          </w:p>
        </w:tc>
        <w:tc>
          <w:tcPr>
            <w:tcW w:w="11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6</w:t>
            </w:r>
          </w:p>
        </w:tc>
        <w:tc>
          <w:tcPr>
            <w:tcW w:w="10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7</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300" w:type="pct"/>
            <w:gridSpan w:val="6"/>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300" w:type="pct"/>
            <w:gridSpan w:val="6"/>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24,3</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17,4</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часть</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Научная организация труда, управление производством</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r>
      <w:tr w:rsidR="00D073BD" w:rsidRPr="005A2BF5" w:rsidTr="00D073BD">
        <w:trP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06"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xml:space="preserve"> (проект)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07" w:anchor="i1686074" w:tooltip="Пункт 8" w:history="1">
        <w:r w:rsidRPr="005A2BF5">
          <w:rPr>
            <w:rFonts w:ascii="Times New Roman" w:eastAsia="Times New Roman" w:hAnsi="Times New Roman" w:cs="Times New Roman"/>
            <w:sz w:val="20"/>
            <w:szCs w:val="20"/>
            <w:u w:val="single"/>
            <w:lang w:eastAsia="ru-RU"/>
          </w:rPr>
          <w:t>8</w:t>
        </w:r>
      </w:hyperlink>
      <w:r w:rsidRPr="005A2BF5">
        <w:rPr>
          <w:rFonts w:ascii="Times New Roman" w:eastAsia="Times New Roman" w:hAnsi="Times New Roman" w:cs="Times New Roman"/>
          <w:sz w:val="20"/>
          <w:szCs w:val="20"/>
          <w:lang w:eastAsia="ru-RU"/>
        </w:rPr>
        <w:t> - </w:t>
      </w:r>
      <w:hyperlink r:id="rId208" w:anchor="i1734389" w:tooltip="Пункт 23" w:history="1">
        <w:r w:rsidRPr="005A2BF5">
          <w:rPr>
            <w:rFonts w:ascii="Times New Roman" w:eastAsia="Times New Roman" w:hAnsi="Times New Roman" w:cs="Times New Roman"/>
            <w:sz w:val="20"/>
            <w:szCs w:val="20"/>
            <w:u w:val="single"/>
            <w:lang w:eastAsia="ru-RU"/>
          </w:rPr>
          <w:t>23</w:t>
        </w:r>
      </w:hyperlink>
      <w:r w:rsidRPr="005A2BF5">
        <w:rPr>
          <w:rFonts w:ascii="Times New Roman" w:eastAsia="Times New Roman" w:hAnsi="Times New Roman" w:cs="Times New Roman"/>
          <w:sz w:val="20"/>
          <w:szCs w:val="20"/>
          <w:lang w:eastAsia="ru-RU"/>
        </w:rPr>
        <w:t>. Относительная стоимость разработки проектно-сметной документации, %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2674"/>
        <w:gridCol w:w="830"/>
        <w:gridCol w:w="1198"/>
        <w:gridCol w:w="922"/>
        <w:gridCol w:w="922"/>
        <w:gridCol w:w="1015"/>
        <w:gridCol w:w="1291"/>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4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35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8</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9</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10 - 15</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16</w:t>
            </w:r>
          </w:p>
        </w:tc>
        <w:tc>
          <w:tcPr>
            <w:tcW w:w="5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17 - 22</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23</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350" w:type="pct"/>
            <w:gridSpan w:val="6"/>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 III</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 III</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5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Научная организация труда. Управление </w:t>
            </w:r>
            <w:r w:rsidRPr="005A2BF5">
              <w:rPr>
                <w:rFonts w:ascii="Times New Roman" w:eastAsia="Times New Roman" w:hAnsi="Times New Roman" w:cs="Times New Roman"/>
                <w:sz w:val="20"/>
                <w:szCs w:val="20"/>
                <w:lang w:eastAsia="ru-RU"/>
              </w:rPr>
              <w:lastRenderedPageBreak/>
              <w:t>производством</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10</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09"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xml:space="preserve"> (рабочая документация)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10" w:anchor="i1626329"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211" w:anchor="i1657555" w:tooltip="Пункт 4" w:history="1">
        <w:r w:rsidRPr="005A2BF5">
          <w:rPr>
            <w:rFonts w:ascii="Times New Roman" w:eastAsia="Times New Roman" w:hAnsi="Times New Roman" w:cs="Times New Roman"/>
            <w:sz w:val="20"/>
            <w:szCs w:val="20"/>
            <w:u w:val="single"/>
            <w:lang w:eastAsia="ru-RU"/>
          </w:rPr>
          <w:t>4</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2949"/>
        <w:gridCol w:w="461"/>
        <w:gridCol w:w="645"/>
        <w:gridCol w:w="645"/>
        <w:gridCol w:w="462"/>
        <w:gridCol w:w="462"/>
        <w:gridCol w:w="738"/>
        <w:gridCol w:w="553"/>
        <w:gridCol w:w="646"/>
        <w:gridCol w:w="553"/>
        <w:gridCol w:w="738"/>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6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200" w:type="pct"/>
            <w:gridSpan w:val="10"/>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w:t>
            </w:r>
          </w:p>
        </w:tc>
        <w:tc>
          <w:tcPr>
            <w:tcW w:w="9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w:t>
            </w:r>
          </w:p>
        </w:tc>
        <w:tc>
          <w:tcPr>
            <w:tcW w:w="6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3</w:t>
            </w:r>
          </w:p>
        </w:tc>
        <w:tc>
          <w:tcPr>
            <w:tcW w:w="6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4</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200" w:type="pct"/>
            <w:gridSpan w:val="10"/>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200" w:type="pct"/>
            <w:gridSpan w:val="10"/>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12"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(рабочая документация)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13" w:anchor="i1666312"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 </w:t>
      </w:r>
      <w:hyperlink r:id="rId214" w:anchor="i1673972" w:tooltip="Пункт 7" w:history="1">
        <w:r w:rsidRPr="005A2BF5">
          <w:rPr>
            <w:rFonts w:ascii="Times New Roman" w:eastAsia="Times New Roman" w:hAnsi="Times New Roman" w:cs="Times New Roman"/>
            <w:sz w:val="20"/>
            <w:szCs w:val="20"/>
            <w:u w:val="single"/>
            <w:lang w:eastAsia="ru-RU"/>
          </w:rPr>
          <w:t>7</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368"/>
        <w:gridCol w:w="3871"/>
        <w:gridCol w:w="830"/>
        <w:gridCol w:w="830"/>
        <w:gridCol w:w="830"/>
        <w:gridCol w:w="831"/>
        <w:gridCol w:w="646"/>
        <w:gridCol w:w="922"/>
      </w:tblGrid>
      <w:tr w:rsidR="00D073BD" w:rsidRPr="005A2BF5" w:rsidTr="00D073BD">
        <w:trPr>
          <w:tblHeader/>
          <w:jc w:val="center"/>
        </w:trPr>
        <w:tc>
          <w:tcPr>
            <w:tcW w:w="2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1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65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5</w:t>
            </w:r>
          </w:p>
        </w:tc>
        <w:tc>
          <w:tcPr>
            <w:tcW w:w="9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6</w:t>
            </w:r>
          </w:p>
        </w:tc>
        <w:tc>
          <w:tcPr>
            <w:tcW w:w="7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7</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650" w:type="pct"/>
            <w:gridSpan w:val="6"/>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650" w:type="pct"/>
            <w:gridSpan w:val="6"/>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33,1</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11,9</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15" w:anchor="i1615509" w:tooltip="Таблица 38-11" w:history="1">
        <w:r w:rsidRPr="005A2BF5">
          <w:rPr>
            <w:rFonts w:ascii="Times New Roman" w:eastAsia="Times New Roman" w:hAnsi="Times New Roman" w:cs="Times New Roman"/>
            <w:sz w:val="20"/>
            <w:szCs w:val="20"/>
            <w:u w:val="single"/>
            <w:lang w:eastAsia="ru-RU"/>
          </w:rPr>
          <w:t>38-11</w:t>
        </w:r>
      </w:hyperlink>
      <w:r w:rsidRPr="005A2BF5">
        <w:rPr>
          <w:rFonts w:ascii="Times New Roman" w:eastAsia="Times New Roman" w:hAnsi="Times New Roman" w:cs="Times New Roman"/>
          <w:sz w:val="20"/>
          <w:szCs w:val="20"/>
          <w:lang w:eastAsia="ru-RU"/>
        </w:rPr>
        <w:t xml:space="preserve"> (рабочая документация)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16" w:anchor="i1686074" w:tooltip="Пункт 8" w:history="1">
        <w:r w:rsidRPr="005A2BF5">
          <w:rPr>
            <w:rFonts w:ascii="Times New Roman" w:eastAsia="Times New Roman" w:hAnsi="Times New Roman" w:cs="Times New Roman"/>
            <w:sz w:val="20"/>
            <w:szCs w:val="20"/>
            <w:u w:val="single"/>
            <w:lang w:eastAsia="ru-RU"/>
          </w:rPr>
          <w:t>8</w:t>
        </w:r>
      </w:hyperlink>
      <w:r w:rsidRPr="005A2BF5">
        <w:rPr>
          <w:rFonts w:ascii="Times New Roman" w:eastAsia="Times New Roman" w:hAnsi="Times New Roman" w:cs="Times New Roman"/>
          <w:sz w:val="20"/>
          <w:szCs w:val="20"/>
          <w:lang w:eastAsia="ru-RU"/>
        </w:rPr>
        <w:t> - </w:t>
      </w:r>
      <w:hyperlink r:id="rId217" w:anchor="i1734389" w:tooltip="Пункт 23" w:history="1">
        <w:r w:rsidRPr="005A2BF5">
          <w:rPr>
            <w:rFonts w:ascii="Times New Roman" w:eastAsia="Times New Roman" w:hAnsi="Times New Roman" w:cs="Times New Roman"/>
            <w:sz w:val="20"/>
            <w:szCs w:val="20"/>
            <w:u w:val="single"/>
            <w:lang w:eastAsia="ru-RU"/>
          </w:rPr>
          <w:t>23</w:t>
        </w:r>
      </w:hyperlink>
      <w:r w:rsidRPr="005A2BF5">
        <w:rPr>
          <w:rFonts w:ascii="Times New Roman" w:eastAsia="Times New Roman" w:hAnsi="Times New Roman" w:cs="Times New Roman"/>
          <w:sz w:val="20"/>
          <w:szCs w:val="20"/>
          <w:lang w:eastAsia="ru-RU"/>
        </w:rPr>
        <w:t>. Относительная стоимость разработка проектно-сметной документации, %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280"/>
        <w:gridCol w:w="2889"/>
        <w:gridCol w:w="839"/>
        <w:gridCol w:w="1117"/>
        <w:gridCol w:w="1117"/>
        <w:gridCol w:w="931"/>
        <w:gridCol w:w="1024"/>
        <w:gridCol w:w="931"/>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5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20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9</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10 - 15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17 - 22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23</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200" w:type="pct"/>
            <w:gridSpan w:val="6"/>
            <w:tcBorders>
              <w:top w:val="single" w:sz="6"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 III</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 III</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5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9</w:t>
            </w:r>
          </w:p>
        </w:tc>
        <w:tc>
          <w:tcPr>
            <w:tcW w:w="1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bl>
    <w:p w:rsidR="00D073BD"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2C19E4">
        <w:rPr>
          <w:rFonts w:ascii="Times New Roman" w:eastAsia="Times New Roman" w:hAnsi="Times New Roman" w:cs="Times New Roman"/>
          <w:i/>
          <w:spacing w:val="20"/>
          <w:sz w:val="20"/>
          <w:szCs w:val="20"/>
          <w:lang w:eastAsia="ru-RU"/>
        </w:rPr>
        <w:t>Примечание</w:t>
      </w:r>
      <w:r w:rsidRPr="002C19E4">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В графе 8 составление смет по раздела АТДП и связь включено в относительную стоимость этого раздела.</w:t>
      </w:r>
    </w:p>
    <w:p w:rsidR="002C19E4" w:rsidRPr="005A2BF5" w:rsidRDefault="002C19E4"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p>
    <w:p w:rsidR="00D073BD" w:rsidRPr="002C19E4" w:rsidRDefault="00D073BD" w:rsidP="002C19E4">
      <w:pPr>
        <w:shd w:val="clear" w:color="auto" w:fill="FFFFFF"/>
        <w:spacing w:after="120" w:line="240" w:lineRule="auto"/>
        <w:jc w:val="center"/>
        <w:rPr>
          <w:rFonts w:ascii="Times New Roman" w:eastAsia="Times New Roman" w:hAnsi="Times New Roman" w:cs="Times New Roman"/>
          <w:b/>
          <w:sz w:val="20"/>
          <w:szCs w:val="20"/>
          <w:lang w:eastAsia="ru-RU"/>
        </w:rPr>
      </w:pPr>
      <w:r w:rsidRPr="002C19E4">
        <w:rPr>
          <w:rFonts w:ascii="Times New Roman" w:eastAsia="Times New Roman" w:hAnsi="Times New Roman" w:cs="Times New Roman"/>
          <w:b/>
          <w:sz w:val="20"/>
          <w:szCs w:val="20"/>
          <w:lang w:eastAsia="ru-RU"/>
        </w:rPr>
        <w:t>К таблице </w:t>
      </w:r>
      <w:hyperlink r:id="rId218" w:anchor="i1615509" w:tooltip="Таблица 38-11" w:history="1">
        <w:r w:rsidRPr="002C19E4">
          <w:rPr>
            <w:rFonts w:ascii="Times New Roman" w:eastAsia="Times New Roman" w:hAnsi="Times New Roman" w:cs="Times New Roman"/>
            <w:b/>
            <w:sz w:val="20"/>
            <w:szCs w:val="20"/>
            <w:u w:val="single"/>
            <w:lang w:eastAsia="ru-RU"/>
          </w:rPr>
          <w:t>38-11</w:t>
        </w:r>
      </w:hyperlink>
      <w:r w:rsidRPr="002C19E4">
        <w:rPr>
          <w:rFonts w:ascii="Times New Roman" w:eastAsia="Times New Roman" w:hAnsi="Times New Roman" w:cs="Times New Roman"/>
          <w:b/>
          <w:sz w:val="20"/>
          <w:szCs w:val="20"/>
          <w:lang w:eastAsia="ru-RU"/>
        </w:rPr>
        <w:t xml:space="preserve"> (рабочей проект) </w:t>
      </w:r>
      <w:proofErr w:type="spellStart"/>
      <w:r w:rsidRPr="002C19E4">
        <w:rPr>
          <w:rFonts w:ascii="Times New Roman" w:eastAsia="Times New Roman" w:hAnsi="Times New Roman" w:cs="Times New Roman"/>
          <w:b/>
          <w:sz w:val="20"/>
          <w:szCs w:val="20"/>
          <w:lang w:eastAsia="ru-RU"/>
        </w:rPr>
        <w:t>пп</w:t>
      </w:r>
      <w:proofErr w:type="spellEnd"/>
      <w:r w:rsidRPr="002C19E4">
        <w:rPr>
          <w:rFonts w:ascii="Times New Roman" w:eastAsia="Times New Roman" w:hAnsi="Times New Roman" w:cs="Times New Roman"/>
          <w:b/>
          <w:sz w:val="20"/>
          <w:szCs w:val="20"/>
          <w:lang w:eastAsia="ru-RU"/>
        </w:rPr>
        <w:t>. </w:t>
      </w:r>
      <w:hyperlink r:id="rId219" w:anchor="i1695204" w:tooltip="Пункт 10" w:history="1">
        <w:r w:rsidRPr="002C19E4">
          <w:rPr>
            <w:rFonts w:ascii="Times New Roman" w:eastAsia="Times New Roman" w:hAnsi="Times New Roman" w:cs="Times New Roman"/>
            <w:b/>
            <w:sz w:val="20"/>
            <w:szCs w:val="20"/>
            <w:u w:val="single"/>
            <w:lang w:eastAsia="ru-RU"/>
          </w:rPr>
          <w:t>10</w:t>
        </w:r>
      </w:hyperlink>
      <w:r w:rsidRPr="002C19E4">
        <w:rPr>
          <w:rFonts w:ascii="Times New Roman" w:eastAsia="Times New Roman" w:hAnsi="Times New Roman" w:cs="Times New Roman"/>
          <w:b/>
          <w:sz w:val="20"/>
          <w:szCs w:val="20"/>
          <w:lang w:eastAsia="ru-RU"/>
        </w:rPr>
        <w:t> - </w:t>
      </w:r>
      <w:hyperlink r:id="rId220" w:anchor="i1725297" w:tooltip="Пункт 22" w:history="1">
        <w:r w:rsidRPr="002C19E4">
          <w:rPr>
            <w:rFonts w:ascii="Times New Roman" w:eastAsia="Times New Roman" w:hAnsi="Times New Roman" w:cs="Times New Roman"/>
            <w:b/>
            <w:sz w:val="20"/>
            <w:szCs w:val="20"/>
            <w:u w:val="single"/>
            <w:lang w:eastAsia="ru-RU"/>
          </w:rPr>
          <w:t>22</w:t>
        </w:r>
      </w:hyperlink>
      <w:r w:rsidRPr="002C19E4">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511"/>
        <w:gridCol w:w="4320"/>
        <w:gridCol w:w="1804"/>
        <w:gridCol w:w="1340"/>
        <w:gridCol w:w="1153"/>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пп</w:t>
            </w:r>
            <w:proofErr w:type="spellEnd"/>
          </w:p>
        </w:tc>
        <w:tc>
          <w:tcPr>
            <w:tcW w:w="23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240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10 - 15</w:t>
            </w:r>
          </w:p>
        </w:tc>
        <w:tc>
          <w:tcPr>
            <w:tcW w:w="7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16</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17 - 22</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4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7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6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r>
    </w:tbl>
    <w:p w:rsid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bookmarkStart w:id="167" w:name="i1744196"/>
      <w:bookmarkStart w:id="168" w:name="i1751556"/>
      <w:bookmarkStart w:id="169" w:name="i1763213"/>
      <w:bookmarkEnd w:id="167"/>
      <w:bookmarkEnd w:id="168"/>
    </w:p>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Cs w:val="20"/>
          <w:lang w:eastAsia="ru-RU"/>
        </w:rPr>
      </w:pPr>
      <w:r w:rsidRPr="002C19E4">
        <w:rPr>
          <w:rFonts w:ascii="Times New Roman" w:eastAsia="Times New Roman" w:hAnsi="Times New Roman" w:cs="Times New Roman"/>
          <w:b/>
          <w:bCs/>
          <w:kern w:val="36"/>
          <w:szCs w:val="20"/>
          <w:lang w:eastAsia="ru-RU"/>
        </w:rPr>
        <w:t>Отдельные сооружения метрополитенов</w:t>
      </w:r>
      <w:bookmarkEnd w:id="169"/>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170" w:name="i1774661"/>
      <w:bookmarkStart w:id="171" w:name="i1784572"/>
      <w:bookmarkStart w:id="172" w:name="i1791919"/>
      <w:bookmarkEnd w:id="170"/>
      <w:bookmarkEnd w:id="171"/>
      <w:r w:rsidRPr="005A2BF5">
        <w:rPr>
          <w:rFonts w:ascii="Times New Roman" w:eastAsia="Times New Roman" w:hAnsi="Times New Roman" w:cs="Times New Roman"/>
          <w:b/>
          <w:bCs/>
          <w:kern w:val="36"/>
          <w:sz w:val="20"/>
          <w:szCs w:val="20"/>
          <w:lang w:eastAsia="ru-RU"/>
        </w:rPr>
        <w:t>Таблица 38-12</w:t>
      </w:r>
      <w:bookmarkEnd w:id="172"/>
    </w:p>
    <w:tbl>
      <w:tblPr>
        <w:tblW w:w="5000" w:type="pct"/>
        <w:jc w:val="center"/>
        <w:shd w:val="clear" w:color="auto" w:fill="FFFFFF"/>
        <w:tblCellMar>
          <w:left w:w="0" w:type="dxa"/>
          <w:right w:w="0" w:type="dxa"/>
        </w:tblCellMar>
        <w:tblLook w:val="04A0" w:firstRow="1" w:lastRow="0" w:firstColumn="1" w:lastColumn="0" w:noHBand="0" w:noVBand="1"/>
      </w:tblPr>
      <w:tblGrid>
        <w:gridCol w:w="304"/>
        <w:gridCol w:w="3286"/>
        <w:gridCol w:w="1433"/>
        <w:gridCol w:w="1329"/>
        <w:gridCol w:w="491"/>
        <w:gridCol w:w="771"/>
        <w:gridCol w:w="1514"/>
      </w:tblGrid>
      <w:tr w:rsidR="00D073BD" w:rsidRPr="005A2BF5" w:rsidTr="00D073BD">
        <w:trPr>
          <w:tblHeader/>
          <w:jc w:val="center"/>
        </w:trPr>
        <w:tc>
          <w:tcPr>
            <w:tcW w:w="171"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173" w:name="i1807961"/>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173"/>
            <w:proofErr w:type="spellEnd"/>
          </w:p>
        </w:tc>
        <w:tc>
          <w:tcPr>
            <w:tcW w:w="1804"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761"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Категории сложности проектирования</w:t>
            </w:r>
          </w:p>
        </w:tc>
        <w:tc>
          <w:tcPr>
            <w:tcW w:w="1005" w:type="pct"/>
            <w:gridSpan w:val="2"/>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разработка рабочей документации, тыс. сом</w:t>
            </w:r>
          </w:p>
        </w:tc>
        <w:tc>
          <w:tcPr>
            <w:tcW w:w="1259"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gridSpan w:val="2"/>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2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w:t>
            </w:r>
          </w:p>
        </w:tc>
        <w:tc>
          <w:tcPr>
            <w:tcW w:w="8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2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71"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8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2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71" w:type="pct"/>
            <w:vMerge w:val="restar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74" w:name="i1816345"/>
            <w:bookmarkEnd w:id="174"/>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Станция глубокого заложения (платформенная часть с блоком служебных помещений)</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4537,3</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0,33</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0" w:type="auto"/>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5684,5</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71" w:type="pct"/>
            <w:vMerge w:val="restar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Станция мелкого заложения (платформенная часть)</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2812,1</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0" w:type="auto"/>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3308,1</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vMerge w:val="restar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Наклонный (эскалаторный) тоннель с натяжной камерой</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1000,6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0" w:type="auto"/>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1069,6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1,06</w:t>
            </w:r>
          </w:p>
        </w:tc>
      </w:tr>
      <w:tr w:rsidR="00D073BD" w:rsidRPr="005A2BF5" w:rsidTr="00D073BD">
        <w:trPr>
          <w:jc w:val="center"/>
        </w:trPr>
        <w:tc>
          <w:tcPr>
            <w:tcW w:w="171" w:type="pct"/>
            <w:vMerge w:val="restar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Подземный вестибюль станции глубокого заложения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1768,3</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0" w:type="auto"/>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2044,4</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Подземный вестибюль станции мелкого заложения с эскалаторами</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2117,7</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2441,1</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bookmarkStart w:id="175" w:name="i1828897"/>
            <w:bookmarkEnd w:id="175"/>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Подземный вестибюль станции мелкого заложения без эскалаторов</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1759,7</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1923,6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bookmarkStart w:id="176" w:name="i1833032"/>
            <w:bookmarkEnd w:id="176"/>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Наземный вестибюль (с подземной частью) станции глубокого заложения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2708,6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3032,0</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0,36</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Наземный вестибюль (с подземной частью) станции мелкого заложения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2777,6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0,36</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3010,5</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0,33</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Наземный павильон с лестничным входом</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577,9</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0,52</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577,9</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0,52</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Тягово-понизительная подстанция метрополитена мелкого заложения мощностью 12 тыс. кВт</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1444,8</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0,18</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1699,3</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Тягово-понизительная подстанция метрополитена глубокого заложения мощностью до 12 тыс. кВт</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1470,7</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1897,7</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0,13</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Вентиляционный узел системы вентиляции линии глубокого заложения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625,4</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0,14</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888,5</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77" w:name="i1846230"/>
            <w:bookmarkEnd w:id="177"/>
            <w:r w:rsidRPr="005A2BF5">
              <w:rPr>
                <w:rFonts w:ascii="Times New Roman" w:eastAsia="Times New Roman" w:hAnsi="Times New Roman" w:cs="Times New Roman"/>
                <w:sz w:val="20"/>
                <w:szCs w:val="20"/>
                <w:lang w:eastAsia="ru-RU"/>
              </w:rPr>
              <w:t>3</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Вентиляционный узел системы вентиляции линии мелкого заложения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353,7</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409,7</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178" w:name="i1852696"/>
            <w:bookmarkEnd w:id="178"/>
            <w:r w:rsidRPr="005A2BF5">
              <w:rPr>
                <w:rFonts w:ascii="Times New Roman" w:eastAsia="Times New Roman" w:hAnsi="Times New Roman" w:cs="Times New Roman"/>
                <w:sz w:val="20"/>
                <w:szCs w:val="20"/>
                <w:lang w:eastAsia="ru-RU"/>
              </w:rPr>
              <w:t>4</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Водоотливная установка линии глубокого заложения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172,1</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0,49</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181,6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0,46</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Водоотливная установка линии мелкого заложения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153,5</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162,6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Вентиляционный киоск</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267,4</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267,4</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Камеры съездов закрытого способа работ</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927,3</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0,42</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1061,0</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Камеры съездов открытого способа работ</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573,6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690,1</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0,58</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Пешеходный тоннель для входа пассажиров в вестибюль станции </w:t>
            </w:r>
            <w:r w:rsidRPr="005A2BF5">
              <w:rPr>
                <w:rFonts w:ascii="Times New Roman" w:eastAsia="Times New Roman" w:hAnsi="Times New Roman" w:cs="Times New Roman"/>
                <w:sz w:val="20"/>
                <w:szCs w:val="20"/>
                <w:lang w:eastAsia="ru-RU"/>
              </w:rPr>
              <w:lastRenderedPageBreak/>
              <w:t>(расположенной с одной стороны вестибюля)</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543,4</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543,4</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0,51</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20</w:t>
            </w:r>
            <w:bookmarkStart w:id="179" w:name="i1866038"/>
            <w:bookmarkEnd w:id="179"/>
          </w:p>
        </w:tc>
        <w:tc>
          <w:tcPr>
            <w:tcW w:w="1804"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Лестничный вход в пешеходный тоннель (односторонний)</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504,6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504,6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0,37</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Прокладка кабелей по действующему тоннелю при числе их на 1 км:</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3</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32,3</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 до 6</w:t>
            </w:r>
          </w:p>
        </w:tc>
        <w:tc>
          <w:tcPr>
            <w:tcW w:w="7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43,6</w:t>
            </w:r>
          </w:p>
        </w:tc>
        <w:tc>
          <w:tcPr>
            <w:tcW w:w="2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71"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180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w:t>
            </w:r>
          </w:p>
        </w:tc>
        <w:tc>
          <w:tcPr>
            <w:tcW w:w="76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52,2</w:t>
            </w:r>
          </w:p>
        </w:tc>
        <w:tc>
          <w:tcPr>
            <w:tcW w:w="27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2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21"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 xml:space="preserve"> (проект)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22" w:anchor="i1816345"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223" w:anchor="i1828897" w:tooltip="Пункт 6" w:history="1">
        <w:r w:rsidRPr="005A2BF5">
          <w:rPr>
            <w:rFonts w:ascii="Times New Roman" w:eastAsia="Times New Roman" w:hAnsi="Times New Roman" w:cs="Times New Roman"/>
            <w:sz w:val="20"/>
            <w:szCs w:val="20"/>
            <w:u w:val="single"/>
            <w:lang w:eastAsia="ru-RU"/>
          </w:rPr>
          <w:t>6</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315"/>
        <w:gridCol w:w="406"/>
        <w:gridCol w:w="687"/>
        <w:gridCol w:w="433"/>
        <w:gridCol w:w="526"/>
        <w:gridCol w:w="433"/>
        <w:gridCol w:w="526"/>
        <w:gridCol w:w="433"/>
        <w:gridCol w:w="526"/>
        <w:gridCol w:w="619"/>
        <w:gridCol w:w="620"/>
        <w:gridCol w:w="527"/>
        <w:gridCol w:w="806"/>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0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700" w:type="pct"/>
            <w:gridSpan w:val="1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3</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4</w:t>
            </w:r>
          </w:p>
        </w:tc>
        <w:tc>
          <w:tcPr>
            <w:tcW w:w="7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5</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6</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24"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 xml:space="preserve"> (проект)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25" w:anchor="i1833032" w:tooltip="Пункт 7" w:history="1">
        <w:r w:rsidRPr="005A2BF5">
          <w:rPr>
            <w:rFonts w:ascii="Times New Roman" w:eastAsia="Times New Roman" w:hAnsi="Times New Roman" w:cs="Times New Roman"/>
            <w:sz w:val="20"/>
            <w:szCs w:val="20"/>
            <w:u w:val="single"/>
            <w:lang w:eastAsia="ru-RU"/>
          </w:rPr>
          <w:t>7</w:t>
        </w:r>
      </w:hyperlink>
      <w:r w:rsidRPr="005A2BF5">
        <w:rPr>
          <w:rFonts w:ascii="Times New Roman" w:eastAsia="Times New Roman" w:hAnsi="Times New Roman" w:cs="Times New Roman"/>
          <w:sz w:val="20"/>
          <w:szCs w:val="20"/>
          <w:lang w:eastAsia="ru-RU"/>
        </w:rPr>
        <w:t> - </w:t>
      </w:r>
      <w:hyperlink r:id="rId226" w:anchor="i1846230" w:tooltip="Пункт 13" w:history="1">
        <w:r w:rsidRPr="005A2BF5">
          <w:rPr>
            <w:rFonts w:ascii="Times New Roman" w:eastAsia="Times New Roman" w:hAnsi="Times New Roman" w:cs="Times New Roman"/>
            <w:sz w:val="20"/>
            <w:szCs w:val="20"/>
            <w:u w:val="single"/>
            <w:lang w:eastAsia="ru-RU"/>
          </w:rPr>
          <w:t>13</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1936"/>
        <w:gridCol w:w="461"/>
        <w:gridCol w:w="645"/>
        <w:gridCol w:w="552"/>
        <w:gridCol w:w="461"/>
        <w:gridCol w:w="461"/>
        <w:gridCol w:w="553"/>
        <w:gridCol w:w="553"/>
        <w:gridCol w:w="462"/>
        <w:gridCol w:w="553"/>
        <w:gridCol w:w="462"/>
        <w:gridCol w:w="553"/>
        <w:gridCol w:w="462"/>
        <w:gridCol w:w="738"/>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0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750" w:type="pct"/>
            <w:gridSpan w:val="1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7</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8</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9</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10</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11</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12</w:t>
            </w:r>
          </w:p>
        </w:tc>
        <w:tc>
          <w:tcPr>
            <w:tcW w:w="5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13</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50" w:type="pct"/>
            <w:gridSpan w:val="1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50" w:type="pct"/>
            <w:gridSpan w:val="1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8</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13,0</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16,3</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27"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 xml:space="preserve"> (проект)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28" w:anchor="i1852696" w:tooltip="Пункт 14" w:history="1">
        <w:r w:rsidRPr="005A2BF5">
          <w:rPr>
            <w:rFonts w:ascii="Times New Roman" w:eastAsia="Times New Roman" w:hAnsi="Times New Roman" w:cs="Times New Roman"/>
            <w:sz w:val="20"/>
            <w:szCs w:val="20"/>
            <w:u w:val="single"/>
            <w:lang w:eastAsia="ru-RU"/>
          </w:rPr>
          <w:t>14</w:t>
        </w:r>
      </w:hyperlink>
      <w:r w:rsidRPr="005A2BF5">
        <w:rPr>
          <w:rFonts w:ascii="Times New Roman" w:eastAsia="Times New Roman" w:hAnsi="Times New Roman" w:cs="Times New Roman"/>
          <w:sz w:val="20"/>
          <w:szCs w:val="20"/>
          <w:lang w:eastAsia="ru-RU"/>
        </w:rPr>
        <w:t> - </w:t>
      </w:r>
      <w:hyperlink r:id="rId229" w:anchor="i1866038" w:tooltip="Пункт 20" w:history="1">
        <w:r w:rsidRPr="005A2BF5">
          <w:rPr>
            <w:rFonts w:ascii="Times New Roman" w:eastAsia="Times New Roman" w:hAnsi="Times New Roman" w:cs="Times New Roman"/>
            <w:sz w:val="20"/>
            <w:szCs w:val="20"/>
            <w:u w:val="single"/>
            <w:lang w:eastAsia="ru-RU"/>
          </w:rPr>
          <w:t>20</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2027"/>
        <w:gridCol w:w="552"/>
        <w:gridCol w:w="461"/>
        <w:gridCol w:w="6"/>
        <w:gridCol w:w="461"/>
        <w:gridCol w:w="645"/>
        <w:gridCol w:w="645"/>
        <w:gridCol w:w="737"/>
        <w:gridCol w:w="552"/>
        <w:gridCol w:w="552"/>
        <w:gridCol w:w="646"/>
        <w:gridCol w:w="553"/>
        <w:gridCol w:w="1015"/>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1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700" w:type="pct"/>
            <w:gridSpan w:val="1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40"/>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14</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15</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16</w:t>
            </w:r>
          </w:p>
        </w:tc>
        <w:tc>
          <w:tcPr>
            <w:tcW w:w="7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17</w:t>
            </w:r>
          </w:p>
        </w:tc>
        <w:tc>
          <w:tcPr>
            <w:tcW w:w="6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18</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19</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20</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27,5</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28,1</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42,7</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25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r>
      <w:tr w:rsidR="00D073BD" w:rsidRPr="005A2BF5" w:rsidTr="00D073BD">
        <w:trPr>
          <w:jc w:val="center"/>
        </w:trPr>
        <w:tc>
          <w:tcPr>
            <w:tcW w:w="48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36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84"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44"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2"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56"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164"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14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272"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28"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96"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56"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2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20" w:type="dxa"/>
            <w:tcBorders>
              <w:top w:val="nil"/>
              <w:left w:val="nil"/>
              <w:bottom w:val="nil"/>
              <w:right w:val="nil"/>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30"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 xml:space="preserve"> (рабочая документация)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31" w:anchor="i1816345" w:tooltip="Пункт 1" w:history="1">
        <w:r w:rsidRPr="005A2BF5">
          <w:rPr>
            <w:rFonts w:ascii="Times New Roman" w:eastAsia="Times New Roman" w:hAnsi="Times New Roman" w:cs="Times New Roman"/>
            <w:sz w:val="20"/>
            <w:szCs w:val="20"/>
            <w:u w:val="single"/>
            <w:lang w:eastAsia="ru-RU"/>
          </w:rPr>
          <w:t>1</w:t>
        </w:r>
      </w:hyperlink>
      <w:r w:rsidRPr="005A2BF5">
        <w:rPr>
          <w:rFonts w:ascii="Times New Roman" w:eastAsia="Times New Roman" w:hAnsi="Times New Roman" w:cs="Times New Roman"/>
          <w:sz w:val="20"/>
          <w:szCs w:val="20"/>
          <w:lang w:eastAsia="ru-RU"/>
        </w:rPr>
        <w:t> - </w:t>
      </w:r>
      <w:hyperlink r:id="rId232" w:anchor="i1828897" w:tooltip="Пункт 6" w:history="1">
        <w:r w:rsidRPr="005A2BF5">
          <w:rPr>
            <w:rFonts w:ascii="Times New Roman" w:eastAsia="Times New Roman" w:hAnsi="Times New Roman" w:cs="Times New Roman"/>
            <w:sz w:val="20"/>
            <w:szCs w:val="20"/>
            <w:u w:val="single"/>
            <w:lang w:eastAsia="ru-RU"/>
          </w:rPr>
          <w:t>6</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372"/>
        <w:gridCol w:w="1862"/>
        <w:gridCol w:w="559"/>
        <w:gridCol w:w="559"/>
        <w:gridCol w:w="652"/>
        <w:gridCol w:w="466"/>
        <w:gridCol w:w="559"/>
        <w:gridCol w:w="652"/>
        <w:gridCol w:w="559"/>
        <w:gridCol w:w="559"/>
        <w:gridCol w:w="466"/>
        <w:gridCol w:w="559"/>
        <w:gridCol w:w="466"/>
        <w:gridCol w:w="838"/>
      </w:tblGrid>
      <w:tr w:rsidR="00D073BD" w:rsidRPr="005A2BF5" w:rsidTr="00D073BD">
        <w:trPr>
          <w:tblHeader/>
          <w:jc w:val="center"/>
        </w:trPr>
        <w:tc>
          <w:tcPr>
            <w:tcW w:w="2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0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700" w:type="pct"/>
            <w:gridSpan w:val="1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40"/>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w:t>
            </w:r>
          </w:p>
        </w:tc>
        <w:tc>
          <w:tcPr>
            <w:tcW w:w="6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3</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4</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5</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6</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17,2</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31,8</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15,3</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К таблице </w:t>
      </w:r>
      <w:hyperlink r:id="rId233"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 xml:space="preserve"> (рабочая документация)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34" w:anchor="i1833032" w:tooltip="Пункт 7" w:history="1">
        <w:r w:rsidRPr="005A2BF5">
          <w:rPr>
            <w:rFonts w:ascii="Times New Roman" w:eastAsia="Times New Roman" w:hAnsi="Times New Roman" w:cs="Times New Roman"/>
            <w:sz w:val="20"/>
            <w:szCs w:val="20"/>
            <w:u w:val="single"/>
            <w:lang w:eastAsia="ru-RU"/>
          </w:rPr>
          <w:t>7</w:t>
        </w:r>
      </w:hyperlink>
      <w:r w:rsidRPr="005A2BF5">
        <w:rPr>
          <w:rFonts w:ascii="Times New Roman" w:eastAsia="Times New Roman" w:hAnsi="Times New Roman" w:cs="Times New Roman"/>
          <w:sz w:val="20"/>
          <w:szCs w:val="20"/>
          <w:lang w:eastAsia="ru-RU"/>
        </w:rPr>
        <w:t> - </w:t>
      </w:r>
      <w:hyperlink r:id="rId235" w:anchor="i1846230" w:tooltip="Пункт 13" w:history="1">
        <w:r w:rsidRPr="005A2BF5">
          <w:rPr>
            <w:rFonts w:ascii="Times New Roman" w:eastAsia="Times New Roman" w:hAnsi="Times New Roman" w:cs="Times New Roman"/>
            <w:sz w:val="20"/>
            <w:szCs w:val="20"/>
            <w:u w:val="single"/>
            <w:lang w:eastAsia="ru-RU"/>
          </w:rPr>
          <w:t>13</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78"/>
        <w:gridCol w:w="1955"/>
        <w:gridCol w:w="466"/>
        <w:gridCol w:w="559"/>
        <w:gridCol w:w="466"/>
        <w:gridCol w:w="559"/>
        <w:gridCol w:w="559"/>
        <w:gridCol w:w="559"/>
        <w:gridCol w:w="466"/>
        <w:gridCol w:w="466"/>
        <w:gridCol w:w="559"/>
        <w:gridCol w:w="559"/>
        <w:gridCol w:w="559"/>
        <w:gridCol w:w="559"/>
        <w:gridCol w:w="559"/>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0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700" w:type="pct"/>
            <w:gridSpan w:val="1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40"/>
                <w:sz w:val="20"/>
                <w:szCs w:val="20"/>
                <w:lang w:eastAsia="ru-RU"/>
              </w:rPr>
              <w:t>Наименование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7</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8</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9</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10</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11</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12</w:t>
            </w:r>
          </w:p>
        </w:tc>
        <w:tc>
          <w:tcPr>
            <w:tcW w:w="5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13</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00" w:type="pct"/>
            <w:gridSpan w:val="1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36" w:anchor="i1807961" w:tooltip="Таблица 38-12" w:history="1">
        <w:r w:rsidRPr="005A2BF5">
          <w:rPr>
            <w:rFonts w:ascii="Times New Roman" w:eastAsia="Times New Roman" w:hAnsi="Times New Roman" w:cs="Times New Roman"/>
            <w:sz w:val="20"/>
            <w:szCs w:val="20"/>
            <w:u w:val="single"/>
            <w:lang w:eastAsia="ru-RU"/>
          </w:rPr>
          <w:t>38-12</w:t>
        </w:r>
      </w:hyperlink>
      <w:r w:rsidRPr="005A2BF5">
        <w:rPr>
          <w:rFonts w:ascii="Times New Roman" w:eastAsia="Times New Roman" w:hAnsi="Times New Roman" w:cs="Times New Roman"/>
          <w:sz w:val="20"/>
          <w:szCs w:val="20"/>
          <w:lang w:eastAsia="ru-RU"/>
        </w:rPr>
        <w:t xml:space="preserve"> (рабочая документация)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37" w:anchor="i1852696" w:tooltip="Пункт 14" w:history="1">
        <w:r w:rsidRPr="005A2BF5">
          <w:rPr>
            <w:rFonts w:ascii="Times New Roman" w:eastAsia="Times New Roman" w:hAnsi="Times New Roman" w:cs="Times New Roman"/>
            <w:sz w:val="20"/>
            <w:szCs w:val="20"/>
            <w:u w:val="single"/>
            <w:lang w:eastAsia="ru-RU"/>
          </w:rPr>
          <w:t>14</w:t>
        </w:r>
      </w:hyperlink>
      <w:r w:rsidRPr="005A2BF5">
        <w:rPr>
          <w:rFonts w:ascii="Times New Roman" w:eastAsia="Times New Roman" w:hAnsi="Times New Roman" w:cs="Times New Roman"/>
          <w:sz w:val="20"/>
          <w:szCs w:val="20"/>
          <w:lang w:eastAsia="ru-RU"/>
        </w:rPr>
        <w:t> - </w:t>
      </w:r>
      <w:hyperlink r:id="rId238" w:anchor="i1866038" w:tooltip="Пункт 20" w:history="1">
        <w:r w:rsidRPr="005A2BF5">
          <w:rPr>
            <w:rFonts w:ascii="Times New Roman" w:eastAsia="Times New Roman" w:hAnsi="Times New Roman" w:cs="Times New Roman"/>
            <w:sz w:val="20"/>
            <w:szCs w:val="20"/>
            <w:u w:val="single"/>
            <w:lang w:eastAsia="ru-RU"/>
          </w:rPr>
          <w:t>20</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80"/>
        <w:gridCol w:w="2048"/>
        <w:gridCol w:w="559"/>
        <w:gridCol w:w="559"/>
        <w:gridCol w:w="559"/>
        <w:gridCol w:w="559"/>
        <w:gridCol w:w="652"/>
        <w:gridCol w:w="745"/>
        <w:gridCol w:w="466"/>
        <w:gridCol w:w="559"/>
        <w:gridCol w:w="559"/>
        <w:gridCol w:w="838"/>
        <w:gridCol w:w="745"/>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1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3650" w:type="pct"/>
            <w:gridSpan w:val="11"/>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14</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15</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16</w:t>
            </w:r>
          </w:p>
        </w:tc>
        <w:tc>
          <w:tcPr>
            <w:tcW w:w="65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17</w:t>
            </w:r>
          </w:p>
        </w:tc>
        <w:tc>
          <w:tcPr>
            <w:tcW w:w="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18</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19</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 20</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650" w:type="pct"/>
            <w:gridSpan w:val="11"/>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650" w:type="pct"/>
            <w:gridSpan w:val="11"/>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Трасса и путь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23,4</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54,6</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 сантехническая часть</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АТДП, связь, электрочасы</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технология строительства</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r>
    </w:tbl>
    <w:p w:rsidR="002C19E4" w:rsidRDefault="002C19E4" w:rsidP="002C19E4">
      <w:pPr>
        <w:spacing w:before="120" w:after="120" w:line="240" w:lineRule="auto"/>
        <w:jc w:val="center"/>
        <w:outlineLvl w:val="0"/>
        <w:rPr>
          <w:rFonts w:ascii="Times New Roman" w:eastAsia="Times New Roman" w:hAnsi="Times New Roman" w:cs="Times New Roman"/>
          <w:b/>
          <w:bCs/>
          <w:kern w:val="36"/>
          <w:sz w:val="24"/>
          <w:szCs w:val="20"/>
          <w:lang w:eastAsia="ru-RU"/>
        </w:rPr>
      </w:pPr>
      <w:bookmarkStart w:id="180" w:name="i1876736"/>
      <w:bookmarkStart w:id="181" w:name="i1885163"/>
      <w:bookmarkStart w:id="182" w:name="i1895057"/>
      <w:bookmarkEnd w:id="180"/>
      <w:bookmarkEnd w:id="181"/>
    </w:p>
    <w:p w:rsidR="002C19E4" w:rsidRDefault="002C19E4" w:rsidP="002C19E4">
      <w:pPr>
        <w:spacing w:before="120" w:after="120" w:line="240" w:lineRule="auto"/>
        <w:jc w:val="center"/>
        <w:outlineLvl w:val="0"/>
        <w:rPr>
          <w:rFonts w:ascii="Times New Roman" w:eastAsia="Times New Roman" w:hAnsi="Times New Roman" w:cs="Times New Roman"/>
          <w:b/>
          <w:bCs/>
          <w:kern w:val="36"/>
          <w:sz w:val="24"/>
          <w:szCs w:val="20"/>
          <w:lang w:eastAsia="ru-RU"/>
        </w:rPr>
      </w:pPr>
    </w:p>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 w:val="24"/>
          <w:szCs w:val="20"/>
          <w:lang w:eastAsia="ru-RU"/>
        </w:rPr>
      </w:pPr>
      <w:r w:rsidRPr="002C19E4">
        <w:rPr>
          <w:rFonts w:ascii="Times New Roman" w:eastAsia="Times New Roman" w:hAnsi="Times New Roman" w:cs="Times New Roman"/>
          <w:b/>
          <w:bCs/>
          <w:kern w:val="36"/>
          <w:sz w:val="24"/>
          <w:szCs w:val="20"/>
          <w:lang w:eastAsia="ru-RU"/>
        </w:rPr>
        <w:t>ГЛАВА 3</w:t>
      </w:r>
      <w:bookmarkEnd w:id="182"/>
    </w:p>
    <w:p w:rsidR="00D073BD" w:rsidRDefault="00D073BD" w:rsidP="002C19E4">
      <w:pPr>
        <w:spacing w:after="120" w:line="240" w:lineRule="auto"/>
        <w:jc w:val="center"/>
        <w:outlineLvl w:val="0"/>
        <w:rPr>
          <w:rFonts w:ascii="Times New Roman" w:eastAsia="Times New Roman" w:hAnsi="Times New Roman" w:cs="Times New Roman"/>
          <w:b/>
          <w:bCs/>
          <w:kern w:val="36"/>
          <w:sz w:val="24"/>
          <w:szCs w:val="20"/>
          <w:lang w:eastAsia="ru-RU"/>
        </w:rPr>
      </w:pPr>
      <w:bookmarkStart w:id="183" w:name="i1905639"/>
      <w:bookmarkStart w:id="184" w:name="i1913914"/>
      <w:bookmarkStart w:id="185" w:name="i1923261"/>
      <w:bookmarkEnd w:id="183"/>
      <w:bookmarkEnd w:id="184"/>
      <w:r w:rsidRPr="002C19E4">
        <w:rPr>
          <w:rFonts w:ascii="Times New Roman" w:eastAsia="Times New Roman" w:hAnsi="Times New Roman" w:cs="Times New Roman"/>
          <w:b/>
          <w:bCs/>
          <w:kern w:val="36"/>
          <w:sz w:val="24"/>
          <w:szCs w:val="20"/>
          <w:lang w:eastAsia="ru-RU"/>
        </w:rPr>
        <w:t>ЖЕЛЕЗНОДОРОЖНЫЕ И АВТОДОРОЖНЫЕ ТОННЕЛИ</w:t>
      </w:r>
      <w:bookmarkEnd w:id="185"/>
    </w:p>
    <w:p w:rsidR="002C19E4" w:rsidRPr="002C19E4" w:rsidRDefault="002C19E4" w:rsidP="002C19E4">
      <w:pPr>
        <w:spacing w:after="120" w:line="240" w:lineRule="auto"/>
        <w:jc w:val="center"/>
        <w:outlineLvl w:val="0"/>
        <w:rPr>
          <w:rFonts w:ascii="Times New Roman" w:eastAsia="Times New Roman" w:hAnsi="Times New Roman" w:cs="Times New Roman"/>
          <w:b/>
          <w:bCs/>
          <w:kern w:val="36"/>
          <w:sz w:val="24"/>
          <w:szCs w:val="20"/>
          <w:lang w:eastAsia="ru-RU"/>
        </w:rPr>
      </w:pP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Цены приведены на проектирование железнодорожных и автомобильных тоннелей, а также штолен многоцелевого назначения (разведочных, транспортных, дренажных, вентиляционных и т.д.).</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w:t>
      </w:r>
      <w:proofErr w:type="gramStart"/>
      <w:r w:rsidRPr="005A2BF5">
        <w:rPr>
          <w:rFonts w:ascii="Times New Roman" w:eastAsia="Times New Roman" w:hAnsi="Times New Roman" w:cs="Times New Roman"/>
          <w:sz w:val="20"/>
          <w:szCs w:val="20"/>
          <w:lang w:eastAsia="ru-RU"/>
        </w:rPr>
        <w:t>Ценами не учтено проектирование: линейных сооружений и мероприятий по борьбе с обледенением, паводком и др.; оползневых мероприятий, над тоннельного и при тоннельного свода; ствола шахты с околоствольными выработками, необходимыми для периода строительства тоннеля; диспетчерское или управление обустройствами тоннеля, сигнализация вредностей, сейсмометрии и раскладок кабелей по тоннелям и штольням.</w:t>
      </w:r>
      <w:proofErr w:type="gramEnd"/>
    </w:p>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Cs w:val="20"/>
          <w:lang w:eastAsia="ru-RU"/>
        </w:rPr>
      </w:pPr>
      <w:bookmarkStart w:id="186" w:name="i1935015"/>
      <w:bookmarkStart w:id="187" w:name="i1941537"/>
      <w:bookmarkStart w:id="188" w:name="i1955145"/>
      <w:bookmarkEnd w:id="186"/>
      <w:bookmarkEnd w:id="187"/>
      <w:r w:rsidRPr="002C19E4">
        <w:rPr>
          <w:rFonts w:ascii="Times New Roman" w:eastAsia="Times New Roman" w:hAnsi="Times New Roman" w:cs="Times New Roman"/>
          <w:b/>
          <w:bCs/>
          <w:kern w:val="36"/>
          <w:szCs w:val="20"/>
          <w:lang w:eastAsia="ru-RU"/>
        </w:rPr>
        <w:lastRenderedPageBreak/>
        <w:t>Тоннели</w:t>
      </w:r>
      <w:bookmarkEnd w:id="188"/>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189" w:name="i1962294"/>
      <w:bookmarkStart w:id="190" w:name="i1971554"/>
      <w:bookmarkStart w:id="191" w:name="i1988162"/>
      <w:bookmarkEnd w:id="189"/>
      <w:bookmarkEnd w:id="190"/>
      <w:r w:rsidRPr="005A2BF5">
        <w:rPr>
          <w:rFonts w:ascii="Times New Roman" w:eastAsia="Times New Roman" w:hAnsi="Times New Roman" w:cs="Times New Roman"/>
          <w:b/>
          <w:bCs/>
          <w:kern w:val="36"/>
          <w:sz w:val="20"/>
          <w:szCs w:val="20"/>
          <w:lang w:eastAsia="ru-RU"/>
        </w:rPr>
        <w:t>Таблица 38-13</w:t>
      </w:r>
      <w:bookmarkEnd w:id="191"/>
    </w:p>
    <w:tbl>
      <w:tblPr>
        <w:tblW w:w="5000" w:type="pct"/>
        <w:jc w:val="center"/>
        <w:shd w:val="clear" w:color="auto" w:fill="FFFFFF"/>
        <w:tblCellMar>
          <w:left w:w="0" w:type="dxa"/>
          <w:right w:w="0" w:type="dxa"/>
        </w:tblCellMar>
        <w:tblLook w:val="04A0" w:firstRow="1" w:lastRow="0" w:firstColumn="1" w:lastColumn="0" w:noHBand="0" w:noVBand="1"/>
      </w:tblPr>
      <w:tblGrid>
        <w:gridCol w:w="550"/>
        <w:gridCol w:w="2973"/>
        <w:gridCol w:w="984"/>
        <w:gridCol w:w="1388"/>
        <w:gridCol w:w="1295"/>
        <w:gridCol w:w="829"/>
        <w:gridCol w:w="1109"/>
      </w:tblGrid>
      <w:tr w:rsidR="00D073BD" w:rsidRPr="005A2BF5" w:rsidTr="00D073BD">
        <w:trPr>
          <w:tblHeader/>
          <w:jc w:val="center"/>
        </w:trPr>
        <w:tc>
          <w:tcPr>
            <w:tcW w:w="304"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192" w:name="i1998359"/>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192"/>
            <w:proofErr w:type="spellEnd"/>
          </w:p>
        </w:tc>
        <w:tc>
          <w:tcPr>
            <w:tcW w:w="1631"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523"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475"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067"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71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5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61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30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3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Однопутный железнодорожный тоннель протяженностью в </w:t>
            </w:r>
            <w:proofErr w:type="gramStart"/>
            <w:r w:rsidRPr="005A2BF5">
              <w:rPr>
                <w:rFonts w:ascii="Times New Roman" w:eastAsia="Times New Roman" w:hAnsi="Times New Roman" w:cs="Times New Roman"/>
                <w:sz w:val="20"/>
                <w:szCs w:val="20"/>
                <w:lang w:eastAsia="ru-RU"/>
              </w:rPr>
              <w:t>км</w:t>
            </w:r>
            <w:proofErr w:type="gramEnd"/>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0,4 до 1</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108,7</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2725,8</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 до 2</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195,4</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2639,5</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 до 3</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448,5</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2512,3</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6</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690,5</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2431,7</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Двухпутный железнодорожный и автодорожный тоннель, протяженностью в </w:t>
            </w:r>
            <w:proofErr w:type="gramStart"/>
            <w:r w:rsidRPr="005A2BF5">
              <w:rPr>
                <w:rFonts w:ascii="Times New Roman" w:eastAsia="Times New Roman" w:hAnsi="Times New Roman" w:cs="Times New Roman"/>
                <w:sz w:val="20"/>
                <w:szCs w:val="20"/>
                <w:lang w:eastAsia="ru-RU"/>
              </w:rPr>
              <w:t>км</w:t>
            </w:r>
            <w:proofErr w:type="gramEnd"/>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0,4 до 1</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5823,8</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 до 2</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753,0</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5070,3</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 до 3</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4927,6</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2983,3</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6</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8481,9</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1801,1</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30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6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Многоцелевая штольня (разведочная, вентиляционная, дренажная и т.д.)</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6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30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63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3 км</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6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614,6</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4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0,50</w:t>
            </w:r>
          </w:p>
        </w:tc>
        <w:tc>
          <w:tcPr>
            <w:tcW w:w="6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39" w:anchor="i1998359" w:tooltip="Таблица 38-13" w:history="1">
        <w:r w:rsidRPr="005A2BF5">
          <w:rPr>
            <w:rFonts w:ascii="Times New Roman" w:eastAsia="Times New Roman" w:hAnsi="Times New Roman" w:cs="Times New Roman"/>
            <w:sz w:val="20"/>
            <w:szCs w:val="20"/>
            <w:u w:val="single"/>
            <w:lang w:eastAsia="ru-RU"/>
          </w:rPr>
          <w:t>38-13</w:t>
        </w:r>
      </w:hyperlink>
      <w:r w:rsidRPr="005A2BF5">
        <w:rPr>
          <w:rFonts w:ascii="Times New Roman" w:eastAsia="Times New Roman" w:hAnsi="Times New Roman" w:cs="Times New Roman"/>
          <w:sz w:val="20"/>
          <w:szCs w:val="20"/>
          <w:lang w:eastAsia="ru-RU"/>
        </w:rPr>
        <w:t> (проект)</w:t>
      </w:r>
    </w:p>
    <w:tbl>
      <w:tblPr>
        <w:tblW w:w="5000" w:type="pct"/>
        <w:jc w:val="center"/>
        <w:shd w:val="clear" w:color="auto" w:fill="FFFFFF"/>
        <w:tblCellMar>
          <w:left w:w="0" w:type="dxa"/>
          <w:right w:w="0" w:type="dxa"/>
        </w:tblCellMar>
        <w:tblLook w:val="04A0" w:firstRow="1" w:lastRow="0" w:firstColumn="1" w:lastColumn="0" w:noHBand="0" w:noVBand="1"/>
      </w:tblPr>
      <w:tblGrid>
        <w:gridCol w:w="205"/>
        <w:gridCol w:w="1511"/>
        <w:gridCol w:w="795"/>
        <w:gridCol w:w="746"/>
        <w:gridCol w:w="878"/>
        <w:gridCol w:w="960"/>
        <w:gridCol w:w="969"/>
        <w:gridCol w:w="1274"/>
        <w:gridCol w:w="897"/>
        <w:gridCol w:w="893"/>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1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4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4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Путевые устройства, габариты</w:t>
            </w:r>
          </w:p>
        </w:tc>
        <w:tc>
          <w:tcPr>
            <w:tcW w:w="3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4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6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Вентиляция, водоотвод, водоснабжение</w:t>
            </w:r>
          </w:p>
        </w:tc>
        <w:tc>
          <w:tcPr>
            <w:tcW w:w="3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5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4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600" w:type="pct"/>
            <w:gridSpan w:val="8"/>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Однопутный железнодорожный тоннель протяженностью,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 до 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 до 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Двухпутный железнодорожный и автодорожный тоннель </w:t>
            </w:r>
            <w:r w:rsidRPr="005A2BF5">
              <w:rPr>
                <w:rFonts w:ascii="Times New Roman" w:eastAsia="Times New Roman" w:hAnsi="Times New Roman" w:cs="Times New Roman"/>
                <w:sz w:val="20"/>
                <w:szCs w:val="20"/>
                <w:lang w:eastAsia="ru-RU"/>
              </w:rPr>
              <w:lastRenderedPageBreak/>
              <w:t xml:space="preserve">протяженностью, </w:t>
            </w:r>
            <w:proofErr w:type="gramStart"/>
            <w:r w:rsidRPr="005A2BF5">
              <w:rPr>
                <w:rFonts w:ascii="Times New Roman" w:eastAsia="Times New Roman" w:hAnsi="Times New Roman" w:cs="Times New Roman"/>
                <w:sz w:val="20"/>
                <w:szCs w:val="20"/>
                <w:lang w:eastAsia="ru-RU"/>
              </w:rPr>
              <w:t>км</w:t>
            </w:r>
            <w:proofErr w:type="gramEnd"/>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5</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 до 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 до 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Многоцелевая штольня (разведочная, вентиляционная, дренажная и т.д.)</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40" w:anchor="i1998359" w:tooltip="Таблица 38-13" w:history="1">
        <w:r w:rsidRPr="005A2BF5">
          <w:rPr>
            <w:rFonts w:ascii="Times New Roman" w:eastAsia="Times New Roman" w:hAnsi="Times New Roman" w:cs="Times New Roman"/>
            <w:sz w:val="20"/>
            <w:szCs w:val="20"/>
            <w:u w:val="single"/>
            <w:lang w:eastAsia="ru-RU"/>
          </w:rPr>
          <w:t>38-13</w:t>
        </w:r>
      </w:hyperlink>
      <w:r w:rsidRPr="005A2BF5">
        <w:rPr>
          <w:rFonts w:ascii="Times New Roman" w:eastAsia="Times New Roman" w:hAnsi="Times New Roman" w:cs="Times New Roman"/>
          <w:sz w:val="20"/>
          <w:szCs w:val="20"/>
          <w:lang w:eastAsia="ru-RU"/>
        </w:rPr>
        <w:t> (рабочая документация)</w:t>
      </w:r>
    </w:p>
    <w:tbl>
      <w:tblPr>
        <w:tblW w:w="5000" w:type="pct"/>
        <w:jc w:val="center"/>
        <w:shd w:val="clear" w:color="auto" w:fill="FFFFFF"/>
        <w:tblCellMar>
          <w:left w:w="0" w:type="dxa"/>
          <w:right w:w="0" w:type="dxa"/>
        </w:tblCellMar>
        <w:tblLook w:val="04A0" w:firstRow="1" w:lastRow="0" w:firstColumn="1" w:lastColumn="0" w:noHBand="0" w:noVBand="1"/>
      </w:tblPr>
      <w:tblGrid>
        <w:gridCol w:w="211"/>
        <w:gridCol w:w="1208"/>
        <w:gridCol w:w="826"/>
        <w:gridCol w:w="776"/>
        <w:gridCol w:w="913"/>
        <w:gridCol w:w="998"/>
        <w:gridCol w:w="1008"/>
        <w:gridCol w:w="1326"/>
        <w:gridCol w:w="933"/>
        <w:gridCol w:w="929"/>
      </w:tblGrid>
      <w:tr w:rsidR="00D073BD" w:rsidRPr="005A2BF5" w:rsidTr="00D073BD">
        <w:trPr>
          <w:tblHeader/>
          <w:jc w:val="center"/>
        </w:trPr>
        <w:tc>
          <w:tcPr>
            <w:tcW w:w="1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1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Инженерная геология</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Путевые устройства, габариты</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Строительная часть</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Архитектурная часть</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Вентиляция, водоотвод, водоснабжение</w:t>
            </w:r>
          </w:p>
        </w:tc>
        <w:tc>
          <w:tcPr>
            <w:tcW w:w="5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650"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Однопутный железнодорожный тоннель протяженностью в </w:t>
            </w:r>
            <w:proofErr w:type="gramStart"/>
            <w:r w:rsidRPr="005A2BF5">
              <w:rPr>
                <w:rFonts w:ascii="Times New Roman" w:eastAsia="Times New Roman" w:hAnsi="Times New Roman" w:cs="Times New Roman"/>
                <w:sz w:val="20"/>
                <w:szCs w:val="20"/>
                <w:lang w:eastAsia="ru-RU"/>
              </w:rPr>
              <w:t>км</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 до 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 до 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Двухпутный железнодорожник и автодорожный тоннель протяженностью в </w:t>
            </w:r>
            <w:proofErr w:type="gramStart"/>
            <w:r w:rsidRPr="005A2BF5">
              <w:rPr>
                <w:rFonts w:ascii="Times New Roman" w:eastAsia="Times New Roman" w:hAnsi="Times New Roman" w:cs="Times New Roman"/>
                <w:sz w:val="20"/>
                <w:szCs w:val="20"/>
                <w:lang w:eastAsia="ru-RU"/>
              </w:rPr>
              <w:t>км</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 до 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 до 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Многоцелевая штольня (разведочная, вентиляционная, дренажная и т.д.)</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bl>
    <w:p w:rsidR="002C19E4" w:rsidRDefault="002C19E4"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bookmarkStart w:id="193" w:name="i2004205"/>
      <w:bookmarkStart w:id="194" w:name="i2015215"/>
      <w:bookmarkStart w:id="195" w:name="i2021943"/>
      <w:bookmarkStart w:id="196" w:name="i2037497"/>
      <w:bookmarkEnd w:id="193"/>
      <w:bookmarkEnd w:id="194"/>
      <w:bookmarkEnd w:id="195"/>
      <w:bookmarkEnd w:id="196"/>
    </w:p>
    <w:p w:rsidR="002C19E4" w:rsidRDefault="002C19E4"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p>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 w:val="28"/>
          <w:szCs w:val="20"/>
          <w:lang w:eastAsia="ru-RU"/>
        </w:rPr>
      </w:pPr>
      <w:r w:rsidRPr="002C19E4">
        <w:rPr>
          <w:rFonts w:ascii="Times New Roman" w:eastAsia="Times New Roman" w:hAnsi="Times New Roman" w:cs="Times New Roman"/>
          <w:b/>
          <w:bCs/>
          <w:kern w:val="36"/>
          <w:sz w:val="28"/>
          <w:szCs w:val="20"/>
          <w:lang w:eastAsia="ru-RU"/>
        </w:rPr>
        <w:lastRenderedPageBreak/>
        <w:t>ГЛАВА 4</w:t>
      </w:r>
    </w:p>
    <w:p w:rsidR="00D073BD" w:rsidRPr="002C19E4" w:rsidRDefault="00D073BD" w:rsidP="002C19E4">
      <w:pPr>
        <w:spacing w:after="120" w:line="240" w:lineRule="auto"/>
        <w:jc w:val="center"/>
        <w:outlineLvl w:val="0"/>
        <w:rPr>
          <w:rFonts w:ascii="Times New Roman" w:eastAsia="Times New Roman" w:hAnsi="Times New Roman" w:cs="Times New Roman"/>
          <w:b/>
          <w:bCs/>
          <w:kern w:val="36"/>
          <w:sz w:val="28"/>
          <w:szCs w:val="20"/>
          <w:lang w:eastAsia="ru-RU"/>
        </w:rPr>
      </w:pPr>
      <w:bookmarkStart w:id="197" w:name="i2041013"/>
      <w:bookmarkStart w:id="198" w:name="i2053251"/>
      <w:bookmarkStart w:id="199" w:name="i2067719"/>
      <w:bookmarkEnd w:id="197"/>
      <w:bookmarkEnd w:id="198"/>
      <w:r w:rsidRPr="002C19E4">
        <w:rPr>
          <w:rFonts w:ascii="Times New Roman" w:eastAsia="Times New Roman" w:hAnsi="Times New Roman" w:cs="Times New Roman"/>
          <w:b/>
          <w:bCs/>
          <w:kern w:val="36"/>
          <w:sz w:val="28"/>
          <w:szCs w:val="20"/>
          <w:lang w:eastAsia="ru-RU"/>
        </w:rPr>
        <w:t>ИСКУССТВЕННЫЕ СООРУЖЕНИЯ</w:t>
      </w:r>
      <w:bookmarkEnd w:id="199"/>
    </w:p>
    <w:p w:rsidR="002C19E4" w:rsidRDefault="002C19E4" w:rsidP="005A2BF5">
      <w:pPr>
        <w:spacing w:after="120" w:line="240" w:lineRule="auto"/>
        <w:jc w:val="both"/>
        <w:outlineLvl w:val="1"/>
        <w:rPr>
          <w:rFonts w:ascii="Times New Roman" w:eastAsia="Times New Roman" w:hAnsi="Times New Roman" w:cs="Times New Roman"/>
          <w:b/>
          <w:bCs/>
          <w:sz w:val="20"/>
          <w:szCs w:val="20"/>
          <w:lang w:eastAsia="ru-RU"/>
        </w:rPr>
      </w:pPr>
      <w:bookmarkStart w:id="200" w:name="i2072163"/>
      <w:bookmarkStart w:id="201" w:name="i2085727"/>
      <w:bookmarkStart w:id="202" w:name="i2095783"/>
      <w:bookmarkEnd w:id="200"/>
      <w:bookmarkEnd w:id="201"/>
    </w:p>
    <w:p w:rsidR="00D073BD" w:rsidRPr="002C19E4" w:rsidRDefault="00D073BD" w:rsidP="002C19E4">
      <w:pPr>
        <w:spacing w:after="120" w:line="240" w:lineRule="auto"/>
        <w:jc w:val="center"/>
        <w:outlineLvl w:val="1"/>
        <w:rPr>
          <w:rFonts w:ascii="Times New Roman" w:eastAsia="Times New Roman" w:hAnsi="Times New Roman" w:cs="Times New Roman"/>
          <w:b/>
          <w:bCs/>
          <w:sz w:val="24"/>
          <w:szCs w:val="20"/>
          <w:lang w:eastAsia="ru-RU"/>
        </w:rPr>
      </w:pPr>
      <w:r w:rsidRPr="002C19E4">
        <w:rPr>
          <w:rFonts w:ascii="Times New Roman" w:eastAsia="Times New Roman" w:hAnsi="Times New Roman" w:cs="Times New Roman"/>
          <w:b/>
          <w:bCs/>
          <w:sz w:val="24"/>
          <w:szCs w:val="20"/>
          <w:lang w:eastAsia="ru-RU"/>
        </w:rPr>
        <w:t>Указания по применению цен</w:t>
      </w:r>
      <w:bookmarkEnd w:id="202"/>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 Цены приведены на проектирование железнодорожных, автодорожных и пешеходных мостов; путепроводов; эстакад; индивидуальных пролетных строений и опор; специальных вспомогательных сооружений; водопропускных труб; регуляционных сооружений; </w:t>
      </w:r>
      <w:proofErr w:type="spellStart"/>
      <w:r w:rsidRPr="005A2BF5">
        <w:rPr>
          <w:rFonts w:ascii="Times New Roman" w:eastAsia="Times New Roman" w:hAnsi="Times New Roman" w:cs="Times New Roman"/>
          <w:sz w:val="20"/>
          <w:szCs w:val="20"/>
          <w:lang w:eastAsia="ru-RU"/>
        </w:rPr>
        <w:t>противо</w:t>
      </w:r>
      <w:proofErr w:type="spellEnd"/>
      <w:r w:rsidRPr="005A2BF5">
        <w:rPr>
          <w:rFonts w:ascii="Times New Roman" w:eastAsia="Times New Roman" w:hAnsi="Times New Roman" w:cs="Times New Roman"/>
          <w:sz w:val="20"/>
          <w:szCs w:val="20"/>
          <w:lang w:eastAsia="ru-RU"/>
        </w:rPr>
        <w:t xml:space="preserve"> деформационных и противообвальных сооружений.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Ценами учтено проектирование сопряжений сооружения с подходами; опорных конструкций для крепления инженерных коммуникаций и для крепления кабелей (связи, контактной сети, судоходной сигнализации, освещения).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При определении стоимости проектирования сооружения за основной показатель объекта принимается его длина в пределах между задними гранями устоев.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проектирования больших мостов (путепроводов, эстакад), состоящих из участков, пролетные строения которых отличаются по материалу, по конструкции или по величине пролетов в 2 и более раза, определяется суммирование стоимостей проектирования этих участков (граница участка - ось сопрягающей опоры или задняя грань устоя).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Приведенный пролет мостового сооружения определяется по формуле:</w:t>
      </w:r>
    </w:p>
    <w:p w:rsidR="00D073BD" w:rsidRPr="005A2BF5" w:rsidRDefault="002C19E4"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D073BD" w:rsidRPr="005A2BF5">
        <w:rPr>
          <w:rFonts w:ascii="Times New Roman" w:eastAsia="Times New Roman" w:hAnsi="Times New Roman" w:cs="Times New Roman"/>
          <w:noProof/>
          <w:sz w:val="20"/>
          <w:szCs w:val="20"/>
          <w:vertAlign w:val="subscript"/>
          <w:lang w:eastAsia="ru-RU"/>
        </w:rPr>
        <w:drawing>
          <wp:inline distT="0" distB="0" distL="0" distR="0" wp14:anchorId="4D74CFA5" wp14:editId="154ED206">
            <wp:extent cx="933450" cy="464820"/>
            <wp:effectExtent l="0" t="0" r="0" b="0"/>
            <wp:docPr id="5" name="Рисунок 5" descr="http://meganorm.ru/Data2/1/4293853/4293853212.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ganorm.ru/Data2/1/4293853/4293853212.files/x002.gif"/>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933450" cy="464820"/>
                    </a:xfrm>
                    <a:prstGeom prst="rect">
                      <a:avLst/>
                    </a:prstGeom>
                    <a:noFill/>
                    <a:ln>
                      <a:noFill/>
                    </a:ln>
                  </pic:spPr>
                </pic:pic>
              </a:graphicData>
            </a:graphic>
          </wp:inline>
        </w:drawing>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где</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i/>
          <w:iCs/>
          <w:sz w:val="20"/>
          <w:szCs w:val="20"/>
          <w:lang w:eastAsia="ru-RU"/>
        </w:rPr>
        <w:t>l</w:t>
      </w:r>
      <w:r w:rsidRPr="005A2BF5">
        <w:rPr>
          <w:rFonts w:ascii="Times New Roman" w:eastAsia="Times New Roman" w:hAnsi="Times New Roman" w:cs="Times New Roman"/>
          <w:i/>
          <w:iCs/>
          <w:sz w:val="20"/>
          <w:szCs w:val="20"/>
          <w:vertAlign w:val="subscript"/>
          <w:lang w:eastAsia="ru-RU"/>
        </w:rPr>
        <w:t>i</w:t>
      </w:r>
      <w:proofErr w:type="spellEnd"/>
      <w:r w:rsidRPr="005A2BF5">
        <w:rPr>
          <w:rFonts w:ascii="Times New Roman" w:eastAsia="Times New Roman" w:hAnsi="Times New Roman" w:cs="Times New Roman"/>
          <w:sz w:val="20"/>
          <w:szCs w:val="20"/>
          <w:lang w:eastAsia="ru-RU"/>
        </w:rPr>
        <w:t> - длина каждого пролета, входящего в схему мостового сооружения, в метрах.</w:t>
      </w:r>
    </w:p>
    <w:p w:rsidR="002C19E4" w:rsidRDefault="002C19E4"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Для мостовых сооружений при наличии усложняющих факторов к стоимости проектирования применяется повышающий коэффициент за одно или несколько перечисленных факторов: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 Коэффициент 1,1:</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4.1.1. Конструкции опор выполняются в виде объемных тонкостенных сооружений, используемых для размещения (разводки) коммуникаций, оборудования и т.п.;</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4.1.2. Конструкция пролетного строения используется для прокладки по нему теплотрассы или водопровода, или ливневого коллектора, или кабелей связи и силовых кабелей в количестве, вызывающем необходимость проектирования специальных конструкций для их размещения;</w:t>
      </w:r>
    </w:p>
    <w:p w:rsidR="00D073BD" w:rsidRDefault="00D073BD" w:rsidP="005A2BF5">
      <w:pPr>
        <w:shd w:val="clear" w:color="auto" w:fill="FFFFFF"/>
        <w:spacing w:after="12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4.1.3. </w:t>
      </w:r>
      <w:proofErr w:type="gramStart"/>
      <w:r w:rsidRPr="005A2BF5">
        <w:rPr>
          <w:rFonts w:ascii="Times New Roman" w:eastAsia="Times New Roman" w:hAnsi="Times New Roman" w:cs="Times New Roman"/>
          <w:sz w:val="20"/>
          <w:szCs w:val="20"/>
          <w:lang w:eastAsia="ru-RU"/>
        </w:rPr>
        <w:t>Повышенная</w:t>
      </w:r>
      <w:proofErr w:type="gramEnd"/>
      <w:r w:rsidRPr="005A2BF5">
        <w:rPr>
          <w:rFonts w:ascii="Times New Roman" w:eastAsia="Times New Roman" w:hAnsi="Times New Roman" w:cs="Times New Roman"/>
          <w:sz w:val="20"/>
          <w:szCs w:val="20"/>
          <w:lang w:eastAsia="ru-RU"/>
        </w:rPr>
        <w:t xml:space="preserve"> разно </w:t>
      </w:r>
      <w:proofErr w:type="spellStart"/>
      <w:r w:rsidRPr="005A2BF5">
        <w:rPr>
          <w:rFonts w:ascii="Times New Roman" w:eastAsia="Times New Roman" w:hAnsi="Times New Roman" w:cs="Times New Roman"/>
          <w:sz w:val="20"/>
          <w:szCs w:val="20"/>
          <w:lang w:eastAsia="ru-RU"/>
        </w:rPr>
        <w:t>пролетность</w:t>
      </w:r>
      <w:proofErr w:type="spellEnd"/>
      <w:r w:rsidRPr="005A2BF5">
        <w:rPr>
          <w:rFonts w:ascii="Times New Roman" w:eastAsia="Times New Roman" w:hAnsi="Times New Roman" w:cs="Times New Roman"/>
          <w:sz w:val="20"/>
          <w:szCs w:val="20"/>
          <w:lang w:eastAsia="ru-RU"/>
        </w:rPr>
        <w:t xml:space="preserve"> мостового сооружения, вызванная стесненными условиями для размещения опор (при пересечении многопутных железнодорожных станций, или сложного топографического рельефа, или развязок автодорог), характеризуемая числом типоразмеров пролетов и их количеством в соответствии с таблицей:</w:t>
      </w:r>
    </w:p>
    <w:p w:rsidR="002C19E4" w:rsidRPr="005A2BF5" w:rsidRDefault="002C19E4" w:rsidP="005A2BF5">
      <w:pPr>
        <w:shd w:val="clear" w:color="auto" w:fill="FFFFFF"/>
        <w:spacing w:after="120" w:line="240" w:lineRule="auto"/>
        <w:ind w:firstLine="284"/>
        <w:jc w:val="both"/>
        <w:rPr>
          <w:rFonts w:ascii="Times New Roman" w:eastAsia="Times New Roman" w:hAnsi="Times New Roman" w:cs="Times New Roman"/>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3913"/>
        <w:gridCol w:w="932"/>
        <w:gridCol w:w="1117"/>
        <w:gridCol w:w="1769"/>
        <w:gridCol w:w="1397"/>
      </w:tblGrid>
      <w:tr w:rsidR="00D073BD" w:rsidRPr="005A2BF5" w:rsidTr="00D073BD">
        <w:trPr>
          <w:jc w:val="center"/>
        </w:trPr>
        <w:tc>
          <w:tcPr>
            <w:tcW w:w="2100"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Общее количество пролетов в сооружении</w:t>
            </w:r>
          </w:p>
        </w:tc>
        <w:tc>
          <w:tcPr>
            <w:tcW w:w="5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9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5 до 10</w:t>
            </w:r>
          </w:p>
        </w:tc>
        <w:tc>
          <w:tcPr>
            <w:tcW w:w="7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Число типоразмеров пролетов</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3</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4</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5</w:t>
            </w:r>
          </w:p>
        </w:tc>
      </w:tr>
    </w:tbl>
    <w:p w:rsidR="002C19E4" w:rsidRDefault="002C19E4"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p>
    <w:p w:rsidR="00D073BD" w:rsidRPr="005A2BF5" w:rsidRDefault="00D073BD"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4.1.4. Рамная конструкция пролетного строения;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4.1.5. Средняя высота опор сооружения более 60 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4.1.6. Выделение пусковых комплексов.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 Коэффициент 1,2: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4.2.1. Косое пересечение, несимметричное относительно продольной оси, или косые пролетные строения;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4.2.2. При расположении сооружения на горизонтальной кривой, или при неразрезных пролетных строениях несимметричных по геометрии, или условиям монтажа.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Стоимость проектирования моста, путепровода, эстакады для многополосного автомобильного или двухпутного железнодорожного движения в случае, когда это сооружение проектируется раздельно под каждое направление на раздельных фундаментах, работающих независимо друг от друга, определяется: для первой конструкции по ценам таблицы, для второй - по тем же ценам с коэффициентом 0,6.</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Стоимость проектирования совмещенного моста (путепровода) с раздельными пролетными строениями под железнодорожное и автодорожное движение принимается равной суммарной стоимости проектирования автодорожного (городского) и железнодорожного мостов (путепроводов) с коэффициентом 0,9.</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Стоимость проектирования индивидуальных пролетных строений и опор - общих под автодорожное и железнодорожное движение - принимается по таблице </w:t>
      </w:r>
      <w:hyperlink r:id="rId242" w:anchor="i2338936" w:tooltip="Таблица 38-16" w:history="1">
        <w:r w:rsidRPr="005A2BF5">
          <w:rPr>
            <w:rFonts w:ascii="Times New Roman" w:eastAsia="Times New Roman" w:hAnsi="Times New Roman" w:cs="Times New Roman"/>
            <w:sz w:val="20"/>
            <w:szCs w:val="20"/>
            <w:u w:val="single"/>
            <w:lang w:eastAsia="ru-RU"/>
          </w:rPr>
          <w:t>38-16</w:t>
        </w:r>
      </w:hyperlink>
      <w:r w:rsidRPr="005A2BF5">
        <w:rPr>
          <w:rFonts w:ascii="Times New Roman" w:eastAsia="Times New Roman" w:hAnsi="Times New Roman" w:cs="Times New Roman"/>
          <w:sz w:val="20"/>
          <w:szCs w:val="20"/>
          <w:lang w:eastAsia="ru-RU"/>
        </w:rPr>
        <w:t> или </w:t>
      </w:r>
      <w:hyperlink r:id="rId243" w:anchor="i2407700" w:tooltip="Таблица 38-17" w:history="1">
        <w:r w:rsidRPr="005A2BF5">
          <w:rPr>
            <w:rFonts w:ascii="Times New Roman" w:eastAsia="Times New Roman" w:hAnsi="Times New Roman" w:cs="Times New Roman"/>
            <w:sz w:val="20"/>
            <w:szCs w:val="20"/>
            <w:u w:val="single"/>
            <w:lang w:eastAsia="ru-RU"/>
          </w:rPr>
          <w:t>38-17</w:t>
        </w:r>
      </w:hyperlink>
      <w:r w:rsidRPr="005A2BF5">
        <w:rPr>
          <w:rFonts w:ascii="Times New Roman" w:eastAsia="Times New Roman" w:hAnsi="Times New Roman" w:cs="Times New Roman"/>
          <w:sz w:val="20"/>
          <w:szCs w:val="20"/>
          <w:lang w:eastAsia="ru-RU"/>
        </w:rPr>
        <w:t> с коэффициентом 1,6.</w:t>
      </w:r>
    </w:p>
    <w:p w:rsidR="00D073BD"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7. Ценами учтено проектирование мостов со средней высотой опор (Н) сооружения от 40 до 60 м. Высота опор рассчитывается </w:t>
      </w:r>
      <w:proofErr w:type="gramStart"/>
      <w:r w:rsidRPr="005A2BF5">
        <w:rPr>
          <w:rFonts w:ascii="Times New Roman" w:eastAsia="Times New Roman" w:hAnsi="Times New Roman" w:cs="Times New Roman"/>
          <w:sz w:val="20"/>
          <w:szCs w:val="20"/>
          <w:lang w:eastAsia="ru-RU"/>
        </w:rPr>
        <w:t>от</w:t>
      </w:r>
      <w:proofErr w:type="gramEnd"/>
      <w:r w:rsidRPr="005A2BF5">
        <w:rPr>
          <w:rFonts w:ascii="Times New Roman" w:eastAsia="Times New Roman" w:hAnsi="Times New Roman" w:cs="Times New Roman"/>
          <w:sz w:val="20"/>
          <w:szCs w:val="20"/>
          <w:lang w:eastAsia="ru-RU"/>
        </w:rPr>
        <w:t xml:space="preserve"> под </w:t>
      </w:r>
      <w:proofErr w:type="spellStart"/>
      <w:r w:rsidRPr="005A2BF5">
        <w:rPr>
          <w:rFonts w:ascii="Times New Roman" w:eastAsia="Times New Roman" w:hAnsi="Times New Roman" w:cs="Times New Roman"/>
          <w:sz w:val="20"/>
          <w:szCs w:val="20"/>
          <w:lang w:eastAsia="ru-RU"/>
        </w:rPr>
        <w:t>ферменника</w:t>
      </w:r>
      <w:proofErr w:type="spell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до</w:t>
      </w:r>
      <w:proofErr w:type="gramEnd"/>
      <w:r w:rsidRPr="005A2BF5">
        <w:rPr>
          <w:rFonts w:ascii="Times New Roman" w:eastAsia="Times New Roman" w:hAnsi="Times New Roman" w:cs="Times New Roman"/>
          <w:sz w:val="20"/>
          <w:szCs w:val="20"/>
          <w:lang w:eastAsia="ru-RU"/>
        </w:rPr>
        <w:t xml:space="preserve"> подошвы плиты ростверка (для </w:t>
      </w:r>
      <w:proofErr w:type="spellStart"/>
      <w:r w:rsidRPr="005A2BF5">
        <w:rPr>
          <w:rFonts w:ascii="Times New Roman" w:eastAsia="Times New Roman" w:hAnsi="Times New Roman" w:cs="Times New Roman"/>
          <w:sz w:val="20"/>
          <w:szCs w:val="20"/>
          <w:lang w:eastAsia="ru-RU"/>
        </w:rPr>
        <w:t>безростверковых</w:t>
      </w:r>
      <w:proofErr w:type="spellEnd"/>
      <w:r w:rsidRPr="005A2BF5">
        <w:rPr>
          <w:rFonts w:ascii="Times New Roman" w:eastAsia="Times New Roman" w:hAnsi="Times New Roman" w:cs="Times New Roman"/>
          <w:sz w:val="20"/>
          <w:szCs w:val="20"/>
          <w:lang w:eastAsia="ru-RU"/>
        </w:rPr>
        <w:t xml:space="preserve"> опор до дневной поверхности грунта или поверхности грунта с учетом общего размыва) плюс глубина заложения фундамента, умноженного на коэффициент, приведенный в таблице:</w:t>
      </w:r>
    </w:p>
    <w:p w:rsidR="002C19E4" w:rsidRPr="005A2BF5" w:rsidRDefault="002C19E4"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553"/>
        <w:gridCol w:w="5809"/>
        <w:gridCol w:w="2766"/>
      </w:tblGrid>
      <w:tr w:rsidR="00D073BD" w:rsidRPr="005A2BF5" w:rsidTr="00D073BD">
        <w:trPr>
          <w:tblHeader/>
          <w:jc w:val="center"/>
        </w:trPr>
        <w:tc>
          <w:tcPr>
            <w:tcW w:w="30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03" w:name="i2102143"/>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03"/>
            <w:proofErr w:type="spellEnd"/>
          </w:p>
        </w:tc>
        <w:tc>
          <w:tcPr>
            <w:tcW w:w="31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Фундамент</w:t>
            </w:r>
          </w:p>
        </w:tc>
        <w:tc>
          <w:tcPr>
            <w:tcW w:w="1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Коэффициент</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Свай диаметром до 80 см</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Свай диаметром до 200 см</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диаметром до 500 см</w:t>
            </w:r>
          </w:p>
        </w:tc>
        <w:tc>
          <w:tcPr>
            <w:tcW w:w="1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r>
      <w:tr w:rsidR="00D073BD" w:rsidRPr="005A2BF5" w:rsidTr="00D073BD">
        <w:trPr>
          <w:jc w:val="center"/>
        </w:trPr>
        <w:tc>
          <w:tcPr>
            <w:tcW w:w="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Опускных колодцев и оболочек диаметром св. 500 см</w:t>
            </w:r>
          </w:p>
        </w:tc>
        <w:tc>
          <w:tcPr>
            <w:tcW w:w="1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w:t>
            </w:r>
          </w:p>
        </w:tc>
      </w:tr>
    </w:tbl>
    <w:p w:rsidR="002C19E4" w:rsidRDefault="002C19E4"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p>
    <w:p w:rsidR="00D073BD" w:rsidRPr="005A2BF5" w:rsidRDefault="00D073BD"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высоте опор менее 40 м к ценам, рассчитанным по таблицам сборника, применяются коэффициенты:</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Н от 40 до 20 м                  - 0,95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 до 10 м                             - 0,90</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менее 10 м                                 - 0,85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В таблицах </w:t>
      </w:r>
      <w:hyperlink r:id="rId244" w:anchor="i2177099" w:tooltip="Таблица 38-14" w:history="1">
        <w:r w:rsidRPr="005A2BF5">
          <w:rPr>
            <w:rFonts w:ascii="Times New Roman" w:eastAsia="Times New Roman" w:hAnsi="Times New Roman" w:cs="Times New Roman"/>
            <w:sz w:val="20"/>
            <w:szCs w:val="20"/>
            <w:u w:val="single"/>
            <w:lang w:eastAsia="ru-RU"/>
          </w:rPr>
          <w:t>38-14</w:t>
        </w:r>
      </w:hyperlink>
      <w:r w:rsidRPr="005A2BF5">
        <w:rPr>
          <w:rFonts w:ascii="Times New Roman" w:eastAsia="Times New Roman" w:hAnsi="Times New Roman" w:cs="Times New Roman"/>
          <w:sz w:val="20"/>
          <w:szCs w:val="20"/>
          <w:lang w:eastAsia="ru-RU"/>
        </w:rPr>
        <w:t> и </w:t>
      </w:r>
      <w:hyperlink r:id="rId245" w:anchor="i2263554" w:tooltip="Таблица 38-15" w:history="1">
        <w:r w:rsidRPr="005A2BF5">
          <w:rPr>
            <w:rFonts w:ascii="Times New Roman" w:eastAsia="Times New Roman" w:hAnsi="Times New Roman" w:cs="Times New Roman"/>
            <w:sz w:val="20"/>
            <w:szCs w:val="20"/>
            <w:u w:val="single"/>
            <w:lang w:eastAsia="ru-RU"/>
          </w:rPr>
          <w:t>38-15</w:t>
        </w:r>
      </w:hyperlink>
      <w:r w:rsidRPr="005A2BF5">
        <w:rPr>
          <w:rFonts w:ascii="Times New Roman" w:eastAsia="Times New Roman" w:hAnsi="Times New Roman" w:cs="Times New Roman"/>
          <w:sz w:val="20"/>
          <w:szCs w:val="20"/>
          <w:lang w:eastAsia="ru-RU"/>
        </w:rPr>
        <w:t> ценами учтены величины стоимости проектирования мостов, путепроводов и эстакад с типовыми пролетными строениями и индивидуальными конструкциями опор.</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проектирования мостов с индивидуальными конструкциями пролетных строений рассчитывается путем включения стоимости разработки индивидуальных прилетных строений (табл. </w:t>
      </w:r>
      <w:hyperlink r:id="rId246" w:anchor="i2338936" w:tooltip="Таблица 38-16" w:history="1">
        <w:r w:rsidRPr="005A2BF5">
          <w:rPr>
            <w:rFonts w:ascii="Times New Roman" w:eastAsia="Times New Roman" w:hAnsi="Times New Roman" w:cs="Times New Roman"/>
            <w:sz w:val="20"/>
            <w:szCs w:val="20"/>
            <w:u w:val="single"/>
            <w:lang w:eastAsia="ru-RU"/>
          </w:rPr>
          <w:t>38-16</w:t>
        </w:r>
      </w:hyperlink>
      <w:r w:rsidRPr="005A2BF5">
        <w:rPr>
          <w:rFonts w:ascii="Times New Roman" w:eastAsia="Times New Roman" w:hAnsi="Times New Roman" w:cs="Times New Roman"/>
          <w:sz w:val="20"/>
          <w:szCs w:val="20"/>
          <w:lang w:eastAsia="ru-RU"/>
        </w:rPr>
        <w:t>,</w:t>
      </w:r>
      <w:hyperlink r:id="rId247" w:anchor="i2407700" w:tooltip="Таблица 38-17" w:history="1">
        <w:r w:rsidRPr="005A2BF5">
          <w:rPr>
            <w:rFonts w:ascii="Times New Roman" w:eastAsia="Times New Roman" w:hAnsi="Times New Roman" w:cs="Times New Roman"/>
            <w:sz w:val="20"/>
            <w:szCs w:val="20"/>
            <w:u w:val="single"/>
            <w:lang w:eastAsia="ru-RU"/>
          </w:rPr>
          <w:t>38-17</w:t>
        </w:r>
      </w:hyperlink>
      <w:r w:rsidRPr="005A2BF5">
        <w:rPr>
          <w:rFonts w:ascii="Times New Roman" w:eastAsia="Times New Roman" w:hAnsi="Times New Roman" w:cs="Times New Roman"/>
          <w:sz w:val="20"/>
          <w:szCs w:val="20"/>
          <w:lang w:eastAsia="ru-RU"/>
        </w:rPr>
        <w:t>) в комплексную цену; при этом применяется коэффициент 0,5 к относительной стоимости раздела «Пролетные строения», определенной по таблице </w:t>
      </w:r>
      <w:hyperlink r:id="rId248" w:anchor="i2177099" w:tooltip="Таблица 38-14" w:history="1">
        <w:r w:rsidRPr="005A2BF5">
          <w:rPr>
            <w:rFonts w:ascii="Times New Roman" w:eastAsia="Times New Roman" w:hAnsi="Times New Roman" w:cs="Times New Roman"/>
            <w:sz w:val="20"/>
            <w:szCs w:val="20"/>
            <w:u w:val="single"/>
            <w:lang w:eastAsia="ru-RU"/>
          </w:rPr>
          <w:t>38-14</w:t>
        </w:r>
      </w:hyperlink>
      <w:r w:rsidRPr="005A2BF5">
        <w:rPr>
          <w:rFonts w:ascii="Times New Roman" w:eastAsia="Times New Roman" w:hAnsi="Times New Roman" w:cs="Times New Roman"/>
          <w:sz w:val="20"/>
          <w:szCs w:val="20"/>
          <w:lang w:eastAsia="ru-RU"/>
        </w:rPr>
        <w:t> или </w:t>
      </w:r>
      <w:hyperlink r:id="rId249" w:anchor="i2263554" w:tooltip="Таблица 38-15" w:history="1">
        <w:r w:rsidRPr="005A2BF5">
          <w:rPr>
            <w:rFonts w:ascii="Times New Roman" w:eastAsia="Times New Roman" w:hAnsi="Times New Roman" w:cs="Times New Roman"/>
            <w:sz w:val="20"/>
            <w:szCs w:val="20"/>
            <w:u w:val="single"/>
            <w:lang w:eastAsia="ru-RU"/>
          </w:rPr>
          <w:t>38-15</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 Стоимость проектирования водопропускных труб под автомобильными дорогами принимается по таблице </w:t>
      </w:r>
      <w:hyperlink r:id="rId250" w:anchor="i2177099" w:tooltip="Таблица 38-14" w:history="1">
        <w:r w:rsidRPr="005A2BF5">
          <w:rPr>
            <w:rFonts w:ascii="Times New Roman" w:eastAsia="Times New Roman" w:hAnsi="Times New Roman" w:cs="Times New Roman"/>
            <w:sz w:val="20"/>
            <w:szCs w:val="20"/>
            <w:u w:val="single"/>
            <w:lang w:eastAsia="ru-RU"/>
          </w:rPr>
          <w:t>38-14</w:t>
        </w:r>
      </w:hyperlink>
      <w:r w:rsidRPr="005A2BF5">
        <w:rPr>
          <w:rFonts w:ascii="Times New Roman" w:eastAsia="Times New Roman" w:hAnsi="Times New Roman" w:cs="Times New Roman"/>
          <w:sz w:val="20"/>
          <w:szCs w:val="20"/>
          <w:lang w:eastAsia="ru-RU"/>
        </w:rPr>
        <w:t> с коэффициентом 0,85.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При определении стоимости проектирования сооружения или отдельных его частей в городских и автодорожных мостах, эстакадах и путепроводах применяются следующие коэффициенты на ширину сооружения между перилами: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ширине 10 м и менее - 0,90,</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ширине 30 м и более - 1,35,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пределах от 10 м до 30 м - по интерполяции.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 При проектировании мостов, путепроводов или эстакад с автомобильным и трамвайным движением к стоимости разработки конструкций пролетных строений применяется коэффициент 1,05.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 При проектировании искусственных сооружений в городах с населением от 500 тыс. до 1 млн. человек к ценам применяется коэффициент 1,1; с населением более 1 млн. человек - коэффициент 1,2.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 Цены таблицы </w:t>
      </w:r>
      <w:hyperlink r:id="rId251" w:anchor="i2338936" w:tooltip="Таблица 38-16" w:history="1">
        <w:r w:rsidRPr="005A2BF5">
          <w:rPr>
            <w:rFonts w:ascii="Times New Roman" w:eastAsia="Times New Roman" w:hAnsi="Times New Roman" w:cs="Times New Roman"/>
            <w:sz w:val="20"/>
            <w:szCs w:val="20"/>
            <w:u w:val="single"/>
            <w:lang w:eastAsia="ru-RU"/>
          </w:rPr>
          <w:t>38-18</w:t>
        </w:r>
      </w:hyperlink>
      <w:r w:rsidRPr="005A2BF5">
        <w:rPr>
          <w:rFonts w:ascii="Times New Roman" w:eastAsia="Times New Roman" w:hAnsi="Times New Roman" w:cs="Times New Roman"/>
          <w:sz w:val="20"/>
          <w:szCs w:val="20"/>
          <w:lang w:eastAsia="ru-RU"/>
        </w:rPr>
        <w:t> применяются при составлении комплекса специальных вспомогательных сооружений и устройств на весь объект в целом. При проектировании отдельных видов этих сооружений стоимость определяется по ценам, приведенным в таблицах </w:t>
      </w:r>
      <w:hyperlink r:id="rId252" w:anchor="i2605504" w:tooltip="Таблица 38-19" w:history="1">
        <w:r w:rsidRPr="005A2BF5">
          <w:rPr>
            <w:rFonts w:ascii="Times New Roman" w:eastAsia="Times New Roman" w:hAnsi="Times New Roman" w:cs="Times New Roman"/>
            <w:sz w:val="20"/>
            <w:szCs w:val="20"/>
            <w:u w:val="single"/>
            <w:lang w:eastAsia="ru-RU"/>
          </w:rPr>
          <w:t>38-19</w:t>
        </w:r>
      </w:hyperlink>
      <w:r w:rsidRPr="005A2BF5">
        <w:rPr>
          <w:rFonts w:ascii="Times New Roman" w:eastAsia="Times New Roman" w:hAnsi="Times New Roman" w:cs="Times New Roman"/>
          <w:sz w:val="20"/>
          <w:szCs w:val="20"/>
          <w:lang w:eastAsia="ru-RU"/>
        </w:rPr>
        <w:t>, </w:t>
      </w:r>
      <w:hyperlink r:id="rId253" w:anchor="i2676760" w:tooltip="Таблица 38-20" w:history="1">
        <w:r w:rsidRPr="005A2BF5">
          <w:rPr>
            <w:rFonts w:ascii="Times New Roman" w:eastAsia="Times New Roman" w:hAnsi="Times New Roman" w:cs="Times New Roman"/>
            <w:sz w:val="20"/>
            <w:szCs w:val="20"/>
            <w:u w:val="single"/>
            <w:lang w:eastAsia="ru-RU"/>
          </w:rPr>
          <w:t>38-20</w:t>
        </w:r>
      </w:hyperlink>
      <w:r w:rsidRPr="005A2BF5">
        <w:rPr>
          <w:rFonts w:ascii="Times New Roman" w:eastAsia="Times New Roman" w:hAnsi="Times New Roman" w:cs="Times New Roman"/>
          <w:sz w:val="20"/>
          <w:szCs w:val="20"/>
          <w:lang w:eastAsia="ru-RU"/>
        </w:rPr>
        <w:t>, </w:t>
      </w:r>
      <w:hyperlink r:id="rId254" w:anchor="i2744030" w:tooltip="Таблица 38-21" w:history="1">
        <w:r w:rsidRPr="005A2BF5">
          <w:rPr>
            <w:rFonts w:ascii="Times New Roman" w:eastAsia="Times New Roman" w:hAnsi="Times New Roman" w:cs="Times New Roman"/>
            <w:sz w:val="20"/>
            <w:szCs w:val="20"/>
            <w:u w:val="single"/>
            <w:lang w:eastAsia="ru-RU"/>
          </w:rPr>
          <w:t>38-21</w:t>
        </w:r>
      </w:hyperlink>
      <w:r w:rsidRPr="005A2BF5">
        <w:rPr>
          <w:rFonts w:ascii="Times New Roman" w:eastAsia="Times New Roman" w:hAnsi="Times New Roman" w:cs="Times New Roman"/>
          <w:sz w:val="20"/>
          <w:szCs w:val="20"/>
          <w:lang w:eastAsia="ru-RU"/>
        </w:rPr>
        <w:t>, </w:t>
      </w:r>
      <w:hyperlink r:id="rId255" w:anchor="i2811793" w:tooltip="Таблица 38-22" w:history="1">
        <w:r w:rsidRPr="005A2BF5">
          <w:rPr>
            <w:rFonts w:ascii="Times New Roman" w:eastAsia="Times New Roman" w:hAnsi="Times New Roman" w:cs="Times New Roman"/>
            <w:sz w:val="20"/>
            <w:szCs w:val="20"/>
            <w:u w:val="single"/>
            <w:lang w:eastAsia="ru-RU"/>
          </w:rPr>
          <w:t>38-22</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14. В стоимость разработки </w:t>
      </w:r>
      <w:proofErr w:type="spellStart"/>
      <w:r w:rsidRPr="005A2BF5">
        <w:rPr>
          <w:rFonts w:ascii="Times New Roman" w:eastAsia="Times New Roman" w:hAnsi="Times New Roman" w:cs="Times New Roman"/>
          <w:sz w:val="20"/>
          <w:szCs w:val="20"/>
          <w:lang w:eastAsia="ru-RU"/>
        </w:rPr>
        <w:t>СВСиУ</w:t>
      </w:r>
      <w:proofErr w:type="spellEnd"/>
      <w:r w:rsidRPr="005A2BF5">
        <w:rPr>
          <w:rFonts w:ascii="Times New Roman" w:eastAsia="Times New Roman" w:hAnsi="Times New Roman" w:cs="Times New Roman"/>
          <w:sz w:val="20"/>
          <w:szCs w:val="20"/>
          <w:lang w:eastAsia="ru-RU"/>
        </w:rPr>
        <w:t xml:space="preserve"> (таблица </w:t>
      </w:r>
      <w:hyperlink r:id="rId256" w:anchor="i2504221" w:tooltip="Таблица 38-18" w:history="1">
        <w:r w:rsidRPr="005A2BF5">
          <w:rPr>
            <w:rFonts w:ascii="Times New Roman" w:eastAsia="Times New Roman" w:hAnsi="Times New Roman" w:cs="Times New Roman"/>
            <w:sz w:val="20"/>
            <w:szCs w:val="20"/>
            <w:u w:val="single"/>
            <w:lang w:eastAsia="ru-RU"/>
          </w:rPr>
          <w:t>38-18</w:t>
        </w:r>
      </w:hyperlink>
      <w:r w:rsidRPr="005A2BF5">
        <w:rPr>
          <w:rFonts w:ascii="Times New Roman" w:eastAsia="Times New Roman" w:hAnsi="Times New Roman" w:cs="Times New Roman"/>
          <w:sz w:val="20"/>
          <w:szCs w:val="20"/>
          <w:lang w:eastAsia="ru-RU"/>
        </w:rPr>
        <w:t>) включена стоимость разработки сметной документации в следующих размерах: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 На стадии «Рабочая документация» и «Рабочий проект»: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14.1.1. Для мостов, путепроводов, эстакад и пешеходных мостов с индивидуальным проектированием опор и пролетных строений, а также для индивидуального проектирования пролетных строений и опор - 10 %;</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14.1.2. Для сооружений с типовыми пролетными строениями - 12 %.</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 На стадии «проект» для всех видов сооружений - 9 %.</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 В таблицы </w:t>
      </w:r>
      <w:hyperlink r:id="rId257" w:anchor="i2605504" w:tooltip="Таблица 38-19" w:history="1">
        <w:r w:rsidRPr="005A2BF5">
          <w:rPr>
            <w:rFonts w:ascii="Times New Roman" w:eastAsia="Times New Roman" w:hAnsi="Times New Roman" w:cs="Times New Roman"/>
            <w:sz w:val="20"/>
            <w:szCs w:val="20"/>
            <w:u w:val="single"/>
            <w:lang w:eastAsia="ru-RU"/>
          </w:rPr>
          <w:t>38-19</w:t>
        </w:r>
      </w:hyperlink>
      <w:r w:rsidRPr="005A2BF5">
        <w:rPr>
          <w:rFonts w:ascii="Times New Roman" w:eastAsia="Times New Roman" w:hAnsi="Times New Roman" w:cs="Times New Roman"/>
          <w:sz w:val="20"/>
          <w:szCs w:val="20"/>
          <w:lang w:eastAsia="ru-RU"/>
        </w:rPr>
        <w:t> ÷ </w:t>
      </w:r>
      <w:hyperlink r:id="rId258" w:anchor="i2811793" w:tooltip="Таблица 38-22" w:history="1">
        <w:r w:rsidRPr="005A2BF5">
          <w:rPr>
            <w:rFonts w:ascii="Times New Roman" w:eastAsia="Times New Roman" w:hAnsi="Times New Roman" w:cs="Times New Roman"/>
            <w:sz w:val="20"/>
            <w:szCs w:val="20"/>
            <w:u w:val="single"/>
            <w:lang w:eastAsia="ru-RU"/>
          </w:rPr>
          <w:t>38-22</w:t>
        </w:r>
      </w:hyperlink>
      <w:r w:rsidRPr="005A2BF5">
        <w:rPr>
          <w:rFonts w:ascii="Times New Roman" w:eastAsia="Times New Roman" w:hAnsi="Times New Roman" w:cs="Times New Roman"/>
          <w:sz w:val="20"/>
          <w:szCs w:val="20"/>
          <w:lang w:eastAsia="ru-RU"/>
        </w:rPr>
        <w:t> включена стоимость разработки сметной документации в размере 9 % стоимости каждого вида работ на всех стадиях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 Стоимость проектирования деревянных мостов принимается по таблице </w:t>
      </w:r>
      <w:hyperlink r:id="rId259" w:anchor="i2177099" w:tooltip="Таблица 38-14" w:history="1">
        <w:r w:rsidRPr="005A2BF5">
          <w:rPr>
            <w:rFonts w:ascii="Times New Roman" w:eastAsia="Times New Roman" w:hAnsi="Times New Roman" w:cs="Times New Roman"/>
            <w:sz w:val="20"/>
            <w:szCs w:val="20"/>
            <w:u w:val="single"/>
            <w:lang w:eastAsia="ru-RU"/>
          </w:rPr>
          <w:t>38-14</w:t>
        </w:r>
      </w:hyperlink>
      <w:r w:rsidRPr="005A2BF5">
        <w:rPr>
          <w:rFonts w:ascii="Times New Roman" w:eastAsia="Times New Roman" w:hAnsi="Times New Roman" w:cs="Times New Roman"/>
          <w:sz w:val="20"/>
          <w:szCs w:val="20"/>
          <w:lang w:eastAsia="ru-RU"/>
        </w:rPr>
        <w:t> или </w:t>
      </w:r>
      <w:hyperlink r:id="rId260" w:anchor="i2263554" w:tooltip="Таблица 38-15" w:history="1">
        <w:r w:rsidRPr="005A2BF5">
          <w:rPr>
            <w:rFonts w:ascii="Times New Roman" w:eastAsia="Times New Roman" w:hAnsi="Times New Roman" w:cs="Times New Roman"/>
            <w:sz w:val="20"/>
            <w:szCs w:val="20"/>
            <w:u w:val="single"/>
            <w:lang w:eastAsia="ru-RU"/>
          </w:rPr>
          <w:t>38-15</w:t>
        </w:r>
      </w:hyperlink>
      <w:r w:rsidRPr="005A2BF5">
        <w:rPr>
          <w:rFonts w:ascii="Times New Roman" w:eastAsia="Times New Roman" w:hAnsi="Times New Roman" w:cs="Times New Roman"/>
          <w:sz w:val="20"/>
          <w:szCs w:val="20"/>
          <w:lang w:eastAsia="ru-RU"/>
        </w:rPr>
        <w:t> с коэффициентом 0,6.</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 В главу не включены цены на проектирование мостов с разводными и подъемными пролетами; висячих и вантовых систем.</w:t>
      </w:r>
    </w:p>
    <w:p w:rsid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bookmarkStart w:id="204" w:name="i2118283"/>
      <w:bookmarkStart w:id="205" w:name="i2124243"/>
      <w:bookmarkStart w:id="206" w:name="i2134958"/>
      <w:bookmarkEnd w:id="204"/>
      <w:bookmarkEnd w:id="205"/>
    </w:p>
    <w:p w:rsid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p>
    <w:p w:rsid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p>
    <w:p w:rsid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p>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Cs w:val="20"/>
          <w:lang w:eastAsia="ru-RU"/>
        </w:rPr>
      </w:pPr>
      <w:r w:rsidRPr="002C19E4">
        <w:rPr>
          <w:rFonts w:ascii="Times New Roman" w:eastAsia="Times New Roman" w:hAnsi="Times New Roman" w:cs="Times New Roman"/>
          <w:b/>
          <w:bCs/>
          <w:kern w:val="36"/>
          <w:szCs w:val="20"/>
          <w:lang w:eastAsia="ru-RU"/>
        </w:rPr>
        <w:lastRenderedPageBreak/>
        <w:t>Железнодорожные мосты, путепроводы, эстакады, водопропускные трубы</w:t>
      </w:r>
      <w:bookmarkEnd w:id="206"/>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07" w:name="i2142084"/>
      <w:bookmarkStart w:id="208" w:name="i2155761"/>
      <w:bookmarkStart w:id="209" w:name="i2164258"/>
      <w:bookmarkEnd w:id="207"/>
      <w:bookmarkEnd w:id="208"/>
      <w:r w:rsidRPr="005A2BF5">
        <w:rPr>
          <w:rFonts w:ascii="Times New Roman" w:eastAsia="Times New Roman" w:hAnsi="Times New Roman" w:cs="Times New Roman"/>
          <w:b/>
          <w:bCs/>
          <w:kern w:val="36"/>
          <w:sz w:val="20"/>
          <w:szCs w:val="20"/>
          <w:lang w:eastAsia="ru-RU"/>
        </w:rPr>
        <w:t>Таблица 38-14</w:t>
      </w:r>
      <w:bookmarkEnd w:id="209"/>
    </w:p>
    <w:tbl>
      <w:tblPr>
        <w:tblW w:w="5847" w:type="pct"/>
        <w:jc w:val="center"/>
        <w:tblInd w:w="-826" w:type="dxa"/>
        <w:shd w:val="clear" w:color="auto" w:fill="FFFFFF"/>
        <w:tblCellMar>
          <w:left w:w="0" w:type="dxa"/>
          <w:right w:w="0" w:type="dxa"/>
        </w:tblCellMar>
        <w:tblLook w:val="04A0" w:firstRow="1" w:lastRow="0" w:firstColumn="1" w:lastColumn="0" w:noHBand="0" w:noVBand="1"/>
      </w:tblPr>
      <w:tblGrid>
        <w:gridCol w:w="430"/>
        <w:gridCol w:w="1646"/>
        <w:gridCol w:w="984"/>
        <w:gridCol w:w="851"/>
        <w:gridCol w:w="635"/>
        <w:gridCol w:w="851"/>
        <w:gridCol w:w="635"/>
        <w:gridCol w:w="959"/>
        <w:gridCol w:w="635"/>
        <w:gridCol w:w="960"/>
        <w:gridCol w:w="636"/>
        <w:gridCol w:w="726"/>
        <w:gridCol w:w="726"/>
      </w:tblGrid>
      <w:tr w:rsidR="00D073BD" w:rsidRPr="005A2BF5" w:rsidTr="00D073BD">
        <w:trPr>
          <w:tblHeader/>
          <w:jc w:val="center"/>
        </w:trPr>
        <w:tc>
          <w:tcPr>
            <w:tcW w:w="20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10" w:name="i2177099"/>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10"/>
            <w:proofErr w:type="spellEnd"/>
          </w:p>
        </w:tc>
        <w:tc>
          <w:tcPr>
            <w:tcW w:w="748"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447"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2938" w:type="pct"/>
            <w:gridSpan w:val="8"/>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рабочей документации в рублях при размере приведенного пролета в метрах</w:t>
            </w:r>
          </w:p>
        </w:tc>
        <w:tc>
          <w:tcPr>
            <w:tcW w:w="660"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w:t>
            </w:r>
            <w:proofErr w:type="gramStart"/>
            <w:r w:rsidRPr="005A2BF5">
              <w:rPr>
                <w:rFonts w:ascii="Times New Roman" w:eastAsia="Times New Roman" w:hAnsi="Times New Roman" w:cs="Times New Roman"/>
                <w:sz w:val="20"/>
                <w:szCs w:val="20"/>
                <w:lang w:eastAsia="ru-RU"/>
              </w:rPr>
              <w:t>.</w:t>
            </w:r>
            <w:proofErr w:type="gramEnd"/>
            <w:r w:rsidRPr="005A2BF5">
              <w:rPr>
                <w:rFonts w:ascii="Times New Roman" w:eastAsia="Times New Roman" w:hAnsi="Times New Roman" w:cs="Times New Roman"/>
                <w:sz w:val="20"/>
                <w:szCs w:val="20"/>
                <w:lang w:eastAsia="ru-RU"/>
              </w:rPr>
              <w:t> </w:t>
            </w:r>
            <w:proofErr w:type="gramStart"/>
            <w:r w:rsidRPr="005A2BF5">
              <w:rPr>
                <w:rFonts w:ascii="Times New Roman" w:eastAsia="Times New Roman" w:hAnsi="Times New Roman" w:cs="Times New Roman"/>
                <w:sz w:val="20"/>
                <w:szCs w:val="20"/>
                <w:lang w:eastAsia="ru-RU"/>
              </w:rPr>
              <w:t>д</w:t>
            </w:r>
            <w:proofErr w:type="gramEnd"/>
            <w:r w:rsidRPr="005A2BF5">
              <w:rPr>
                <w:rFonts w:ascii="Times New Roman" w:eastAsia="Times New Roman" w:hAnsi="Times New Roman" w:cs="Times New Roman"/>
                <w:sz w:val="20"/>
                <w:szCs w:val="20"/>
                <w:lang w:eastAsia="ru-RU"/>
              </w:rPr>
              <w:t>ок.</w:t>
            </w:r>
          </w:p>
        </w:tc>
      </w:tr>
      <w:tr w:rsidR="00D073BD" w:rsidRPr="005A2BF5" w:rsidTr="00D073BD">
        <w:trPr>
          <w:tblHeader/>
          <w:jc w:val="center"/>
        </w:trPr>
        <w:tc>
          <w:tcPr>
            <w:tcW w:w="20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09"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 до 18</w:t>
            </w:r>
          </w:p>
        </w:tc>
        <w:tc>
          <w:tcPr>
            <w:tcW w:w="709"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18 до 44</w:t>
            </w:r>
          </w:p>
        </w:tc>
        <w:tc>
          <w:tcPr>
            <w:tcW w:w="76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44 до 88</w:t>
            </w:r>
          </w:p>
        </w:tc>
        <w:tc>
          <w:tcPr>
            <w:tcW w:w="76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88</w:t>
            </w:r>
          </w:p>
        </w:tc>
        <w:tc>
          <w:tcPr>
            <w:tcW w:w="33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33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рабоч</w:t>
            </w:r>
            <w:proofErr w:type="spellEnd"/>
            <w:r w:rsidRPr="005A2BF5">
              <w:rPr>
                <w:rFonts w:ascii="Times New Roman" w:eastAsia="Times New Roman" w:hAnsi="Times New Roman" w:cs="Times New Roman"/>
                <w:sz w:val="20"/>
                <w:szCs w:val="20"/>
                <w:lang w:eastAsia="ru-RU"/>
              </w:rPr>
              <w:t>.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20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4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3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3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Однопутный железнодорожный мост полной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6 до 25</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181145,1</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50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86259,6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3795,4</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103511,5</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4140,5</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73320,6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4054,2</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6210,7</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176832,2</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5865,7</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4787,4</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6210,7</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194084,1</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5693,1</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271717,7</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5736,3</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353664,3</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3019,1</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327786,4</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4571,8</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284656,6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5240,3</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349351,3</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5348,1</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800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327786,4</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4571,8</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621069,0</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4399,2</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565000,3</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4809,0</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800 до 1500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1828703,3</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2889,7</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1548359,6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3579,8</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1500 до 3000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5106567,6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1207,6</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Однопутный железнодорожный путепровод или эстакада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6 до 25</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176832</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50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103512</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2933</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99199</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3968</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103512</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2933</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99199</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3968</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211336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5521</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3968</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4960</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245840</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5176</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293283</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2502</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77634</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4572</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414046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4335</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77634</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4572</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819466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3321</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Водопропускные трубы</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211" w:name="i2182040"/>
            <w:bookmarkEnd w:id="211"/>
            <w:r w:rsidRPr="005A2BF5">
              <w:rPr>
                <w:rFonts w:ascii="Times New Roman" w:eastAsia="Times New Roman" w:hAnsi="Times New Roman" w:cs="Times New Roman"/>
                <w:sz w:val="20"/>
                <w:szCs w:val="20"/>
                <w:lang w:eastAsia="ru-RU"/>
              </w:rPr>
              <w:t>5</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Металлические гофрированные трубы</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8626</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431</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Круглые и прямоугольные </w:t>
            </w:r>
            <w:proofErr w:type="spellStart"/>
            <w:r w:rsidRPr="005A2BF5">
              <w:rPr>
                <w:rFonts w:ascii="Times New Roman" w:eastAsia="Times New Roman" w:hAnsi="Times New Roman" w:cs="Times New Roman"/>
                <w:sz w:val="20"/>
                <w:szCs w:val="20"/>
                <w:lang w:eastAsia="ru-RU"/>
              </w:rPr>
              <w:t>жел</w:t>
            </w:r>
            <w:proofErr w:type="spellEnd"/>
            <w:r w:rsidRPr="005A2BF5">
              <w:rPr>
                <w:rFonts w:ascii="Times New Roman" w:eastAsia="Times New Roman" w:hAnsi="Times New Roman" w:cs="Times New Roman"/>
                <w:sz w:val="20"/>
                <w:szCs w:val="20"/>
                <w:lang w:eastAsia="ru-RU"/>
              </w:rPr>
              <w:t>. бет</w:t>
            </w:r>
            <w:proofErr w:type="gramStart"/>
            <w:r w:rsidRPr="005A2BF5">
              <w:rPr>
                <w:rFonts w:ascii="Times New Roman" w:eastAsia="Times New Roman" w:hAnsi="Times New Roman" w:cs="Times New Roman"/>
                <w:sz w:val="20"/>
                <w:szCs w:val="20"/>
                <w:lang w:eastAsia="ru-RU"/>
              </w:rPr>
              <w:t>.</w:t>
            </w:r>
            <w:proofErr w:type="gram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т</w:t>
            </w:r>
            <w:proofErr w:type="gramEnd"/>
            <w:r w:rsidRPr="005A2BF5">
              <w:rPr>
                <w:rFonts w:ascii="Times New Roman" w:eastAsia="Times New Roman" w:hAnsi="Times New Roman" w:cs="Times New Roman"/>
                <w:sz w:val="20"/>
                <w:szCs w:val="20"/>
                <w:lang w:eastAsia="ru-RU"/>
              </w:rPr>
              <w:t>рубы</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Отв. до 2000 мм</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12508</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561</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Отв. свыше 2000 мм</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19840</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992</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Прямоугольные бетонные трубы</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18</w:t>
            </w:r>
          </w:p>
        </w:tc>
        <w:tc>
          <w:tcPr>
            <w:tcW w:w="7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Отв. до 2000 мм</w:t>
            </w:r>
          </w:p>
        </w:tc>
        <w:tc>
          <w:tcPr>
            <w:tcW w:w="44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20271</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776</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212" w:name="i2197135"/>
            <w:bookmarkEnd w:id="212"/>
            <w:r w:rsidRPr="005A2BF5">
              <w:rPr>
                <w:rFonts w:ascii="Times New Roman" w:eastAsia="Times New Roman" w:hAnsi="Times New Roman" w:cs="Times New Roman"/>
                <w:sz w:val="20"/>
                <w:szCs w:val="20"/>
                <w:lang w:eastAsia="ru-RU"/>
              </w:rPr>
              <w:t>9</w:t>
            </w:r>
          </w:p>
        </w:tc>
        <w:tc>
          <w:tcPr>
            <w:tcW w:w="74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Отв. свыше 2000 мм</w:t>
            </w:r>
          </w:p>
        </w:tc>
        <w:tc>
          <w:tcPr>
            <w:tcW w:w="44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27603</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1208</w:t>
            </w: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3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bl>
    <w:p w:rsidR="00D073BD" w:rsidRPr="002C19E4" w:rsidRDefault="00D073BD" w:rsidP="005A2BF5">
      <w:pPr>
        <w:shd w:val="clear" w:color="auto" w:fill="FFFFFF"/>
        <w:spacing w:before="120" w:after="0" w:line="240" w:lineRule="auto"/>
        <w:ind w:firstLine="283"/>
        <w:jc w:val="both"/>
        <w:rPr>
          <w:rFonts w:ascii="Times New Roman" w:eastAsia="Times New Roman" w:hAnsi="Times New Roman" w:cs="Times New Roman"/>
          <w:i/>
          <w:sz w:val="20"/>
          <w:szCs w:val="20"/>
          <w:lang w:eastAsia="ru-RU"/>
        </w:rPr>
      </w:pPr>
      <w:r w:rsidRPr="002C19E4">
        <w:rPr>
          <w:rFonts w:ascii="Times New Roman" w:eastAsia="Times New Roman" w:hAnsi="Times New Roman" w:cs="Times New Roman"/>
          <w:i/>
          <w:spacing w:val="20"/>
          <w:sz w:val="20"/>
          <w:szCs w:val="20"/>
          <w:lang w:eastAsia="ru-RU"/>
        </w:rPr>
        <w:t>Примечания</w:t>
      </w:r>
      <w:r w:rsidRPr="002C19E4">
        <w:rPr>
          <w:rFonts w:ascii="Times New Roman" w:eastAsia="Times New Roman" w:hAnsi="Times New Roman" w:cs="Times New Roman"/>
          <w:i/>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Для многопутных мостовых сооружений с общими опорами и пролетными строениями цены принимаются с коэффициентом 0,7 на каждый дополнительный путь.</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При проектировании труб двух очковых и трех очковых применяются коэффициенты 1,25 и 1,35 соответственно.</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При проектировании водопропускных труб на свайном основании или с учетом замены грунта основания применяется коэффициент 1,3.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При проектировании удлинения существующих труб длина принимается с коэффициентом 1,5.</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 При проектировании </w:t>
      </w:r>
      <w:proofErr w:type="spellStart"/>
      <w:r w:rsidRPr="005A2BF5">
        <w:rPr>
          <w:rFonts w:ascii="Times New Roman" w:eastAsia="Times New Roman" w:hAnsi="Times New Roman" w:cs="Times New Roman"/>
          <w:sz w:val="20"/>
          <w:szCs w:val="20"/>
          <w:lang w:eastAsia="ru-RU"/>
        </w:rPr>
        <w:t>косогорных</w:t>
      </w:r>
      <w:proofErr w:type="spellEnd"/>
      <w:r w:rsidRPr="005A2BF5">
        <w:rPr>
          <w:rFonts w:ascii="Times New Roman" w:eastAsia="Times New Roman" w:hAnsi="Times New Roman" w:cs="Times New Roman"/>
          <w:sz w:val="20"/>
          <w:szCs w:val="20"/>
          <w:lang w:eastAsia="ru-RU"/>
        </w:rPr>
        <w:t xml:space="preserve"> сооружений на местности с поперечным уклоном более 0,02, а также при наличии у труб водоприемных колодцев и гасителей энергии воды на выходе применяется коэффициент 1,7.</w:t>
      </w:r>
    </w:p>
    <w:p w:rsidR="002C19E4" w:rsidRDefault="002C19E4" w:rsidP="002C19E4">
      <w:pPr>
        <w:spacing w:after="120" w:line="240" w:lineRule="auto"/>
        <w:jc w:val="center"/>
        <w:outlineLvl w:val="0"/>
        <w:rPr>
          <w:rFonts w:ascii="Times New Roman" w:eastAsia="Times New Roman" w:hAnsi="Times New Roman" w:cs="Times New Roman"/>
          <w:b/>
          <w:bCs/>
          <w:kern w:val="36"/>
          <w:szCs w:val="20"/>
          <w:lang w:eastAsia="ru-RU"/>
        </w:rPr>
      </w:pPr>
      <w:bookmarkStart w:id="213" w:name="i2205172"/>
      <w:bookmarkStart w:id="214" w:name="i2211871"/>
      <w:bookmarkStart w:id="215" w:name="i2228541"/>
      <w:bookmarkEnd w:id="213"/>
      <w:bookmarkEnd w:id="214"/>
    </w:p>
    <w:p w:rsidR="00D073BD" w:rsidRPr="002C19E4" w:rsidRDefault="00D073BD" w:rsidP="002C19E4">
      <w:pPr>
        <w:spacing w:after="120" w:line="240" w:lineRule="auto"/>
        <w:jc w:val="center"/>
        <w:outlineLvl w:val="0"/>
        <w:rPr>
          <w:rFonts w:ascii="Times New Roman" w:eastAsia="Times New Roman" w:hAnsi="Times New Roman" w:cs="Times New Roman"/>
          <w:b/>
          <w:bCs/>
          <w:kern w:val="36"/>
          <w:szCs w:val="20"/>
          <w:lang w:eastAsia="ru-RU"/>
        </w:rPr>
      </w:pPr>
      <w:r w:rsidRPr="002C19E4">
        <w:rPr>
          <w:rFonts w:ascii="Times New Roman" w:eastAsia="Times New Roman" w:hAnsi="Times New Roman" w:cs="Times New Roman"/>
          <w:b/>
          <w:bCs/>
          <w:kern w:val="36"/>
          <w:szCs w:val="20"/>
          <w:lang w:eastAsia="ru-RU"/>
        </w:rPr>
        <w:t>Автодорожные, городские, пешеходные мосты, путепроводы, эстакады</w:t>
      </w:r>
      <w:bookmarkEnd w:id="215"/>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16" w:name="i2237233"/>
      <w:bookmarkStart w:id="217" w:name="i2248995"/>
      <w:bookmarkStart w:id="218" w:name="i2254430"/>
      <w:bookmarkEnd w:id="216"/>
      <w:bookmarkEnd w:id="217"/>
      <w:r w:rsidRPr="005A2BF5">
        <w:rPr>
          <w:rFonts w:ascii="Times New Roman" w:eastAsia="Times New Roman" w:hAnsi="Times New Roman" w:cs="Times New Roman"/>
          <w:b/>
          <w:bCs/>
          <w:kern w:val="36"/>
          <w:sz w:val="20"/>
          <w:szCs w:val="20"/>
          <w:lang w:eastAsia="ru-RU"/>
        </w:rPr>
        <w:t>Таблица 38-15</w:t>
      </w:r>
      <w:bookmarkEnd w:id="218"/>
    </w:p>
    <w:tbl>
      <w:tblPr>
        <w:tblW w:w="4989" w:type="pct"/>
        <w:jc w:val="center"/>
        <w:tblInd w:w="-3331" w:type="dxa"/>
        <w:shd w:val="clear" w:color="auto" w:fill="FFFFFF"/>
        <w:tblLayout w:type="fixed"/>
        <w:tblCellMar>
          <w:left w:w="0" w:type="dxa"/>
          <w:right w:w="0" w:type="dxa"/>
        </w:tblCellMar>
        <w:tblLook w:val="04A0" w:firstRow="1" w:lastRow="0" w:firstColumn="1" w:lastColumn="0" w:noHBand="0" w:noVBand="1"/>
      </w:tblPr>
      <w:tblGrid>
        <w:gridCol w:w="260"/>
        <w:gridCol w:w="1568"/>
        <w:gridCol w:w="678"/>
        <w:gridCol w:w="816"/>
        <w:gridCol w:w="574"/>
        <w:gridCol w:w="661"/>
        <w:gridCol w:w="694"/>
        <w:gridCol w:w="825"/>
        <w:gridCol w:w="550"/>
        <w:gridCol w:w="765"/>
        <w:gridCol w:w="610"/>
        <w:gridCol w:w="406"/>
        <w:gridCol w:w="701"/>
      </w:tblGrid>
      <w:tr w:rsidR="00D073BD" w:rsidRPr="005A2BF5" w:rsidTr="00351061">
        <w:trPr>
          <w:tblHeader/>
          <w:jc w:val="center"/>
        </w:trPr>
        <w:tc>
          <w:tcPr>
            <w:tcW w:w="142" w:type="pct"/>
            <w:vMerge w:val="restart"/>
            <w:tcBorders>
              <w:top w:val="single" w:sz="6"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19" w:name="i2263554"/>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19"/>
            <w:proofErr w:type="spellEnd"/>
          </w:p>
        </w:tc>
        <w:tc>
          <w:tcPr>
            <w:tcW w:w="861"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372"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3017" w:type="pct"/>
            <w:gridSpan w:val="8"/>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рабочей документации в рублях при размере приведенного пролета в метрах</w:t>
            </w:r>
          </w:p>
        </w:tc>
        <w:tc>
          <w:tcPr>
            <w:tcW w:w="609" w:type="pct"/>
            <w:gridSpan w:val="2"/>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351061">
        <w:trPr>
          <w:tblHeader/>
          <w:jc w:val="center"/>
        </w:trPr>
        <w:tc>
          <w:tcPr>
            <w:tcW w:w="142" w:type="pct"/>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61"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2"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63"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9 до 18</w:t>
            </w:r>
          </w:p>
        </w:tc>
        <w:tc>
          <w:tcPr>
            <w:tcW w:w="74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18 до 42</w:t>
            </w:r>
          </w:p>
        </w:tc>
        <w:tc>
          <w:tcPr>
            <w:tcW w:w="755"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42 до 84</w:t>
            </w:r>
          </w:p>
        </w:tc>
        <w:tc>
          <w:tcPr>
            <w:tcW w:w="755"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84</w:t>
            </w:r>
          </w:p>
        </w:tc>
        <w:tc>
          <w:tcPr>
            <w:tcW w:w="609" w:type="pct"/>
            <w:gridSpan w:val="2"/>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351061">
        <w:trPr>
          <w:tblHeader/>
          <w:jc w:val="center"/>
        </w:trPr>
        <w:tc>
          <w:tcPr>
            <w:tcW w:w="142" w:type="pct"/>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861"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2"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2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3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351061">
        <w:trPr>
          <w:tblHeader/>
          <w:jc w:val="center"/>
        </w:trPr>
        <w:tc>
          <w:tcPr>
            <w:tcW w:w="14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8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7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2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3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Автодорожный мост полной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9 до 25</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250153</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50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181145</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2760</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185458</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2760</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99199</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306222</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5391</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6469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332099</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7763</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267405</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9489</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250153</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444237</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800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241527</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5219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815153</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6319</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871222</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7569</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800 до 1500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2074543</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4701</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6249507</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3148</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1500 до 3000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400244</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400244</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Городской мост полной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287029</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5348</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287029</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9</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9 до 25</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164109</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6987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10955</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491680</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12853</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164109</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6987</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50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164109</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6987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9489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646947</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11300</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164109</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6987</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164109</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6987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9057</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1190382</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9877</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164109</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6987</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7548</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1897711</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8108</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4174964</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5262</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800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224275</w:t>
            </w:r>
          </w:p>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800 до 1500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155267</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2760</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2760</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1500 до 3000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86260</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4140</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5176</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211336</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9489</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Автодорожный или городской путепровод или эстакада полной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51756</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4485</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5521</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245840</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9144</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9 до 25</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129389</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4097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659886</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7073</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50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2126299</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3407</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3471948</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1725</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51756</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4485</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17252</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245840</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9144</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129389</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4097</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215649</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659886</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7073</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215649</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2126299</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3407</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600 до 800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215649</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3471948</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1725</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335"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Пешеходный мост, технологическая эстакада над железнодорожным или автодорожным проездом полной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24</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9 до 25</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2588</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50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6081</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2329</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1251</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1251</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1436</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161090</w:t>
            </w: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518</w:t>
            </w: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1251</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1436</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8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3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1251</w:t>
            </w:r>
          </w:p>
        </w:tc>
        <w:tc>
          <w:tcPr>
            <w:tcW w:w="4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1436</w:t>
            </w:r>
          </w:p>
        </w:tc>
        <w:tc>
          <w:tcPr>
            <w:tcW w:w="4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351061">
        <w:trPr>
          <w:jc w:val="center"/>
        </w:trPr>
        <w:tc>
          <w:tcPr>
            <w:tcW w:w="14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86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37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1251</w:t>
            </w:r>
          </w:p>
        </w:tc>
        <w:tc>
          <w:tcPr>
            <w:tcW w:w="4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130295</w:t>
            </w:r>
          </w:p>
        </w:tc>
        <w:tc>
          <w:tcPr>
            <w:tcW w:w="30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1436</w:t>
            </w:r>
          </w:p>
        </w:tc>
        <w:tc>
          <w:tcPr>
            <w:tcW w:w="42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3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20"/>
          <w:sz w:val="20"/>
          <w:szCs w:val="20"/>
          <w:lang w:eastAsia="ru-RU"/>
        </w:rPr>
        <w:t>Примечания</w:t>
      </w:r>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Ширина пешеходного моста, технологической эстакады принята 3,0 м. При большей ширине применяется коэффициент 1,2.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Длина пешеходного моста принимается равной сумме длин пролетов с добавлением суммы длин всех лестничных сходов (при однотипных лестничных сходах их суммарная длина принимается с коэффициентом 0,5).</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При расположении трубопроводов на технологической эстакаде в два яруса применяется коэффициент 1,2, при большем количестве ярусов на каждый последующий добавляется 10 % к стоимости.</w:t>
      </w:r>
    </w:p>
    <w:p w:rsidR="00D073BD"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5A2BF5">
      <w:pPr>
        <w:spacing w:after="0" w:line="240" w:lineRule="auto"/>
        <w:jc w:val="both"/>
        <w:rPr>
          <w:rFonts w:ascii="Times New Roman" w:eastAsia="Times New Roman" w:hAnsi="Times New Roman" w:cs="Times New Roman"/>
          <w:sz w:val="20"/>
          <w:szCs w:val="20"/>
          <w:lang w:eastAsia="ru-RU"/>
        </w:rPr>
      </w:pPr>
    </w:p>
    <w:p w:rsidR="00351061" w:rsidRPr="005A2BF5" w:rsidRDefault="00351061" w:rsidP="005A2BF5">
      <w:pPr>
        <w:spacing w:after="0" w:line="240" w:lineRule="auto"/>
        <w:jc w:val="both"/>
        <w:rPr>
          <w:rFonts w:ascii="Times New Roman" w:eastAsia="Times New Roman" w:hAnsi="Times New Roman" w:cs="Times New Roman"/>
          <w:sz w:val="20"/>
          <w:szCs w:val="20"/>
          <w:lang w:eastAsia="ru-RU"/>
        </w:rPr>
      </w:pPr>
    </w:p>
    <w:p w:rsidR="00351061" w:rsidRDefault="00351061" w:rsidP="002C19E4">
      <w:pPr>
        <w:spacing w:after="120" w:line="240" w:lineRule="auto"/>
        <w:jc w:val="center"/>
        <w:outlineLvl w:val="0"/>
        <w:rPr>
          <w:rFonts w:ascii="Times New Roman" w:eastAsia="Times New Roman" w:hAnsi="Times New Roman" w:cs="Times New Roman"/>
          <w:b/>
          <w:bCs/>
          <w:kern w:val="36"/>
          <w:szCs w:val="20"/>
          <w:lang w:eastAsia="ru-RU"/>
        </w:rPr>
        <w:sectPr w:rsidR="00351061" w:rsidSect="00482199">
          <w:pgSz w:w="11909" w:h="16834"/>
          <w:pgMar w:top="1134" w:right="1136" w:bottom="1134" w:left="1701" w:header="720" w:footer="720" w:gutter="0"/>
          <w:cols w:space="708"/>
          <w:docGrid w:linePitch="360"/>
        </w:sectPr>
      </w:pPr>
      <w:bookmarkStart w:id="220" w:name="i2275827"/>
      <w:bookmarkStart w:id="221" w:name="i2288254"/>
      <w:bookmarkStart w:id="222" w:name="i2292581"/>
      <w:bookmarkEnd w:id="220"/>
      <w:bookmarkEnd w:id="221"/>
    </w:p>
    <w:p w:rsidR="00D073BD" w:rsidRPr="002C19E4" w:rsidRDefault="00D073BD" w:rsidP="002C19E4">
      <w:pPr>
        <w:spacing w:after="120" w:line="240" w:lineRule="auto"/>
        <w:jc w:val="center"/>
        <w:outlineLvl w:val="0"/>
        <w:rPr>
          <w:rFonts w:ascii="Times New Roman" w:eastAsia="Times New Roman" w:hAnsi="Times New Roman" w:cs="Times New Roman"/>
          <w:b/>
          <w:bCs/>
          <w:kern w:val="36"/>
          <w:szCs w:val="20"/>
          <w:lang w:eastAsia="ru-RU"/>
        </w:rPr>
      </w:pPr>
      <w:r w:rsidRPr="002C19E4">
        <w:rPr>
          <w:rFonts w:ascii="Times New Roman" w:eastAsia="Times New Roman" w:hAnsi="Times New Roman" w:cs="Times New Roman"/>
          <w:b/>
          <w:bCs/>
          <w:kern w:val="36"/>
          <w:szCs w:val="20"/>
          <w:lang w:eastAsia="ru-RU"/>
        </w:rPr>
        <w:lastRenderedPageBreak/>
        <w:t>Индивидуальное проектирование пролетных строений железнодорожных однопутных мостов, путепроводов и эстакад</w:t>
      </w:r>
      <w:bookmarkEnd w:id="222"/>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23" w:name="i2304892"/>
      <w:bookmarkStart w:id="224" w:name="i2317295"/>
      <w:bookmarkStart w:id="225" w:name="i2326900"/>
      <w:bookmarkEnd w:id="223"/>
      <w:bookmarkEnd w:id="224"/>
      <w:r w:rsidRPr="005A2BF5">
        <w:rPr>
          <w:rFonts w:ascii="Times New Roman" w:eastAsia="Times New Roman" w:hAnsi="Times New Roman" w:cs="Times New Roman"/>
          <w:b/>
          <w:bCs/>
          <w:kern w:val="36"/>
          <w:sz w:val="20"/>
          <w:szCs w:val="20"/>
          <w:lang w:eastAsia="ru-RU"/>
        </w:rPr>
        <w:t>Таблица 38-16</w:t>
      </w:r>
      <w:bookmarkEnd w:id="225"/>
    </w:p>
    <w:tbl>
      <w:tblPr>
        <w:tblW w:w="5048" w:type="pct"/>
        <w:jc w:val="center"/>
        <w:tblInd w:w="-506" w:type="dxa"/>
        <w:shd w:val="clear" w:color="auto" w:fill="FFFFFF"/>
        <w:tblLayout w:type="fixed"/>
        <w:tblCellMar>
          <w:left w:w="0" w:type="dxa"/>
          <w:right w:w="0" w:type="dxa"/>
        </w:tblCellMar>
        <w:tblLook w:val="04A0" w:firstRow="1" w:lastRow="0" w:firstColumn="1" w:lastColumn="0" w:noHBand="0" w:noVBand="1"/>
      </w:tblPr>
      <w:tblGrid>
        <w:gridCol w:w="300"/>
        <w:gridCol w:w="1559"/>
        <w:gridCol w:w="422"/>
        <w:gridCol w:w="850"/>
        <w:gridCol w:w="853"/>
        <w:gridCol w:w="706"/>
        <w:gridCol w:w="709"/>
        <w:gridCol w:w="709"/>
        <w:gridCol w:w="712"/>
        <w:gridCol w:w="850"/>
        <w:gridCol w:w="709"/>
        <w:gridCol w:w="850"/>
        <w:gridCol w:w="709"/>
        <w:gridCol w:w="853"/>
        <w:gridCol w:w="850"/>
        <w:gridCol w:w="709"/>
        <w:gridCol w:w="853"/>
        <w:gridCol w:w="847"/>
        <w:gridCol w:w="712"/>
      </w:tblGrid>
      <w:tr w:rsidR="005733B1" w:rsidRPr="005A2BF5" w:rsidTr="005733B1">
        <w:trPr>
          <w:tblHeader/>
          <w:jc w:val="center"/>
        </w:trPr>
        <w:tc>
          <w:tcPr>
            <w:tcW w:w="102" w:type="pct"/>
            <w:vMerge w:val="restart"/>
            <w:tcBorders>
              <w:top w:val="single" w:sz="6"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26" w:name="i2338936"/>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26"/>
            <w:proofErr w:type="spellEnd"/>
          </w:p>
        </w:tc>
        <w:tc>
          <w:tcPr>
            <w:tcW w:w="528"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143"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3699" w:type="pct"/>
            <w:gridSpan w:val="14"/>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разработка рабочей документации в рублях при размере пролета (введенного пролета) в метрах</w:t>
            </w:r>
          </w:p>
        </w:tc>
        <w:tc>
          <w:tcPr>
            <w:tcW w:w="528" w:type="pct"/>
            <w:gridSpan w:val="2"/>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документами</w:t>
            </w:r>
          </w:p>
        </w:tc>
      </w:tr>
      <w:tr w:rsidR="005733B1" w:rsidRPr="005A2BF5" w:rsidTr="005733B1">
        <w:trPr>
          <w:tblHeader/>
          <w:jc w:val="center"/>
        </w:trPr>
        <w:tc>
          <w:tcPr>
            <w:tcW w:w="102" w:type="pct"/>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28"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43"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77"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20</w:t>
            </w:r>
          </w:p>
        </w:tc>
        <w:tc>
          <w:tcPr>
            <w:tcW w:w="479"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20 до 30</w:t>
            </w:r>
          </w:p>
        </w:tc>
        <w:tc>
          <w:tcPr>
            <w:tcW w:w="481"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30 до 50</w:t>
            </w:r>
          </w:p>
        </w:tc>
        <w:tc>
          <w:tcPr>
            <w:tcW w:w="52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50 до 80</w:t>
            </w:r>
          </w:p>
        </w:tc>
        <w:tc>
          <w:tcPr>
            <w:tcW w:w="52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80 до 130</w:t>
            </w:r>
          </w:p>
        </w:tc>
        <w:tc>
          <w:tcPr>
            <w:tcW w:w="577"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130 до 170</w:t>
            </w:r>
          </w:p>
        </w:tc>
        <w:tc>
          <w:tcPr>
            <w:tcW w:w="52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170</w:t>
            </w:r>
          </w:p>
        </w:tc>
        <w:tc>
          <w:tcPr>
            <w:tcW w:w="528" w:type="pct"/>
            <w:gridSpan w:val="2"/>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5733B1" w:rsidRPr="005A2BF5" w:rsidTr="005733B1">
        <w:trPr>
          <w:tblHeader/>
          <w:jc w:val="center"/>
        </w:trPr>
        <w:tc>
          <w:tcPr>
            <w:tcW w:w="102" w:type="pct"/>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28"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43" w:type="pct"/>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8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8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39"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4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4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41"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8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4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8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4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89"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87"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4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8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5733B1" w:rsidRPr="005A2BF5" w:rsidTr="005733B1">
        <w:trPr>
          <w:tblHeader/>
          <w:jc w:val="center"/>
        </w:trPr>
        <w:tc>
          <w:tcPr>
            <w:tcW w:w="1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2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8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Пролетное строение железобетонное балочное разрезное</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232038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301909</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517558</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232038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Металлическое балочное коробчатое или сталежелезобетонное разрезное</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4529</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13068</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7893</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11127</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12249</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9187</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19840</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9057</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31571</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8928</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Металлическое</w:t>
            </w:r>
            <w:proofErr w:type="gramEnd"/>
            <w:r w:rsidRPr="005A2BF5">
              <w:rPr>
                <w:rFonts w:ascii="Times New Roman" w:eastAsia="Times New Roman" w:hAnsi="Times New Roman" w:cs="Times New Roman"/>
                <w:sz w:val="20"/>
                <w:szCs w:val="20"/>
                <w:lang w:eastAsia="ru-RU"/>
              </w:rPr>
              <w:t xml:space="preserve"> со сплошной стенкой балочное разрезное</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172519</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11947</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9704</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5434</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10739</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8798</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9057</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Металлическое</w:t>
            </w:r>
            <w:proofErr w:type="gramEnd"/>
            <w:r w:rsidRPr="005A2BF5">
              <w:rPr>
                <w:rFonts w:ascii="Times New Roman" w:eastAsia="Times New Roman" w:hAnsi="Times New Roman" w:cs="Times New Roman"/>
                <w:sz w:val="20"/>
                <w:szCs w:val="20"/>
                <w:lang w:eastAsia="ru-RU"/>
              </w:rPr>
              <w:t xml:space="preserve"> балочное неразрезное полной длиной в интервале, м</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90573</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6383</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116450</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6815</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176832</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5521</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189771</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6081</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202710</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6642</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219962</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7246</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194084</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5434,35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215649</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5951,91</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237213,9</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6469,4</w:t>
            </w:r>
            <w:r w:rsidR="005733B1">
              <w:rPr>
                <w:rFonts w:ascii="Times New Roman" w:hAnsi="Times New Roman" w:cs="Times New Roman"/>
                <w:sz w:val="20"/>
                <w:szCs w:val="20"/>
              </w:rPr>
              <w:t>7</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392481,1</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6383,2</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414046</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6706,6</w:t>
            </w:r>
            <w:r w:rsidR="005733B1">
              <w:rPr>
                <w:rFonts w:ascii="Times New Roman" w:hAnsi="Times New Roman" w:cs="Times New Roman"/>
                <w:sz w:val="20"/>
                <w:szCs w:val="20"/>
              </w:rPr>
              <w:t>9</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426985</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194084,1</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Металлическая сквозная ферма разрезная</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789275,2</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3946,376</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86259</w:t>
            </w:r>
            <w:r w:rsidR="005733B1">
              <w:rPr>
                <w:rFonts w:ascii="Times New Roman" w:hAnsi="Times New Roman" w:cs="Times New Roman"/>
                <w:sz w:val="20"/>
                <w:szCs w:val="20"/>
              </w:rPr>
              <w:t>6</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4334,54</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953168,4</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4679,58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616756,1</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5822,52</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664198,8</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6081,3</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659885,8</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789275,2</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3946,3</w:t>
            </w:r>
            <w:r w:rsidR="005733B1">
              <w:rPr>
                <w:rFonts w:ascii="Times New Roman" w:hAnsi="Times New Roman" w:cs="Times New Roman"/>
                <w:sz w:val="20"/>
                <w:szCs w:val="20"/>
              </w:rPr>
              <w:t>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862595,9</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Металлическая сквозная ферма неразрезная полной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tcPr>
          <w:p w:rsidR="00D073BD" w:rsidRPr="005A2BF5" w:rsidRDefault="00D073BD" w:rsidP="005A2BF5">
            <w:pPr>
              <w:jc w:val="both"/>
              <w:rPr>
                <w:rFonts w:ascii="Times New Roman" w:hAnsi="Times New Roman" w:cs="Times New Roman"/>
                <w:sz w:val="20"/>
                <w:szCs w:val="20"/>
              </w:rPr>
            </w:pP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5733B1" w:rsidP="005733B1">
            <w:pPr>
              <w:jc w:val="both"/>
              <w:rPr>
                <w:rFonts w:ascii="Times New Roman" w:hAnsi="Times New Roman" w:cs="Times New Roman"/>
                <w:sz w:val="20"/>
                <w:szCs w:val="20"/>
              </w:rPr>
            </w:pPr>
            <w:r>
              <w:rPr>
                <w:rFonts w:ascii="Times New Roman" w:hAnsi="Times New Roman" w:cs="Times New Roman"/>
                <w:sz w:val="20"/>
                <w:szCs w:val="20"/>
              </w:rPr>
              <w:t>73320,7</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9229,7</w:t>
            </w:r>
            <w:r w:rsidR="005733B1">
              <w:rPr>
                <w:rFonts w:ascii="Times New Roman" w:hAnsi="Times New Roman" w:cs="Times New Roman"/>
                <w:sz w:val="20"/>
                <w:szCs w:val="20"/>
              </w:rPr>
              <w:t>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110412,3</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8453,44</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163893,2</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7849,6</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225568,8</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73320,65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9229,7</w:t>
            </w:r>
            <w:r w:rsidR="005733B1">
              <w:rPr>
                <w:rFonts w:ascii="Times New Roman" w:hAnsi="Times New Roman" w:cs="Times New Roman"/>
                <w:sz w:val="20"/>
                <w:szCs w:val="20"/>
              </w:rPr>
              <w:t>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110412,3</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103512</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6168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176832</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5434</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194084,1</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733B1">
            <w:pPr>
              <w:jc w:val="both"/>
              <w:rPr>
                <w:rFonts w:ascii="Times New Roman" w:hAnsi="Times New Roman" w:cs="Times New Roman"/>
                <w:sz w:val="20"/>
                <w:szCs w:val="20"/>
              </w:rPr>
            </w:pPr>
            <w:r w:rsidRPr="005A2BF5">
              <w:rPr>
                <w:rFonts w:ascii="Times New Roman" w:hAnsi="Times New Roman" w:cs="Times New Roman"/>
                <w:sz w:val="20"/>
                <w:szCs w:val="20"/>
              </w:rPr>
              <w:t>6081,3</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237213,9</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176832</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202710</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5305</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228588</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5909</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401107</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6469</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4658018</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6707</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474428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6858</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1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927291</w:t>
            </w:r>
          </w:p>
        </w:tc>
        <w:tc>
          <w:tcPr>
            <w:tcW w:w="2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3494</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892787</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4248</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832405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5391</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922978</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5564</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905726</w:t>
            </w:r>
          </w:p>
        </w:tc>
        <w:tc>
          <w:tcPr>
            <w:tcW w:w="28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5779</w:t>
            </w:r>
          </w:p>
        </w:tc>
        <w:tc>
          <w:tcPr>
            <w:tcW w:w="2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5733B1" w:rsidRPr="005A2BF5" w:rsidTr="005733B1">
        <w:trPr>
          <w:jc w:val="center"/>
        </w:trPr>
        <w:tc>
          <w:tcPr>
            <w:tcW w:w="1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2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600 до 800</w:t>
            </w:r>
          </w:p>
        </w:tc>
        <w:tc>
          <w:tcPr>
            <w:tcW w:w="14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577939</w:t>
            </w:r>
          </w:p>
        </w:tc>
        <w:tc>
          <w:tcPr>
            <w:tcW w:w="24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4076</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737519</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4507</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1505230</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4270</w:t>
            </w:r>
          </w:p>
        </w:tc>
        <w:tc>
          <w:tcPr>
            <w:tcW w:w="28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1595802</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4442</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1565612</w:t>
            </w:r>
          </w:p>
        </w:tc>
        <w:tc>
          <w:tcPr>
            <w:tcW w:w="2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4680</w:t>
            </w:r>
          </w:p>
        </w:tc>
        <w:tc>
          <w:tcPr>
            <w:tcW w:w="2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24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20"/>
          <w:sz w:val="20"/>
          <w:szCs w:val="20"/>
          <w:lang w:eastAsia="ru-RU"/>
        </w:rPr>
        <w:t>Примечания</w:t>
      </w:r>
      <w:r w:rsidRPr="005A2BF5">
        <w:rPr>
          <w:rFonts w:ascii="Times New Roman" w:eastAsia="Times New Roman" w:hAnsi="Times New Roman" w:cs="Times New Roman"/>
          <w:sz w:val="20"/>
          <w:szCs w:val="20"/>
          <w:lang w:eastAsia="ru-RU"/>
        </w:rPr>
        <w:t>: 1. Для элементов мостовых сооружений общих под несколько путей цены таблицы применяются с коэффициентом 0,7 на каждый дополнительный путь.</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опор железнодорожных мостов, путепроводов и эстакад принимается по таблице </w:t>
      </w:r>
      <w:hyperlink r:id="rId261" w:anchor="i2407700" w:tooltip="Таблица 38-17" w:history="1">
        <w:r w:rsidRPr="005A2BF5">
          <w:rPr>
            <w:rFonts w:ascii="Times New Roman" w:eastAsia="Times New Roman" w:hAnsi="Times New Roman" w:cs="Times New Roman"/>
            <w:sz w:val="20"/>
            <w:szCs w:val="20"/>
            <w:u w:val="single"/>
            <w:lang w:eastAsia="ru-RU"/>
          </w:rPr>
          <w:t>38-17</w:t>
        </w:r>
      </w:hyperlink>
      <w:r w:rsidRPr="005A2BF5">
        <w:rPr>
          <w:rFonts w:ascii="Times New Roman" w:eastAsia="Times New Roman" w:hAnsi="Times New Roman" w:cs="Times New Roman"/>
          <w:sz w:val="20"/>
          <w:szCs w:val="20"/>
          <w:lang w:eastAsia="ru-RU"/>
        </w:rPr>
        <w:t> с коэффициентом 0,8.</w:t>
      </w:r>
    </w:p>
    <w:p w:rsidR="00351061" w:rsidRDefault="00351061" w:rsidP="002C19E4">
      <w:pPr>
        <w:spacing w:after="120" w:line="240" w:lineRule="auto"/>
        <w:jc w:val="center"/>
        <w:outlineLvl w:val="0"/>
        <w:rPr>
          <w:rFonts w:ascii="Times New Roman" w:eastAsia="Times New Roman" w:hAnsi="Times New Roman" w:cs="Times New Roman"/>
          <w:b/>
          <w:bCs/>
          <w:kern w:val="36"/>
          <w:szCs w:val="20"/>
          <w:lang w:eastAsia="ru-RU"/>
        </w:rPr>
        <w:sectPr w:rsidR="00351061" w:rsidSect="00351061">
          <w:pgSz w:w="16834" w:h="11909" w:orient="landscape"/>
          <w:pgMar w:top="1701" w:right="1134" w:bottom="1134" w:left="1134" w:header="720" w:footer="720" w:gutter="0"/>
          <w:cols w:space="708"/>
          <w:docGrid w:linePitch="360"/>
        </w:sectPr>
      </w:pPr>
      <w:bookmarkStart w:id="227" w:name="i2347619"/>
      <w:bookmarkStart w:id="228" w:name="i2355271"/>
      <w:bookmarkStart w:id="229" w:name="i2362210"/>
      <w:bookmarkEnd w:id="227"/>
      <w:bookmarkEnd w:id="228"/>
    </w:p>
    <w:p w:rsidR="00D073BD" w:rsidRPr="002C19E4" w:rsidRDefault="00D073BD" w:rsidP="002C19E4">
      <w:pPr>
        <w:spacing w:after="120" w:line="240" w:lineRule="auto"/>
        <w:jc w:val="center"/>
        <w:outlineLvl w:val="0"/>
        <w:rPr>
          <w:rFonts w:ascii="Times New Roman" w:eastAsia="Times New Roman" w:hAnsi="Times New Roman" w:cs="Times New Roman"/>
          <w:b/>
          <w:bCs/>
          <w:kern w:val="36"/>
          <w:szCs w:val="20"/>
          <w:lang w:eastAsia="ru-RU"/>
        </w:rPr>
      </w:pPr>
      <w:r w:rsidRPr="002C19E4">
        <w:rPr>
          <w:rFonts w:ascii="Times New Roman" w:eastAsia="Times New Roman" w:hAnsi="Times New Roman" w:cs="Times New Roman"/>
          <w:b/>
          <w:bCs/>
          <w:kern w:val="36"/>
          <w:szCs w:val="20"/>
          <w:lang w:eastAsia="ru-RU"/>
        </w:rPr>
        <w:lastRenderedPageBreak/>
        <w:t>Индивидуальное проектирование пролетных строений и опор автодорожных и городских мостов, путепроводов и эстакад</w:t>
      </w:r>
      <w:bookmarkEnd w:id="229"/>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30" w:name="i2372067"/>
      <w:bookmarkStart w:id="231" w:name="i2386456"/>
      <w:bookmarkStart w:id="232" w:name="i2398306"/>
      <w:bookmarkEnd w:id="230"/>
      <w:bookmarkEnd w:id="231"/>
      <w:r w:rsidRPr="005A2BF5">
        <w:rPr>
          <w:rFonts w:ascii="Times New Roman" w:eastAsia="Times New Roman" w:hAnsi="Times New Roman" w:cs="Times New Roman"/>
          <w:b/>
          <w:bCs/>
          <w:kern w:val="36"/>
          <w:sz w:val="20"/>
          <w:szCs w:val="20"/>
          <w:lang w:eastAsia="ru-RU"/>
        </w:rPr>
        <w:t>Таблица 38-17</w:t>
      </w:r>
      <w:bookmarkEnd w:id="232"/>
    </w:p>
    <w:tbl>
      <w:tblPr>
        <w:tblW w:w="5210" w:type="pct"/>
        <w:jc w:val="center"/>
        <w:shd w:val="clear" w:color="auto" w:fill="FFFFFF"/>
        <w:tblLayout w:type="fixed"/>
        <w:tblCellMar>
          <w:left w:w="0" w:type="dxa"/>
          <w:right w:w="0" w:type="dxa"/>
        </w:tblCellMar>
        <w:tblLook w:val="04A0" w:firstRow="1" w:lastRow="0" w:firstColumn="1" w:lastColumn="0" w:noHBand="0" w:noVBand="1"/>
      </w:tblPr>
      <w:tblGrid>
        <w:gridCol w:w="300"/>
        <w:gridCol w:w="1956"/>
        <w:gridCol w:w="728"/>
        <w:gridCol w:w="896"/>
        <w:gridCol w:w="990"/>
        <w:gridCol w:w="853"/>
        <w:gridCol w:w="570"/>
        <w:gridCol w:w="850"/>
        <w:gridCol w:w="567"/>
        <w:gridCol w:w="853"/>
        <w:gridCol w:w="567"/>
        <w:gridCol w:w="993"/>
        <w:gridCol w:w="570"/>
        <w:gridCol w:w="990"/>
        <w:gridCol w:w="567"/>
        <w:gridCol w:w="996"/>
        <w:gridCol w:w="862"/>
        <w:gridCol w:w="570"/>
        <w:gridCol w:w="558"/>
      </w:tblGrid>
      <w:tr w:rsidR="007343B2" w:rsidRPr="005A2BF5" w:rsidTr="007343B2">
        <w:trPr>
          <w:tblHeader/>
          <w:jc w:val="center"/>
        </w:trPr>
        <w:tc>
          <w:tcPr>
            <w:tcW w:w="98"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33" w:name="i2407700"/>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33"/>
            <w:proofErr w:type="spellEnd"/>
          </w:p>
        </w:tc>
        <w:tc>
          <w:tcPr>
            <w:tcW w:w="642"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239"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3651" w:type="pct"/>
            <w:gridSpan w:val="14"/>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в рублях при размере пролета (приведенного пролета) в метрах</w:t>
            </w:r>
          </w:p>
        </w:tc>
        <w:tc>
          <w:tcPr>
            <w:tcW w:w="370" w:type="pct"/>
            <w:gridSpan w:val="2"/>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7343B2" w:rsidRPr="005A2BF5" w:rsidTr="007343B2">
        <w:trPr>
          <w:tblHeader/>
          <w:jc w:val="center"/>
        </w:trPr>
        <w:tc>
          <w:tcPr>
            <w:tcW w:w="98" w:type="pct"/>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42"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39"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19"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14</w:t>
            </w:r>
          </w:p>
        </w:tc>
        <w:tc>
          <w:tcPr>
            <w:tcW w:w="467"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14 до 20</w:t>
            </w:r>
          </w:p>
        </w:tc>
        <w:tc>
          <w:tcPr>
            <w:tcW w:w="465"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20 до 30</w:t>
            </w:r>
          </w:p>
        </w:tc>
        <w:tc>
          <w:tcPr>
            <w:tcW w:w="466"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30 до 60</w:t>
            </w:r>
          </w:p>
        </w:tc>
        <w:tc>
          <w:tcPr>
            <w:tcW w:w="513"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60 до 100</w:t>
            </w:r>
          </w:p>
        </w:tc>
        <w:tc>
          <w:tcPr>
            <w:tcW w:w="511"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100 до 140</w:t>
            </w:r>
          </w:p>
        </w:tc>
        <w:tc>
          <w:tcPr>
            <w:tcW w:w="61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140</w:t>
            </w:r>
          </w:p>
        </w:tc>
        <w:tc>
          <w:tcPr>
            <w:tcW w:w="370" w:type="pct"/>
            <w:gridSpan w:val="2"/>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7343B2" w:rsidRPr="005A2BF5" w:rsidTr="007343B2">
        <w:trPr>
          <w:tblHeader/>
          <w:jc w:val="center"/>
        </w:trPr>
        <w:tc>
          <w:tcPr>
            <w:tcW w:w="98" w:type="pct"/>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42"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39"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94"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25"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8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18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7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18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8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18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2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18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25"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18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2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8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18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18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7343B2" w:rsidRPr="005A2BF5" w:rsidTr="007343B2">
        <w:trPr>
          <w:tblHeader/>
          <w:jc w:val="center"/>
        </w:trPr>
        <w:tc>
          <w:tcPr>
            <w:tcW w:w="9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7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8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2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8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8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Пролетные строения</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Балочное разрезное железобетонное</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229451</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298458</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388168</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539122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металлическое</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217805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283363</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368760</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511951</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Железобетонное температурно-неразрезное</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268267</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351508</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457176</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634008</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vertAlign w:val="superscript"/>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Железобетонное</w:t>
            </w:r>
            <w:proofErr w:type="gramEnd"/>
            <w:r w:rsidRPr="005A2BF5">
              <w:rPr>
                <w:rFonts w:ascii="Times New Roman" w:eastAsia="Times New Roman" w:hAnsi="Times New Roman" w:cs="Times New Roman"/>
                <w:sz w:val="20"/>
                <w:szCs w:val="20"/>
                <w:lang w:eastAsia="ru-RU"/>
              </w:rPr>
              <w:t xml:space="preserve"> балочное неразрезное или консольное полной длиной в интервале, м</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50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33210</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100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159580</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3450</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288970</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2588</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478741</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259</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392481</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1553</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987672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1682</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1487978</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3148</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1841642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3925</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530496</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863</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1013550</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1553</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1647558</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2351</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2117673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2545</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2432520</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2351</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703016</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1082558</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1380</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1880459</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2350574</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1962</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2743055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1574</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9</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Сталежелезобетонное балочное разрезное</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10955</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5176</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10869</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11645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То же, неразрезное полной длиной в интервале, </w:t>
            </w:r>
            <w:proofErr w:type="gramStart"/>
            <w:r w:rsidRPr="005A2BF5">
              <w:rPr>
                <w:rFonts w:ascii="Times New Roman" w:eastAsia="Times New Roman" w:hAnsi="Times New Roman" w:cs="Times New Roman"/>
                <w:sz w:val="20"/>
                <w:szCs w:val="20"/>
                <w:lang w:eastAsia="ru-RU"/>
              </w:rPr>
              <w:t>м</w:t>
            </w:r>
            <w:proofErr w:type="gramEnd"/>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77634</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4658</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90573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5779</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200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120763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4227</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207023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4615</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314847</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6081</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245840</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6815</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202710</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3817</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293283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4184</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431298</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5499</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409733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5995</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340725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6685</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314847</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3537</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543435</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3558</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672825</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4895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815153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4981</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1022176</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4981</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Металлическое</w:t>
            </w:r>
            <w:proofErr w:type="gramEnd"/>
            <w:r w:rsidRPr="005A2BF5">
              <w:rPr>
                <w:rFonts w:ascii="Times New Roman" w:eastAsia="Times New Roman" w:hAnsi="Times New Roman" w:cs="Times New Roman"/>
                <w:sz w:val="20"/>
                <w:szCs w:val="20"/>
                <w:lang w:eastAsia="ru-RU"/>
              </w:rPr>
              <w:t xml:space="preserve"> балочное неразрезное полной длиной в интервале, м</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200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534809</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5391</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634008</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5607</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400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862596</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3752</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931604</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4119</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914352</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5283</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1164504</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2998</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1276642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3256</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1250764</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4442</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600 до 800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1436222</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2545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1561299</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2782</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1820077</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3494</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800 до 1000</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1643245</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2286</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1785573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2502</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2579162</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2545</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 Споры</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Монолитной конструкции, устой</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106961,9</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113862,7</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120763,4</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127664,2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576214</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597778,9</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620206,4</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To</w:t>
            </w:r>
            <w:proofErr w:type="spellEnd"/>
            <w:r w:rsidRPr="005A2BF5">
              <w:rPr>
                <w:rFonts w:ascii="Times New Roman" w:eastAsia="Times New Roman" w:hAnsi="Times New Roman" w:cs="Times New Roman"/>
                <w:sz w:val="20"/>
                <w:szCs w:val="20"/>
                <w:lang w:eastAsia="ru-RU"/>
              </w:rPr>
              <w:t xml:space="preserve"> же, промежуточная опора</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101355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104374,1</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107393,2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110412,3</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489523,2</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489523,2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532653</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Сборно-монолитной конструкции, устой</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158286,3</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163893,2</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169500,1</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175107</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781943,2</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803508,1</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825073</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промежуточная опора</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147503,9</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150523</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153542,1</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156561,2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709053,8</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730618,7</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752183,6</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Рамной конструкции, устой</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200984,8</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211336</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221687,1</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232469,6</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1022607</w:t>
            </w: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1044172</w:t>
            </w:r>
          </w:p>
        </w:tc>
        <w:tc>
          <w:tcPr>
            <w:tcW w:w="1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1065737</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1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9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64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промежуточная опора</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9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8110381</w:t>
            </w: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8370807</w:t>
            </w:r>
          </w:p>
        </w:tc>
        <w:tc>
          <w:tcPr>
            <w:tcW w:w="1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7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8631229</w:t>
            </w:r>
          </w:p>
        </w:tc>
        <w:tc>
          <w:tcPr>
            <w:tcW w:w="1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28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8891656</w:t>
            </w:r>
          </w:p>
        </w:tc>
        <w:tc>
          <w:tcPr>
            <w:tcW w:w="1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40012454</w:t>
            </w:r>
          </w:p>
        </w:tc>
        <w:tc>
          <w:tcPr>
            <w:tcW w:w="1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40942544</w:t>
            </w:r>
          </w:p>
        </w:tc>
        <w:tc>
          <w:tcPr>
            <w:tcW w:w="1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p>
        </w:tc>
        <w:tc>
          <w:tcPr>
            <w:tcW w:w="32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41872634</w:t>
            </w:r>
          </w:p>
        </w:tc>
        <w:tc>
          <w:tcPr>
            <w:tcW w:w="28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8110381</w:t>
            </w:r>
          </w:p>
        </w:tc>
        <w:tc>
          <w:tcPr>
            <w:tcW w:w="1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18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7343B2" w:rsidRDefault="007343B2" w:rsidP="007343B2">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2C19E4">
        <w:rPr>
          <w:rFonts w:ascii="Times New Roman" w:eastAsia="Times New Roman" w:hAnsi="Times New Roman" w:cs="Times New Roman"/>
          <w:i/>
          <w:spacing w:val="20"/>
          <w:sz w:val="20"/>
          <w:szCs w:val="20"/>
          <w:lang w:eastAsia="ru-RU"/>
        </w:rPr>
        <w:t>Примечания</w:t>
      </w:r>
      <w:r w:rsidRPr="002C19E4">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w:t>
      </w:r>
    </w:p>
    <w:p w:rsidR="007343B2" w:rsidRPr="005A2BF5" w:rsidRDefault="007343B2" w:rsidP="007343B2">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Для температурно-неразрезных железобетонных пролетных строений цены даны для цепей любой длины, состоящих из балок одинаковой длины. Если плеть состоит из балок разной длины, стоимость проектирования определяется как сумма проектирования балок каждой длины, входящей в цепь.</w:t>
      </w:r>
    </w:p>
    <w:p w:rsidR="007343B2" w:rsidRPr="005A2BF5" w:rsidRDefault="007343B2" w:rsidP="007343B2">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 При </w:t>
      </w:r>
      <w:proofErr w:type="spellStart"/>
      <w:r w:rsidRPr="005A2BF5">
        <w:rPr>
          <w:rFonts w:ascii="Times New Roman" w:eastAsia="Times New Roman" w:hAnsi="Times New Roman" w:cs="Times New Roman"/>
          <w:sz w:val="20"/>
          <w:szCs w:val="20"/>
          <w:lang w:eastAsia="ru-RU"/>
        </w:rPr>
        <w:t>опирании</w:t>
      </w:r>
      <w:proofErr w:type="spellEnd"/>
      <w:r w:rsidRPr="005A2BF5">
        <w:rPr>
          <w:rFonts w:ascii="Times New Roman" w:eastAsia="Times New Roman" w:hAnsi="Times New Roman" w:cs="Times New Roman"/>
          <w:sz w:val="20"/>
          <w:szCs w:val="20"/>
          <w:lang w:eastAsia="ru-RU"/>
        </w:rPr>
        <w:t xml:space="preserve"> на опору пролетных строений разных длин цена принимается по величине наибольшего опирающегося пролета.</w:t>
      </w:r>
    </w:p>
    <w:p w:rsidR="007343B2" w:rsidRPr="005A2BF5" w:rsidRDefault="007343B2" w:rsidP="007343B2">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 Стоимость проектирования </w:t>
      </w:r>
      <w:proofErr w:type="spellStart"/>
      <w:r w:rsidRPr="005A2BF5">
        <w:rPr>
          <w:rFonts w:ascii="Times New Roman" w:eastAsia="Times New Roman" w:hAnsi="Times New Roman" w:cs="Times New Roman"/>
          <w:sz w:val="20"/>
          <w:szCs w:val="20"/>
          <w:lang w:eastAsia="ru-RU"/>
        </w:rPr>
        <w:t>двухполосных</w:t>
      </w:r>
      <w:proofErr w:type="spellEnd"/>
      <w:r w:rsidRPr="005A2BF5">
        <w:rPr>
          <w:rFonts w:ascii="Times New Roman" w:eastAsia="Times New Roman" w:hAnsi="Times New Roman" w:cs="Times New Roman"/>
          <w:sz w:val="20"/>
          <w:szCs w:val="20"/>
          <w:lang w:eastAsia="ru-RU"/>
        </w:rPr>
        <w:t xml:space="preserve"> металлических сквозных ферм определяется по таблице </w:t>
      </w:r>
      <w:hyperlink r:id="rId262" w:anchor="i2338936" w:tooltip="Таблица 38-16" w:history="1">
        <w:r w:rsidRPr="005A2BF5">
          <w:rPr>
            <w:rFonts w:ascii="Times New Roman" w:eastAsia="Times New Roman" w:hAnsi="Times New Roman" w:cs="Times New Roman"/>
            <w:sz w:val="20"/>
            <w:szCs w:val="20"/>
            <w:u w:val="single"/>
            <w:lang w:eastAsia="ru-RU"/>
          </w:rPr>
          <w:t>38-16</w:t>
        </w:r>
      </w:hyperlink>
      <w:r w:rsidRPr="005A2BF5">
        <w:rPr>
          <w:rFonts w:ascii="Times New Roman" w:eastAsia="Times New Roman" w:hAnsi="Times New Roman" w:cs="Times New Roman"/>
          <w:sz w:val="20"/>
          <w:szCs w:val="20"/>
          <w:lang w:eastAsia="ru-RU"/>
        </w:rPr>
        <w:t> как для пролетного строения однопутного железнодорожного моста.</w:t>
      </w:r>
    </w:p>
    <w:p w:rsidR="007343B2" w:rsidRPr="005A2BF5" w:rsidRDefault="007343B2" w:rsidP="007343B2">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За длину неразрезного симметричного пролетного строения принимается сумма всех пролетов, входящих в пролетное строение, а несимметричного (в том числе по условиям монтажа) - полуторная сумма всех пролетов, входящих в пролетное строение. При этом величины «а» и «в» принимаются по фактической длине пролетного строения.</w:t>
      </w:r>
    </w:p>
    <w:p w:rsidR="007343B2" w:rsidRPr="005A2BF5" w:rsidRDefault="007343B2" w:rsidP="007343B2">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 Для анкерных опор моста с неразрезными пролетными строениями или объединенными в единую цепь размер пролета принимается </w:t>
      </w:r>
      <w:proofErr w:type="gramStart"/>
      <w:r w:rsidRPr="005A2BF5">
        <w:rPr>
          <w:rFonts w:ascii="Times New Roman" w:eastAsia="Times New Roman" w:hAnsi="Times New Roman" w:cs="Times New Roman"/>
          <w:sz w:val="20"/>
          <w:szCs w:val="20"/>
          <w:lang w:eastAsia="ru-RU"/>
        </w:rPr>
        <w:t>равным</w:t>
      </w:r>
      <w:proofErr w:type="gramEnd"/>
      <w:r w:rsidRPr="005A2BF5">
        <w:rPr>
          <w:rFonts w:ascii="Times New Roman" w:eastAsia="Times New Roman" w:hAnsi="Times New Roman" w:cs="Times New Roman"/>
          <w:sz w:val="20"/>
          <w:szCs w:val="20"/>
          <w:lang w:eastAsia="ru-RU"/>
        </w:rPr>
        <w:t xml:space="preserve"> сумме длин пролетов.</w:t>
      </w:r>
    </w:p>
    <w:p w:rsidR="007343B2" w:rsidRDefault="007343B2" w:rsidP="007343B2">
      <w:pPr>
        <w:shd w:val="clear" w:color="auto" w:fill="FFFFFF"/>
        <w:spacing w:before="120" w:after="0" w:line="240" w:lineRule="auto"/>
        <w:jc w:val="both"/>
        <w:rPr>
          <w:rFonts w:ascii="Times New Roman" w:eastAsia="Times New Roman" w:hAnsi="Times New Roman" w:cs="Times New Roman"/>
          <w:i/>
          <w:spacing w:val="20"/>
          <w:sz w:val="20"/>
          <w:szCs w:val="20"/>
          <w:lang w:eastAsia="ru-RU"/>
        </w:rPr>
        <w:sectPr w:rsidR="007343B2" w:rsidSect="007343B2">
          <w:pgSz w:w="16834" w:h="11909" w:orient="landscape"/>
          <w:pgMar w:top="1701" w:right="1134" w:bottom="1134" w:left="1134" w:header="720" w:footer="720" w:gutter="0"/>
          <w:cols w:space="708"/>
          <w:docGrid w:linePitch="360"/>
        </w:sectPr>
      </w:pPr>
      <w:r w:rsidRPr="005A2BF5">
        <w:rPr>
          <w:rFonts w:ascii="Times New Roman" w:eastAsia="Times New Roman" w:hAnsi="Times New Roman" w:cs="Times New Roman"/>
          <w:sz w:val="20"/>
          <w:szCs w:val="20"/>
          <w:lang w:eastAsia="ru-RU"/>
        </w:rPr>
        <w:br w:type="textWrapping" w:clear="all"/>
      </w:r>
    </w:p>
    <w:p w:rsidR="00D073BD" w:rsidRPr="002C19E4" w:rsidRDefault="00D073BD" w:rsidP="007343B2">
      <w:pPr>
        <w:spacing w:after="0" w:line="240" w:lineRule="auto"/>
        <w:rPr>
          <w:rFonts w:ascii="Times New Roman" w:eastAsia="Times New Roman" w:hAnsi="Times New Roman" w:cs="Times New Roman"/>
          <w:b/>
          <w:sz w:val="20"/>
          <w:szCs w:val="20"/>
          <w:lang w:eastAsia="ru-RU"/>
        </w:rPr>
      </w:pPr>
    </w:p>
    <w:p w:rsidR="00D073BD" w:rsidRPr="002C19E4" w:rsidRDefault="00D073BD" w:rsidP="002C19E4">
      <w:pPr>
        <w:shd w:val="clear" w:color="auto" w:fill="FFFFFF"/>
        <w:spacing w:after="120" w:line="240" w:lineRule="auto"/>
        <w:jc w:val="center"/>
        <w:rPr>
          <w:rFonts w:ascii="Times New Roman" w:eastAsia="Times New Roman" w:hAnsi="Times New Roman" w:cs="Times New Roman"/>
          <w:b/>
          <w:sz w:val="20"/>
          <w:szCs w:val="20"/>
          <w:lang w:eastAsia="ru-RU"/>
        </w:rPr>
      </w:pPr>
      <w:r w:rsidRPr="002C19E4">
        <w:rPr>
          <w:rFonts w:ascii="Times New Roman" w:eastAsia="Times New Roman" w:hAnsi="Times New Roman" w:cs="Times New Roman"/>
          <w:b/>
          <w:sz w:val="20"/>
          <w:szCs w:val="20"/>
          <w:lang w:eastAsia="ru-RU"/>
        </w:rPr>
        <w:t>Относительная стоимость разработки проектно-сметной документации, % цены</w:t>
      </w:r>
    </w:p>
    <w:p w:rsidR="00D073BD" w:rsidRPr="002C19E4" w:rsidRDefault="00D073BD" w:rsidP="002C19E4">
      <w:pPr>
        <w:spacing w:after="120" w:line="240" w:lineRule="auto"/>
        <w:jc w:val="center"/>
        <w:rPr>
          <w:rFonts w:ascii="Times New Roman" w:eastAsia="Times New Roman" w:hAnsi="Times New Roman" w:cs="Times New Roman"/>
          <w:b/>
          <w:sz w:val="20"/>
          <w:szCs w:val="20"/>
          <w:lang w:eastAsia="ru-RU"/>
        </w:rPr>
      </w:pPr>
      <w:r w:rsidRPr="002C19E4">
        <w:rPr>
          <w:rFonts w:ascii="Times New Roman" w:eastAsia="Times New Roman" w:hAnsi="Times New Roman" w:cs="Times New Roman"/>
          <w:b/>
          <w:sz w:val="20"/>
          <w:szCs w:val="20"/>
          <w:lang w:eastAsia="ru-RU"/>
        </w:rPr>
        <w:t>К таблицам </w:t>
      </w:r>
      <w:hyperlink r:id="rId263" w:anchor="i2177099" w:tooltip="Таблица 38-14" w:history="1">
        <w:r w:rsidRPr="002C19E4">
          <w:rPr>
            <w:rFonts w:ascii="Times New Roman" w:eastAsia="Times New Roman" w:hAnsi="Times New Roman" w:cs="Times New Roman"/>
            <w:b/>
            <w:sz w:val="20"/>
            <w:szCs w:val="20"/>
            <w:u w:val="single"/>
            <w:lang w:eastAsia="ru-RU"/>
          </w:rPr>
          <w:t>38-14</w:t>
        </w:r>
      </w:hyperlink>
      <w:r w:rsidRPr="002C19E4">
        <w:rPr>
          <w:rFonts w:ascii="Times New Roman" w:eastAsia="Times New Roman" w:hAnsi="Times New Roman" w:cs="Times New Roman"/>
          <w:b/>
          <w:sz w:val="20"/>
          <w:szCs w:val="20"/>
          <w:lang w:eastAsia="ru-RU"/>
        </w:rPr>
        <w:t> - </w:t>
      </w:r>
      <w:hyperlink r:id="rId264" w:anchor="i2407700" w:tooltip="Таблица 38-17" w:history="1">
        <w:r w:rsidRPr="002C19E4">
          <w:rPr>
            <w:rFonts w:ascii="Times New Roman" w:eastAsia="Times New Roman" w:hAnsi="Times New Roman" w:cs="Times New Roman"/>
            <w:b/>
            <w:sz w:val="20"/>
            <w:szCs w:val="20"/>
            <w:u w:val="single"/>
            <w:lang w:eastAsia="ru-RU"/>
          </w:rPr>
          <w:t>38-17</w:t>
        </w:r>
      </w:hyperlink>
      <w:r w:rsidRPr="002C19E4">
        <w:rPr>
          <w:rFonts w:ascii="Times New Roman" w:eastAsia="Times New Roman" w:hAnsi="Times New Roman" w:cs="Times New Roman"/>
          <w:b/>
          <w:sz w:val="20"/>
          <w:szCs w:val="20"/>
          <w:lang w:eastAsia="ru-RU"/>
        </w:rPr>
        <w:t> (проект)</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44"/>
        <w:gridCol w:w="2477"/>
        <w:gridCol w:w="991"/>
        <w:gridCol w:w="710"/>
        <w:gridCol w:w="853"/>
        <w:gridCol w:w="851"/>
        <w:gridCol w:w="1134"/>
        <w:gridCol w:w="988"/>
        <w:gridCol w:w="880"/>
      </w:tblGrid>
      <w:tr w:rsidR="00D073BD" w:rsidRPr="005A2BF5" w:rsidTr="007343B2">
        <w:trPr>
          <w:tblHeader/>
          <w:jc w:val="center"/>
        </w:trPr>
        <w:tc>
          <w:tcPr>
            <w:tcW w:w="134"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357"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сооружения</w:t>
            </w:r>
          </w:p>
        </w:tc>
        <w:tc>
          <w:tcPr>
            <w:tcW w:w="3509" w:type="pct"/>
            <w:gridSpan w:val="7"/>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r>
      <w:tr w:rsidR="007343B2" w:rsidRPr="005A2BF5" w:rsidTr="007343B2">
        <w:trPr>
          <w:tblHeader/>
          <w:jc w:val="center"/>
        </w:trPr>
        <w:tc>
          <w:tcPr>
            <w:tcW w:w="134" w:type="pct"/>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357"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4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определение местоположения и решение основной конструкции; гидравлические расчеты</w:t>
            </w:r>
          </w:p>
        </w:tc>
        <w:tc>
          <w:tcPr>
            <w:tcW w:w="38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опоры</w:t>
            </w:r>
          </w:p>
        </w:tc>
        <w:tc>
          <w:tcPr>
            <w:tcW w:w="46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пролетные строения</w:t>
            </w:r>
          </w:p>
        </w:tc>
        <w:tc>
          <w:tcPr>
            <w:tcW w:w="46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архитектурное оформление</w:t>
            </w:r>
          </w:p>
        </w:tc>
        <w:tc>
          <w:tcPr>
            <w:tcW w:w="62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опорные конструкции для крепления инженерных коммуникаций и кабелей (связи, контактной сети, судоходной сигнализации, освещения)</w:t>
            </w:r>
          </w:p>
        </w:tc>
        <w:tc>
          <w:tcPr>
            <w:tcW w:w="54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48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7343B2">
        <w:trPr>
          <w:tblHeader/>
          <w:jc w:val="center"/>
        </w:trPr>
        <w:tc>
          <w:tcPr>
            <w:tcW w:w="134" w:type="pct"/>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357"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9" w:type="pct"/>
            <w:gridSpan w:val="7"/>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7343B2" w:rsidRPr="005A2BF5" w:rsidTr="007343B2">
        <w:trPr>
          <w:tblHeader/>
          <w:jc w:val="center"/>
        </w:trPr>
        <w:tc>
          <w:tcPr>
            <w:tcW w:w="13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3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4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8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4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Мост железнодорожный с индивидуальными конструкциями опор и типовыми пролетными строениями</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Мост автодорожный с индивидуальными конструкциями опор и типовыми пролетными строениями</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Железнодорожный путепровод или эстакада с индивидуальными конструкциями опор и типовыми пролетными строениями</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Автодорожный путепровод или эстакада с индивидуальными конструкциями опор и типовыми пролетными строениями</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Мост городской с индивидуальными конструкциями опор и типовыми пролетными строениями</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Городской путепровод или эстакада с индивидуальными конструкциями опор и типовыми пролетными строениями</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Мост пешеходный</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7343B2" w:rsidRPr="005A2BF5" w:rsidTr="007343B2">
        <w:trPr>
          <w:jc w:val="center"/>
        </w:trPr>
        <w:tc>
          <w:tcPr>
            <w:tcW w:w="13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3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Пролетные строения индивидуального проектирования</w:t>
            </w:r>
          </w:p>
        </w:tc>
        <w:tc>
          <w:tcPr>
            <w:tcW w:w="54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4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8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7343B2" w:rsidRPr="005A2BF5" w:rsidTr="007343B2">
        <w:trPr>
          <w:jc w:val="center"/>
        </w:trPr>
        <w:tc>
          <w:tcPr>
            <w:tcW w:w="13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3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Опоры индивидуального проектирования</w:t>
            </w:r>
          </w:p>
        </w:tc>
        <w:tc>
          <w:tcPr>
            <w:tcW w:w="54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4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4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bl>
    <w:p w:rsidR="002C19E4" w:rsidRDefault="002C19E4" w:rsidP="002C19E4">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234" w:name="i2414667"/>
      <w:bookmarkStart w:id="235" w:name="i2423186"/>
      <w:bookmarkStart w:id="236" w:name="i2432521"/>
      <w:bookmarkEnd w:id="234"/>
      <w:bookmarkEnd w:id="235"/>
    </w:p>
    <w:p w:rsidR="002C19E4" w:rsidRDefault="002C19E4" w:rsidP="002C19E4">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D073BD" w:rsidRPr="005A2BF5" w:rsidRDefault="00D073BD" w:rsidP="002C19E4">
      <w:pPr>
        <w:spacing w:before="120" w:after="120" w:line="240" w:lineRule="auto"/>
        <w:jc w:val="center"/>
        <w:outlineLvl w:val="0"/>
        <w:rPr>
          <w:rFonts w:ascii="Times New Roman" w:eastAsia="Times New Roman" w:hAnsi="Times New Roman" w:cs="Times New Roman"/>
          <w:b/>
          <w:bCs/>
          <w:kern w:val="36"/>
          <w:sz w:val="20"/>
          <w:szCs w:val="20"/>
          <w:lang w:eastAsia="ru-RU"/>
        </w:rPr>
      </w:pPr>
      <w:r w:rsidRPr="005A2BF5">
        <w:rPr>
          <w:rFonts w:ascii="Times New Roman" w:eastAsia="Times New Roman" w:hAnsi="Times New Roman" w:cs="Times New Roman"/>
          <w:b/>
          <w:bCs/>
          <w:kern w:val="36"/>
          <w:sz w:val="20"/>
          <w:szCs w:val="20"/>
          <w:lang w:eastAsia="ru-RU"/>
        </w:rPr>
        <w:t>К таблице </w:t>
      </w:r>
      <w:bookmarkEnd w:id="236"/>
      <w:r w:rsidRPr="005A2BF5">
        <w:rPr>
          <w:rFonts w:ascii="Times New Roman" w:eastAsia="Times New Roman" w:hAnsi="Times New Roman" w:cs="Times New Roman"/>
          <w:b/>
          <w:bCs/>
          <w:kern w:val="36"/>
          <w:sz w:val="20"/>
          <w:szCs w:val="20"/>
          <w:lang w:eastAsia="ru-RU"/>
        </w:rPr>
        <w:fldChar w:fldCharType="begin"/>
      </w:r>
      <w:r w:rsidRPr="005A2BF5">
        <w:rPr>
          <w:rFonts w:ascii="Times New Roman" w:eastAsia="Times New Roman" w:hAnsi="Times New Roman" w:cs="Times New Roman"/>
          <w:b/>
          <w:bCs/>
          <w:kern w:val="36"/>
          <w:sz w:val="20"/>
          <w:szCs w:val="20"/>
          <w:lang w:eastAsia="ru-RU"/>
        </w:rPr>
        <w:instrText xml:space="preserve"> HYPERLINK "http://meganorm.ru/Data2/1/4293853/4293853212.htm" \l "i2177099" \o "Таблица 38-14" </w:instrText>
      </w:r>
      <w:r w:rsidRPr="005A2BF5">
        <w:rPr>
          <w:rFonts w:ascii="Times New Roman" w:eastAsia="Times New Roman" w:hAnsi="Times New Roman" w:cs="Times New Roman"/>
          <w:b/>
          <w:bCs/>
          <w:kern w:val="36"/>
          <w:sz w:val="20"/>
          <w:szCs w:val="20"/>
          <w:lang w:eastAsia="ru-RU"/>
        </w:rPr>
        <w:fldChar w:fldCharType="separate"/>
      </w:r>
      <w:r w:rsidRPr="005A2BF5">
        <w:rPr>
          <w:rFonts w:ascii="Times New Roman" w:eastAsia="Times New Roman" w:hAnsi="Times New Roman" w:cs="Times New Roman"/>
          <w:b/>
          <w:bCs/>
          <w:kern w:val="36"/>
          <w:sz w:val="20"/>
          <w:szCs w:val="20"/>
          <w:u w:val="single"/>
          <w:lang w:eastAsia="ru-RU"/>
        </w:rPr>
        <w:t>38-14</w:t>
      </w:r>
      <w:r w:rsidRPr="005A2BF5">
        <w:rPr>
          <w:rFonts w:ascii="Times New Roman" w:eastAsia="Times New Roman" w:hAnsi="Times New Roman" w:cs="Times New Roman"/>
          <w:b/>
          <w:bCs/>
          <w:kern w:val="36"/>
          <w:sz w:val="20"/>
          <w:szCs w:val="20"/>
          <w:lang w:eastAsia="ru-RU"/>
        </w:rPr>
        <w:fldChar w:fldCharType="end"/>
      </w:r>
      <w:r w:rsidRPr="005A2BF5">
        <w:rPr>
          <w:rFonts w:ascii="Times New Roman" w:eastAsia="Times New Roman" w:hAnsi="Times New Roman" w:cs="Times New Roman"/>
          <w:b/>
          <w:bCs/>
          <w:kern w:val="36"/>
          <w:sz w:val="20"/>
          <w:szCs w:val="20"/>
          <w:lang w:eastAsia="ru-RU"/>
        </w:rPr>
        <w:t> </w:t>
      </w:r>
      <w:proofErr w:type="spellStart"/>
      <w:r w:rsidRPr="005A2BF5">
        <w:rPr>
          <w:rFonts w:ascii="Times New Roman" w:eastAsia="Times New Roman" w:hAnsi="Times New Roman" w:cs="Times New Roman"/>
          <w:b/>
          <w:bCs/>
          <w:kern w:val="36"/>
          <w:sz w:val="20"/>
          <w:szCs w:val="20"/>
          <w:lang w:eastAsia="ru-RU"/>
        </w:rPr>
        <w:t>пп</w:t>
      </w:r>
      <w:proofErr w:type="spellEnd"/>
      <w:r w:rsidRPr="005A2BF5">
        <w:rPr>
          <w:rFonts w:ascii="Times New Roman" w:eastAsia="Times New Roman" w:hAnsi="Times New Roman" w:cs="Times New Roman"/>
          <w:b/>
          <w:bCs/>
          <w:kern w:val="36"/>
          <w:sz w:val="20"/>
          <w:szCs w:val="20"/>
          <w:lang w:eastAsia="ru-RU"/>
        </w:rPr>
        <w:t>. </w:t>
      </w:r>
      <w:hyperlink r:id="rId265" w:anchor="i2182040" w:tooltip="Пункт 15" w:history="1">
        <w:r w:rsidRPr="005A2BF5">
          <w:rPr>
            <w:rFonts w:ascii="Times New Roman" w:eastAsia="Times New Roman" w:hAnsi="Times New Roman" w:cs="Times New Roman"/>
            <w:b/>
            <w:bCs/>
            <w:kern w:val="36"/>
            <w:sz w:val="20"/>
            <w:szCs w:val="20"/>
            <w:u w:val="single"/>
            <w:lang w:eastAsia="ru-RU"/>
          </w:rPr>
          <w:t>15</w:t>
        </w:r>
      </w:hyperlink>
      <w:r w:rsidRPr="005A2BF5">
        <w:rPr>
          <w:rFonts w:ascii="Times New Roman" w:eastAsia="Times New Roman" w:hAnsi="Times New Roman" w:cs="Times New Roman"/>
          <w:b/>
          <w:bCs/>
          <w:kern w:val="36"/>
          <w:sz w:val="20"/>
          <w:szCs w:val="20"/>
          <w:lang w:eastAsia="ru-RU"/>
        </w:rPr>
        <w:t> - </w:t>
      </w:r>
      <w:hyperlink r:id="rId266" w:anchor="i2197135" w:tooltip="Пункт 19" w:history="1">
        <w:r w:rsidRPr="005A2BF5">
          <w:rPr>
            <w:rFonts w:ascii="Times New Roman" w:eastAsia="Times New Roman" w:hAnsi="Times New Roman" w:cs="Times New Roman"/>
            <w:b/>
            <w:bCs/>
            <w:kern w:val="36"/>
            <w:sz w:val="20"/>
            <w:szCs w:val="20"/>
            <w:u w:val="single"/>
            <w:lang w:eastAsia="ru-RU"/>
          </w:rPr>
          <w:t>19</w:t>
        </w:r>
      </w:hyperlink>
      <w:r w:rsidRPr="005A2BF5">
        <w:rPr>
          <w:rFonts w:ascii="Times New Roman" w:eastAsia="Times New Roman" w:hAnsi="Times New Roman" w:cs="Times New Roman"/>
          <w:b/>
          <w:bCs/>
          <w:kern w:val="36"/>
          <w:sz w:val="20"/>
          <w:szCs w:val="20"/>
          <w:lang w:eastAsia="ru-RU"/>
        </w:rPr>
        <w:t>. Относительная стоимость разработки проектно-сметной документации, %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653"/>
        <w:gridCol w:w="3913"/>
        <w:gridCol w:w="745"/>
        <w:gridCol w:w="2141"/>
        <w:gridCol w:w="1676"/>
      </w:tblGrid>
      <w:tr w:rsidR="00D073BD" w:rsidRPr="005A2BF5" w:rsidTr="00D073BD">
        <w:trPr>
          <w:tblHeader/>
          <w:jc w:val="center"/>
        </w:trPr>
        <w:tc>
          <w:tcPr>
            <w:tcW w:w="3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21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Разделы проектно-сметной документации «Водопропускные трубы»</w:t>
            </w:r>
          </w:p>
        </w:tc>
        <w:tc>
          <w:tcPr>
            <w:tcW w:w="245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11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8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3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8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3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Основные конструкции</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63</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r>
      <w:tr w:rsidR="00D073BD" w:rsidRPr="005A2BF5" w:rsidTr="00D073BD">
        <w:trPr>
          <w:jc w:val="center"/>
        </w:trPr>
        <w:tc>
          <w:tcPr>
            <w:tcW w:w="3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1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1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8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3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1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8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таблицам </w:t>
      </w:r>
      <w:hyperlink r:id="rId267" w:anchor="i2177099" w:tooltip="Таблица 38-14" w:history="1">
        <w:r w:rsidRPr="005A2BF5">
          <w:rPr>
            <w:rFonts w:ascii="Times New Roman" w:eastAsia="Times New Roman" w:hAnsi="Times New Roman" w:cs="Times New Roman"/>
            <w:sz w:val="20"/>
            <w:szCs w:val="20"/>
            <w:u w:val="single"/>
            <w:lang w:eastAsia="ru-RU"/>
          </w:rPr>
          <w:t>38-14</w:t>
        </w:r>
      </w:hyperlink>
      <w:r w:rsidRPr="005A2BF5">
        <w:rPr>
          <w:rFonts w:ascii="Times New Roman" w:eastAsia="Times New Roman" w:hAnsi="Times New Roman" w:cs="Times New Roman"/>
          <w:sz w:val="20"/>
          <w:szCs w:val="20"/>
          <w:lang w:eastAsia="ru-RU"/>
        </w:rPr>
        <w:t> ÷ </w:t>
      </w:r>
      <w:hyperlink r:id="rId268" w:anchor="i2407700" w:tooltip="Таблица 38-17" w:history="1">
        <w:r w:rsidRPr="005A2BF5">
          <w:rPr>
            <w:rFonts w:ascii="Times New Roman" w:eastAsia="Times New Roman" w:hAnsi="Times New Roman" w:cs="Times New Roman"/>
            <w:sz w:val="20"/>
            <w:szCs w:val="20"/>
            <w:u w:val="single"/>
            <w:lang w:eastAsia="ru-RU"/>
          </w:rPr>
          <w:t>38-17</w:t>
        </w:r>
      </w:hyperlink>
      <w:r w:rsidRPr="005A2BF5">
        <w:rPr>
          <w:rFonts w:ascii="Times New Roman" w:eastAsia="Times New Roman" w:hAnsi="Times New Roman" w:cs="Times New Roman"/>
          <w:sz w:val="20"/>
          <w:szCs w:val="20"/>
          <w:lang w:eastAsia="ru-RU"/>
        </w:rPr>
        <w:t> (рабочая документация)</w:t>
      </w:r>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073"/>
        <w:gridCol w:w="598"/>
        <w:gridCol w:w="970"/>
        <w:gridCol w:w="2541"/>
        <w:gridCol w:w="1344"/>
        <w:gridCol w:w="1331"/>
      </w:tblGrid>
      <w:tr w:rsidR="00D073BD" w:rsidRPr="005A2BF5" w:rsidTr="00531C3E">
        <w:trPr>
          <w:tblHeader/>
          <w:jc w:val="center"/>
        </w:trPr>
        <w:tc>
          <w:tcPr>
            <w:tcW w:w="148"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136"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сооружения</w:t>
            </w:r>
          </w:p>
        </w:tc>
        <w:tc>
          <w:tcPr>
            <w:tcW w:w="3715" w:type="pct"/>
            <w:gridSpan w:val="5"/>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r>
      <w:tr w:rsidR="00D073BD" w:rsidRPr="005A2BF5" w:rsidTr="00531C3E">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2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опоры</w:t>
            </w:r>
          </w:p>
        </w:tc>
        <w:tc>
          <w:tcPr>
            <w:tcW w:w="53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пролетные строения</w:t>
            </w:r>
          </w:p>
        </w:tc>
        <w:tc>
          <w:tcPr>
            <w:tcW w:w="139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опорные конструкции для крепления инженерных коммуникаций и кабелей (связи, контактной сети, судоходной сигнализации, освещения)</w:t>
            </w:r>
          </w:p>
        </w:tc>
        <w:tc>
          <w:tcPr>
            <w:tcW w:w="73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архитектурные решения</w:t>
            </w:r>
          </w:p>
        </w:tc>
        <w:tc>
          <w:tcPr>
            <w:tcW w:w="72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531C3E">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15" w:type="pct"/>
            <w:gridSpan w:val="5"/>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531C3E">
        <w:trPr>
          <w:tblHeader/>
          <w:jc w:val="center"/>
        </w:trPr>
        <w:tc>
          <w:tcPr>
            <w:tcW w:w="14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3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2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3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39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3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2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531C3E">
        <w:trPr>
          <w:jc w:val="center"/>
        </w:trPr>
        <w:tc>
          <w:tcPr>
            <w:tcW w:w="14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Железнодорожный мост с индивидуальными конструкциями опор и типовыми пролетными строениями</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w:t>
            </w:r>
          </w:p>
        </w:tc>
        <w:tc>
          <w:tcPr>
            <w:tcW w:w="5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2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531C3E">
        <w:trPr>
          <w:jc w:val="center"/>
        </w:trPr>
        <w:tc>
          <w:tcPr>
            <w:tcW w:w="14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Железнодорожный или автодорожный путепровод или эстакада с индивидуальными конструкциями опор и типовыми пролетными строениями</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c>
          <w:tcPr>
            <w:tcW w:w="5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2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531C3E">
        <w:trPr>
          <w:jc w:val="center"/>
        </w:trPr>
        <w:tc>
          <w:tcPr>
            <w:tcW w:w="14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Автодорожный мост с индивидуальными конструкциями опор и типовыми пролетными строениями</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w:t>
            </w:r>
          </w:p>
        </w:tc>
        <w:tc>
          <w:tcPr>
            <w:tcW w:w="5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72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531C3E">
        <w:trPr>
          <w:jc w:val="center"/>
        </w:trPr>
        <w:tc>
          <w:tcPr>
            <w:tcW w:w="14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Городской мост с индивидуальными конструкциями опор и типовыми пролетными строениями</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5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72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531C3E">
        <w:trPr>
          <w:jc w:val="center"/>
        </w:trPr>
        <w:tc>
          <w:tcPr>
            <w:tcW w:w="14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1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Городской путепровод или эстакада с индивидуальными конструкциями опор и типовыми пролетными строениями</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5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2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531C3E">
        <w:trPr>
          <w:jc w:val="center"/>
        </w:trPr>
        <w:tc>
          <w:tcPr>
            <w:tcW w:w="14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1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Пешеходный мост</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5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2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531C3E">
        <w:trPr>
          <w:jc w:val="center"/>
        </w:trPr>
        <w:tc>
          <w:tcPr>
            <w:tcW w:w="14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1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Пролетные строения индивидуального проектирования</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2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531C3E">
        <w:trPr>
          <w:jc w:val="center"/>
        </w:trPr>
        <w:tc>
          <w:tcPr>
            <w:tcW w:w="14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13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Опоры индивидуального проектирования</w:t>
            </w:r>
          </w:p>
        </w:tc>
        <w:tc>
          <w:tcPr>
            <w:tcW w:w="32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53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39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3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2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2C19E4" w:rsidRDefault="002C19E4"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p>
    <w:p w:rsidR="002C19E4" w:rsidRDefault="002C19E4"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p>
    <w:p w:rsidR="002C19E4" w:rsidRDefault="002C19E4"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p>
    <w:p w:rsidR="00D073BD" w:rsidRDefault="00D073BD" w:rsidP="005A2BF5">
      <w:pPr>
        <w:shd w:val="clear" w:color="auto" w:fill="FFFFFF"/>
        <w:spacing w:before="120" w:after="120" w:line="240" w:lineRule="auto"/>
        <w:jc w:val="both"/>
        <w:rPr>
          <w:rFonts w:ascii="Times New Roman" w:eastAsia="Times New Roman" w:hAnsi="Times New Roman" w:cs="Times New Roman"/>
          <w:b/>
          <w:sz w:val="20"/>
          <w:szCs w:val="20"/>
          <w:lang w:eastAsia="ru-RU"/>
        </w:rPr>
      </w:pPr>
      <w:r w:rsidRPr="002C19E4">
        <w:rPr>
          <w:rFonts w:ascii="Times New Roman" w:eastAsia="Times New Roman" w:hAnsi="Times New Roman" w:cs="Times New Roman"/>
          <w:b/>
          <w:sz w:val="20"/>
          <w:szCs w:val="20"/>
          <w:lang w:eastAsia="ru-RU"/>
        </w:rPr>
        <w:t>К таблицам </w:t>
      </w:r>
      <w:hyperlink r:id="rId269" w:anchor="i2177099" w:tooltip="Таблица 38-14" w:history="1">
        <w:r w:rsidRPr="002C19E4">
          <w:rPr>
            <w:rFonts w:ascii="Times New Roman" w:eastAsia="Times New Roman" w:hAnsi="Times New Roman" w:cs="Times New Roman"/>
            <w:b/>
            <w:sz w:val="20"/>
            <w:szCs w:val="20"/>
            <w:u w:val="single"/>
            <w:lang w:eastAsia="ru-RU"/>
          </w:rPr>
          <w:t>38-14</w:t>
        </w:r>
      </w:hyperlink>
      <w:r w:rsidRPr="002C19E4">
        <w:rPr>
          <w:rFonts w:ascii="Times New Roman" w:eastAsia="Times New Roman" w:hAnsi="Times New Roman" w:cs="Times New Roman"/>
          <w:b/>
          <w:sz w:val="20"/>
          <w:szCs w:val="20"/>
          <w:lang w:eastAsia="ru-RU"/>
        </w:rPr>
        <w:t> ÷ </w:t>
      </w:r>
      <w:hyperlink r:id="rId270" w:anchor="i2407700" w:tooltip="Таблица 38-17" w:history="1">
        <w:r w:rsidRPr="002C19E4">
          <w:rPr>
            <w:rFonts w:ascii="Times New Roman" w:eastAsia="Times New Roman" w:hAnsi="Times New Roman" w:cs="Times New Roman"/>
            <w:b/>
            <w:sz w:val="20"/>
            <w:szCs w:val="20"/>
            <w:u w:val="single"/>
            <w:lang w:eastAsia="ru-RU"/>
          </w:rPr>
          <w:t>38-17</w:t>
        </w:r>
      </w:hyperlink>
      <w:r w:rsidRPr="002C19E4">
        <w:rPr>
          <w:rFonts w:ascii="Times New Roman" w:eastAsia="Times New Roman" w:hAnsi="Times New Roman" w:cs="Times New Roman"/>
          <w:b/>
          <w:sz w:val="20"/>
          <w:szCs w:val="20"/>
          <w:lang w:eastAsia="ru-RU"/>
        </w:rPr>
        <w:t> (Рабочий проект). Относительная стоимость разработки проектно-сметной документации, % цены</w:t>
      </w:r>
    </w:p>
    <w:p w:rsidR="002C19E4" w:rsidRPr="002C19E4" w:rsidRDefault="002C19E4" w:rsidP="005A2BF5">
      <w:pPr>
        <w:shd w:val="clear" w:color="auto" w:fill="FFFFFF"/>
        <w:spacing w:before="120" w:after="120" w:line="240" w:lineRule="auto"/>
        <w:jc w:val="both"/>
        <w:rPr>
          <w:rFonts w:ascii="Times New Roman" w:eastAsia="Times New Roman" w:hAnsi="Times New Roman" w:cs="Times New Roman"/>
          <w:b/>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1695"/>
        <w:gridCol w:w="1602"/>
        <w:gridCol w:w="598"/>
        <w:gridCol w:w="970"/>
        <w:gridCol w:w="1309"/>
        <w:gridCol w:w="1266"/>
        <w:gridCol w:w="1417"/>
      </w:tblGrid>
      <w:tr w:rsidR="00D073BD" w:rsidRPr="005A2BF5" w:rsidTr="00D073BD">
        <w:trPr>
          <w:tblHeader/>
          <w:jc w:val="center"/>
        </w:trPr>
        <w:tc>
          <w:tcPr>
            <w:tcW w:w="1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9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сооружения</w:t>
            </w:r>
          </w:p>
        </w:tc>
        <w:tc>
          <w:tcPr>
            <w:tcW w:w="3850" w:type="pct"/>
            <w:gridSpan w:val="6"/>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разработки ПСД</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определение местоположения и решение основной конструкции; гидравлические расчеты</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опоры</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пролетные строения</w:t>
            </w:r>
          </w:p>
        </w:tc>
        <w:tc>
          <w:tcPr>
            <w:tcW w:w="7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архитектурное оформление</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Железнодорожный или автодорожный мост</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Железнодорожный или автодорожный путепровод или эстакада</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Городской мост</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Городской путепровод или эстакада</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Пешеходный мост</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Пролетное строение индивидуального проектирования</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Опора индивидуального проектирования</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bl>
    <w:p w:rsidR="002C19E4" w:rsidRDefault="002C19E4"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bookmarkStart w:id="237" w:name="i2445025"/>
      <w:bookmarkStart w:id="238" w:name="i2452700"/>
      <w:bookmarkStart w:id="239" w:name="i2467065"/>
      <w:bookmarkEnd w:id="237"/>
      <w:bookmarkEnd w:id="238"/>
    </w:p>
    <w:p w:rsid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p>
    <w:p w:rsidR="00D073BD" w:rsidRDefault="00D073BD" w:rsidP="002C19E4">
      <w:pPr>
        <w:spacing w:before="120" w:after="120" w:line="240" w:lineRule="auto"/>
        <w:jc w:val="center"/>
        <w:outlineLvl w:val="0"/>
        <w:rPr>
          <w:rFonts w:ascii="Times New Roman" w:eastAsia="Times New Roman" w:hAnsi="Times New Roman" w:cs="Times New Roman"/>
          <w:b/>
          <w:bCs/>
          <w:kern w:val="36"/>
          <w:szCs w:val="20"/>
          <w:lang w:eastAsia="ru-RU"/>
        </w:rPr>
      </w:pPr>
      <w:r w:rsidRPr="002C19E4">
        <w:rPr>
          <w:rFonts w:ascii="Times New Roman" w:eastAsia="Times New Roman" w:hAnsi="Times New Roman" w:cs="Times New Roman"/>
          <w:b/>
          <w:bCs/>
          <w:kern w:val="36"/>
          <w:szCs w:val="20"/>
          <w:lang w:eastAsia="ru-RU"/>
        </w:rPr>
        <w:t>Специальные вспомогательные сооружения и устройства (</w:t>
      </w:r>
      <w:proofErr w:type="spellStart"/>
      <w:r w:rsidRPr="002C19E4">
        <w:rPr>
          <w:rFonts w:ascii="Times New Roman" w:eastAsia="Times New Roman" w:hAnsi="Times New Roman" w:cs="Times New Roman"/>
          <w:b/>
          <w:bCs/>
          <w:kern w:val="36"/>
          <w:szCs w:val="20"/>
          <w:lang w:eastAsia="ru-RU"/>
        </w:rPr>
        <w:t>СВСиУ</w:t>
      </w:r>
      <w:proofErr w:type="spellEnd"/>
      <w:r w:rsidRPr="002C19E4">
        <w:rPr>
          <w:rFonts w:ascii="Times New Roman" w:eastAsia="Times New Roman" w:hAnsi="Times New Roman" w:cs="Times New Roman"/>
          <w:b/>
          <w:bCs/>
          <w:kern w:val="36"/>
          <w:szCs w:val="20"/>
          <w:lang w:eastAsia="ru-RU"/>
        </w:rPr>
        <w:t>) для возведения мостов, путепроводов и пешеходных мостов</w:t>
      </w:r>
      <w:bookmarkEnd w:id="239"/>
    </w:p>
    <w:p w:rsidR="002C19E4" w:rsidRP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40" w:name="i2473266"/>
      <w:bookmarkStart w:id="241" w:name="i2488890"/>
      <w:bookmarkStart w:id="242" w:name="i2491563"/>
      <w:bookmarkEnd w:id="240"/>
      <w:bookmarkEnd w:id="241"/>
      <w:r w:rsidRPr="005A2BF5">
        <w:rPr>
          <w:rFonts w:ascii="Times New Roman" w:eastAsia="Times New Roman" w:hAnsi="Times New Roman" w:cs="Times New Roman"/>
          <w:b/>
          <w:bCs/>
          <w:kern w:val="36"/>
          <w:sz w:val="20"/>
          <w:szCs w:val="20"/>
          <w:lang w:eastAsia="ru-RU"/>
        </w:rPr>
        <w:t>Таблица 38-18</w:t>
      </w:r>
      <w:bookmarkEnd w:id="242"/>
    </w:p>
    <w:tbl>
      <w:tblPr>
        <w:tblW w:w="5000" w:type="pct"/>
        <w:jc w:val="center"/>
        <w:shd w:val="clear" w:color="auto" w:fill="FFFFFF"/>
        <w:tblCellMar>
          <w:left w:w="0" w:type="dxa"/>
          <w:right w:w="0" w:type="dxa"/>
        </w:tblCellMar>
        <w:tblLook w:val="04A0" w:firstRow="1" w:lastRow="0" w:firstColumn="1" w:lastColumn="0" w:noHBand="0" w:noVBand="1"/>
      </w:tblPr>
      <w:tblGrid>
        <w:gridCol w:w="560"/>
        <w:gridCol w:w="4565"/>
        <w:gridCol w:w="1210"/>
        <w:gridCol w:w="1769"/>
        <w:gridCol w:w="1024"/>
      </w:tblGrid>
      <w:tr w:rsidR="00D073BD" w:rsidRPr="005A2BF5" w:rsidTr="00D073BD">
        <w:trPr>
          <w:tblHeader/>
          <w:jc w:val="center"/>
        </w:trPr>
        <w:tc>
          <w:tcPr>
            <w:tcW w:w="30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43" w:name="i2504221"/>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43"/>
            <w:proofErr w:type="spellEnd"/>
          </w:p>
        </w:tc>
        <w:tc>
          <w:tcPr>
            <w:tcW w:w="24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w:t>
            </w:r>
          </w:p>
        </w:tc>
        <w:tc>
          <w:tcPr>
            <w:tcW w:w="215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Отношение стоимости разработки </w:t>
            </w:r>
            <w:proofErr w:type="spellStart"/>
            <w:r w:rsidRPr="005A2BF5">
              <w:rPr>
                <w:rFonts w:ascii="Times New Roman" w:eastAsia="Times New Roman" w:hAnsi="Times New Roman" w:cs="Times New Roman"/>
                <w:sz w:val="20"/>
                <w:szCs w:val="20"/>
                <w:lang w:eastAsia="ru-RU"/>
              </w:rPr>
              <w:t>СВСиУ</w:t>
            </w:r>
            <w:proofErr w:type="spellEnd"/>
            <w:r w:rsidRPr="005A2BF5">
              <w:rPr>
                <w:rFonts w:ascii="Times New Roman" w:eastAsia="Times New Roman" w:hAnsi="Times New Roman" w:cs="Times New Roman"/>
                <w:sz w:val="20"/>
                <w:szCs w:val="20"/>
                <w:lang w:eastAsia="ru-RU"/>
              </w:rPr>
              <w:t xml:space="preserve"> к стоимости проектирования объекта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600"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 стадии «рабочая документация» (рабочий проект)</w:t>
            </w:r>
          </w:p>
        </w:tc>
        <w:tc>
          <w:tcPr>
            <w:tcW w:w="550"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 стадии «проект»</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i/>
                <w:iCs/>
                <w:sz w:val="20"/>
                <w:szCs w:val="20"/>
                <w:lang w:eastAsia="ru-RU"/>
              </w:rPr>
              <w:t>l</w:t>
            </w:r>
            <w:proofErr w:type="gramEnd"/>
            <w:r w:rsidRPr="005A2BF5">
              <w:rPr>
                <w:rFonts w:ascii="Times New Roman" w:eastAsia="Times New Roman" w:hAnsi="Times New Roman" w:cs="Times New Roman"/>
                <w:sz w:val="20"/>
                <w:szCs w:val="20"/>
                <w:vertAlign w:val="subscript"/>
                <w:lang w:eastAsia="ru-RU"/>
              </w:rPr>
              <w:t>пр</w:t>
            </w:r>
            <w:proofErr w:type="spellEnd"/>
            <w:r w:rsidRPr="005A2BF5">
              <w:rPr>
                <w:rFonts w:ascii="Times New Roman" w:eastAsia="Times New Roman" w:hAnsi="Times New Roman" w:cs="Times New Roman"/>
                <w:sz w:val="20"/>
                <w:szCs w:val="20"/>
                <w:lang w:eastAsia="ru-RU"/>
              </w:rPr>
              <w:t> ≤ 70 м</w:t>
            </w:r>
          </w:p>
        </w:tc>
        <w:tc>
          <w:tcPr>
            <w:tcW w:w="9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i/>
                <w:iCs/>
                <w:sz w:val="20"/>
                <w:szCs w:val="20"/>
                <w:lang w:eastAsia="ru-RU"/>
              </w:rPr>
              <w:t>l</w:t>
            </w:r>
            <w:proofErr w:type="gramEnd"/>
            <w:r w:rsidRPr="005A2BF5">
              <w:rPr>
                <w:rFonts w:ascii="Times New Roman" w:eastAsia="Times New Roman" w:hAnsi="Times New Roman" w:cs="Times New Roman"/>
                <w:sz w:val="20"/>
                <w:szCs w:val="20"/>
                <w:vertAlign w:val="subscript"/>
                <w:lang w:eastAsia="ru-RU"/>
              </w:rPr>
              <w:t>пр</w:t>
            </w:r>
            <w:proofErr w:type="spellEnd"/>
            <w:r w:rsidRPr="005A2BF5">
              <w:rPr>
                <w:rFonts w:ascii="Times New Roman" w:eastAsia="Times New Roman" w:hAnsi="Times New Roman" w:cs="Times New Roman"/>
                <w:sz w:val="20"/>
                <w:szCs w:val="20"/>
                <w:lang w:eastAsia="ru-RU"/>
              </w:rPr>
              <w:t> &gt; 70 м</w:t>
            </w: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Железнодорожные, городские и автодорожные мосты с индивидуальным проектированием опор и пролетных строений</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 индивидуальным проектированием опор и типовыми пролетными строениями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0,63</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Путепроводы и эстакады   </w:t>
            </w:r>
            <w:r w:rsidRPr="005A2BF5">
              <w:rPr>
                <w:rFonts w:ascii="Times New Roman" w:eastAsia="Times New Roman" w:hAnsi="Times New Roman" w:cs="Times New Roman"/>
                <w:sz w:val="20"/>
                <w:szCs w:val="20"/>
                <w:u w:val="single"/>
                <w:lang w:eastAsia="ru-RU"/>
              </w:rPr>
              <w:t>длиной до 500 м</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длиной более 500 м</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0,48</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0,48</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0,52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0,2</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Пешеходные мосты </w:t>
            </w:r>
            <w:proofErr w:type="gramStart"/>
            <w:r w:rsidRPr="005A2BF5">
              <w:rPr>
                <w:rFonts w:ascii="Times New Roman" w:eastAsia="Times New Roman" w:hAnsi="Times New Roman" w:cs="Times New Roman"/>
                <w:sz w:val="20"/>
                <w:szCs w:val="20"/>
                <w:lang w:eastAsia="ru-RU"/>
              </w:rPr>
              <w:t xml:space="preserve">над </w:t>
            </w:r>
            <w:proofErr w:type="spellStart"/>
            <w:r w:rsidRPr="005A2BF5">
              <w:rPr>
                <w:rFonts w:ascii="Times New Roman" w:eastAsia="Times New Roman" w:hAnsi="Times New Roman" w:cs="Times New Roman"/>
                <w:sz w:val="20"/>
                <w:szCs w:val="20"/>
                <w:lang w:eastAsia="ru-RU"/>
              </w:rPr>
              <w:t>ж</w:t>
            </w:r>
            <w:proofErr w:type="gramEnd"/>
            <w:r w:rsidRPr="005A2BF5">
              <w:rPr>
                <w:rFonts w:ascii="Times New Roman" w:eastAsia="Times New Roman" w:hAnsi="Times New Roman" w:cs="Times New Roman"/>
                <w:sz w:val="20"/>
                <w:szCs w:val="20"/>
                <w:lang w:eastAsia="ru-RU"/>
              </w:rPr>
              <w:t>.д</w:t>
            </w:r>
            <w:proofErr w:type="spellEnd"/>
            <w:r w:rsidRPr="005A2BF5">
              <w:rPr>
                <w:rFonts w:ascii="Times New Roman" w:eastAsia="Times New Roman" w:hAnsi="Times New Roman" w:cs="Times New Roman"/>
                <w:sz w:val="20"/>
                <w:szCs w:val="20"/>
                <w:lang w:eastAsia="ru-RU"/>
              </w:rPr>
              <w:t>. путями и автодорожными проездами</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r>
      <w:tr w:rsidR="00D073BD" w:rsidRPr="005A2BF5" w:rsidTr="00D073BD">
        <w:trPr>
          <w:jc w:val="center"/>
        </w:trPr>
        <w:tc>
          <w:tcPr>
            <w:tcW w:w="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Индивидуальное проектирование пролетных строений или опор мостов</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0,39</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r>
      <w:tr w:rsidR="00D073BD" w:rsidRPr="005A2BF5" w:rsidTr="00D073BD">
        <w:trPr>
          <w:jc w:val="center"/>
        </w:trPr>
        <w:tc>
          <w:tcPr>
            <w:tcW w:w="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p>
        </w:tc>
        <w:tc>
          <w:tcPr>
            <w:tcW w:w="2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путепроводов</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0,39</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0,52</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r>
    </w:tbl>
    <w:p w:rsidR="002C19E4" w:rsidRDefault="002C19E4" w:rsidP="005A2BF5">
      <w:pPr>
        <w:spacing w:before="120" w:after="120" w:line="240" w:lineRule="auto"/>
        <w:jc w:val="both"/>
        <w:outlineLvl w:val="1"/>
        <w:rPr>
          <w:rFonts w:ascii="Times New Roman" w:eastAsia="Times New Roman" w:hAnsi="Times New Roman" w:cs="Times New Roman"/>
          <w:b/>
          <w:bCs/>
          <w:sz w:val="20"/>
          <w:szCs w:val="20"/>
          <w:lang w:eastAsia="ru-RU"/>
        </w:rPr>
      </w:pPr>
      <w:bookmarkStart w:id="244" w:name="i2513773"/>
      <w:bookmarkStart w:id="245" w:name="i2524951"/>
      <w:bookmarkStart w:id="246" w:name="i2533240"/>
      <w:bookmarkEnd w:id="244"/>
      <w:bookmarkEnd w:id="245"/>
    </w:p>
    <w:p w:rsidR="00D073BD" w:rsidRPr="002C19E4" w:rsidRDefault="00D073BD" w:rsidP="002C19E4">
      <w:pPr>
        <w:spacing w:before="120" w:after="120" w:line="240" w:lineRule="auto"/>
        <w:jc w:val="center"/>
        <w:outlineLvl w:val="1"/>
        <w:rPr>
          <w:rFonts w:ascii="Times New Roman" w:eastAsia="Times New Roman" w:hAnsi="Times New Roman" w:cs="Times New Roman"/>
          <w:b/>
          <w:bCs/>
          <w:szCs w:val="20"/>
          <w:lang w:eastAsia="ru-RU"/>
        </w:rPr>
      </w:pPr>
      <w:r w:rsidRPr="002C19E4">
        <w:rPr>
          <w:rFonts w:ascii="Times New Roman" w:eastAsia="Times New Roman" w:hAnsi="Times New Roman" w:cs="Times New Roman"/>
          <w:b/>
          <w:bCs/>
          <w:szCs w:val="20"/>
          <w:lang w:eastAsia="ru-RU"/>
        </w:rPr>
        <w:t>Отдельные виды специальных вспомогательных сооружений и устройств</w:t>
      </w:r>
      <w:bookmarkEnd w:id="246"/>
    </w:p>
    <w:p w:rsidR="00D073BD" w:rsidRPr="002C19E4" w:rsidRDefault="00D073BD" w:rsidP="002C19E4">
      <w:pPr>
        <w:spacing w:after="120" w:line="240" w:lineRule="auto"/>
        <w:jc w:val="center"/>
        <w:outlineLvl w:val="0"/>
        <w:rPr>
          <w:rFonts w:ascii="Times New Roman" w:eastAsia="Times New Roman" w:hAnsi="Times New Roman" w:cs="Times New Roman"/>
          <w:b/>
          <w:bCs/>
          <w:kern w:val="36"/>
          <w:szCs w:val="20"/>
          <w:lang w:eastAsia="ru-RU"/>
        </w:rPr>
      </w:pPr>
      <w:bookmarkStart w:id="247" w:name="i2548068"/>
      <w:bookmarkStart w:id="248" w:name="i2554815"/>
      <w:bookmarkStart w:id="249" w:name="i2568727"/>
      <w:bookmarkEnd w:id="247"/>
      <w:bookmarkEnd w:id="248"/>
      <w:r w:rsidRPr="002C19E4">
        <w:rPr>
          <w:rFonts w:ascii="Times New Roman" w:eastAsia="Times New Roman" w:hAnsi="Times New Roman" w:cs="Times New Roman"/>
          <w:b/>
          <w:bCs/>
          <w:kern w:val="36"/>
          <w:szCs w:val="20"/>
          <w:lang w:eastAsia="ru-RU"/>
        </w:rPr>
        <w:t>Сооружения и устройства для возведения опор</w:t>
      </w:r>
      <w:bookmarkEnd w:id="249"/>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50" w:name="i2578457"/>
      <w:bookmarkStart w:id="251" w:name="i2586706"/>
      <w:bookmarkStart w:id="252" w:name="i2595361"/>
      <w:bookmarkEnd w:id="250"/>
      <w:bookmarkEnd w:id="251"/>
      <w:r w:rsidRPr="005A2BF5">
        <w:rPr>
          <w:rFonts w:ascii="Times New Roman" w:eastAsia="Times New Roman" w:hAnsi="Times New Roman" w:cs="Times New Roman"/>
          <w:b/>
          <w:bCs/>
          <w:kern w:val="36"/>
          <w:sz w:val="20"/>
          <w:szCs w:val="20"/>
          <w:lang w:eastAsia="ru-RU"/>
        </w:rPr>
        <w:t>Таблица 38-19</w:t>
      </w:r>
      <w:bookmarkEnd w:id="252"/>
    </w:p>
    <w:tbl>
      <w:tblPr>
        <w:tblW w:w="5000" w:type="pct"/>
        <w:jc w:val="center"/>
        <w:shd w:val="clear" w:color="auto" w:fill="FFFFFF"/>
        <w:tblCellMar>
          <w:left w:w="0" w:type="dxa"/>
          <w:right w:w="0" w:type="dxa"/>
        </w:tblCellMar>
        <w:tblLook w:val="04A0" w:firstRow="1" w:lastRow="0" w:firstColumn="1" w:lastColumn="0" w:noHBand="0" w:noVBand="1"/>
      </w:tblPr>
      <w:tblGrid>
        <w:gridCol w:w="552"/>
        <w:gridCol w:w="6455"/>
        <w:gridCol w:w="1106"/>
        <w:gridCol w:w="1015"/>
      </w:tblGrid>
      <w:tr w:rsidR="00D073BD" w:rsidRPr="005A2BF5" w:rsidTr="00D073BD">
        <w:trPr>
          <w:tblHeader/>
          <w:jc w:val="center"/>
        </w:trPr>
        <w:tc>
          <w:tcPr>
            <w:tcW w:w="302"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53" w:name="i2605504"/>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53"/>
            <w:proofErr w:type="spellEnd"/>
          </w:p>
        </w:tc>
        <w:tc>
          <w:tcPr>
            <w:tcW w:w="3535"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сооружения и устройств</w:t>
            </w:r>
          </w:p>
        </w:tc>
        <w:tc>
          <w:tcPr>
            <w:tcW w:w="606"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Измеритель</w:t>
            </w:r>
          </w:p>
        </w:tc>
        <w:tc>
          <w:tcPr>
            <w:tcW w:w="556"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Цена в тыс. сом</w:t>
            </w:r>
          </w:p>
        </w:tc>
      </w:tr>
      <w:tr w:rsidR="00D073BD" w:rsidRPr="005A2BF5" w:rsidTr="00D073BD">
        <w:trPr>
          <w:tblHeader/>
          <w:jc w:val="center"/>
        </w:trPr>
        <w:tc>
          <w:tcPr>
            <w:tcW w:w="3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3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Шпунтовые ограждения при глубине котлованов до 6 м, при площади ограждения до 200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Тип-размер ограждения</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11,6</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при ограждении 300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19,4</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при площади ограждения 500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28,9</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Шпунтовые ограждения при глубине котлованов свыше 6 м, при площади ограждения до 200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18,5</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при площади ограждения 300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26,7</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при площади ограждения 500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41,8</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Перемычки съемные для сооружения высоких ростверков деревометаллические высотой 4 - 6 м, при площади ограждения до 100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перемычка</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21,6</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To</w:t>
            </w:r>
            <w:proofErr w:type="spellEnd"/>
            <w:r w:rsidRPr="005A2BF5">
              <w:rPr>
                <w:rFonts w:ascii="Times New Roman" w:eastAsia="Times New Roman" w:hAnsi="Times New Roman" w:cs="Times New Roman"/>
                <w:sz w:val="20"/>
                <w:szCs w:val="20"/>
                <w:lang w:eastAsia="ru-RU"/>
              </w:rPr>
              <w:t xml:space="preserve"> же, при площади ограждения до 200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перемычка</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30,2</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металлические высотой до 6 - 10 м при площади ограждения до 100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47,4</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металлические высотой 6 - 8 м при площади ограждения 200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103,5</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наплавные (из понтонов) высотой 4 - 6 м, при площади ограждения до 100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при площади ограждения до 200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64,7</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Каркасы для свай и оболочек площадью до 100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каркас</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12,1</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площадью 200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17,3</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площадью 300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26,3</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Устройства для подводного бетонирования в огражденной площади до 100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w:t>
            </w:r>
          </w:p>
        </w:tc>
      </w:tr>
      <w:tr w:rsidR="00D073BD" w:rsidRPr="005A2BF5" w:rsidTr="00D073BD">
        <w:trPr>
          <w:jc w:val="center"/>
        </w:trPr>
        <w:tc>
          <w:tcPr>
            <w:tcW w:w="3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3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в огражденной площади 300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25,9</w:t>
            </w:r>
          </w:p>
        </w:tc>
      </w:tr>
    </w:tbl>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Cs w:val="20"/>
          <w:lang w:eastAsia="ru-RU"/>
        </w:rPr>
      </w:pPr>
      <w:bookmarkStart w:id="254" w:name="i2613840"/>
      <w:bookmarkStart w:id="255" w:name="i2627331"/>
      <w:bookmarkStart w:id="256" w:name="i2632232"/>
      <w:bookmarkEnd w:id="254"/>
      <w:bookmarkEnd w:id="255"/>
      <w:r w:rsidRPr="002C19E4">
        <w:rPr>
          <w:rFonts w:ascii="Times New Roman" w:eastAsia="Times New Roman" w:hAnsi="Times New Roman" w:cs="Times New Roman"/>
          <w:b/>
          <w:bCs/>
          <w:kern w:val="36"/>
          <w:szCs w:val="20"/>
          <w:lang w:eastAsia="ru-RU"/>
        </w:rPr>
        <w:t>Сооружения и устройства для возведения пролетных строений</w:t>
      </w:r>
      <w:bookmarkEnd w:id="256"/>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57" w:name="i2643238"/>
      <w:bookmarkStart w:id="258" w:name="i2656070"/>
      <w:bookmarkStart w:id="259" w:name="i2661638"/>
      <w:bookmarkEnd w:id="257"/>
      <w:bookmarkEnd w:id="258"/>
      <w:r w:rsidRPr="005A2BF5">
        <w:rPr>
          <w:rFonts w:ascii="Times New Roman" w:eastAsia="Times New Roman" w:hAnsi="Times New Roman" w:cs="Times New Roman"/>
          <w:b/>
          <w:bCs/>
          <w:kern w:val="36"/>
          <w:sz w:val="20"/>
          <w:szCs w:val="20"/>
          <w:lang w:eastAsia="ru-RU"/>
        </w:rPr>
        <w:t>Таблица 38-20</w:t>
      </w:r>
      <w:bookmarkEnd w:id="259"/>
    </w:p>
    <w:tbl>
      <w:tblPr>
        <w:tblW w:w="5000" w:type="pct"/>
        <w:jc w:val="center"/>
        <w:shd w:val="clear" w:color="auto" w:fill="FFFFFF"/>
        <w:tblCellMar>
          <w:left w:w="0" w:type="dxa"/>
          <w:right w:w="0" w:type="dxa"/>
        </w:tblCellMar>
        <w:tblLook w:val="04A0" w:firstRow="1" w:lastRow="0" w:firstColumn="1" w:lastColumn="0" w:noHBand="0" w:noVBand="1"/>
      </w:tblPr>
      <w:tblGrid>
        <w:gridCol w:w="552"/>
        <w:gridCol w:w="6455"/>
        <w:gridCol w:w="1106"/>
        <w:gridCol w:w="1015"/>
      </w:tblGrid>
      <w:tr w:rsidR="00D073BD" w:rsidRPr="005A2BF5" w:rsidTr="00D073BD">
        <w:trPr>
          <w:tblHeader/>
          <w:jc w:val="center"/>
        </w:trPr>
        <w:tc>
          <w:tcPr>
            <w:tcW w:w="302"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60" w:name="i2676760"/>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60"/>
            <w:proofErr w:type="spellEnd"/>
          </w:p>
        </w:tc>
        <w:tc>
          <w:tcPr>
            <w:tcW w:w="3535"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сооружения и устройств</w:t>
            </w:r>
          </w:p>
        </w:tc>
        <w:tc>
          <w:tcPr>
            <w:tcW w:w="606"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Измеритель</w:t>
            </w:r>
          </w:p>
        </w:tc>
        <w:tc>
          <w:tcPr>
            <w:tcW w:w="556"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Цена в тыс. сом</w:t>
            </w:r>
          </w:p>
        </w:tc>
      </w:tr>
      <w:tr w:rsidR="00D073BD" w:rsidRPr="005A2BF5" w:rsidTr="00D073BD">
        <w:trPr>
          <w:tblHeader/>
          <w:jc w:val="center"/>
        </w:trPr>
        <w:tc>
          <w:tcPr>
            <w:tcW w:w="3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3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Подмости горизонтальные для монтажа (бетонирования) пролетных строений, при высоте конструкций до 15 м, длиной до 70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 - размер подмостей</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16,8</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120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45,3</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Подмости горизонтальные для монтажа (бетонирования) пролетных строений, при высоте конструкций до 20 м, длиной до 70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31,5</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120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83,2</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Опоры вспомогательные грузоподъемностью до 300 т для полунавесной или уравновешенной сборки или </w:t>
            </w:r>
            <w:proofErr w:type="spellStart"/>
            <w:r w:rsidRPr="005A2BF5">
              <w:rPr>
                <w:rFonts w:ascii="Times New Roman" w:eastAsia="Times New Roman" w:hAnsi="Times New Roman" w:cs="Times New Roman"/>
                <w:sz w:val="20"/>
                <w:szCs w:val="20"/>
                <w:lang w:eastAsia="ru-RU"/>
              </w:rPr>
              <w:t>надвижки</w:t>
            </w:r>
            <w:proofErr w:type="spellEnd"/>
            <w:r w:rsidRPr="005A2BF5">
              <w:rPr>
                <w:rFonts w:ascii="Times New Roman" w:eastAsia="Times New Roman" w:hAnsi="Times New Roman" w:cs="Times New Roman"/>
                <w:sz w:val="20"/>
                <w:szCs w:val="20"/>
                <w:lang w:eastAsia="ru-RU"/>
              </w:rPr>
              <w:t xml:space="preserve"> пролетных строений при высоте конструкций до 15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 - размер опоры</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1000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41,8</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3000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63,0</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Опоры вспомогательные грузоподъемностью до 300 т для полунавесной или уравновешенной сборки или </w:t>
            </w:r>
            <w:proofErr w:type="spellStart"/>
            <w:r w:rsidRPr="005A2BF5">
              <w:rPr>
                <w:rFonts w:ascii="Times New Roman" w:eastAsia="Times New Roman" w:hAnsi="Times New Roman" w:cs="Times New Roman"/>
                <w:sz w:val="20"/>
                <w:szCs w:val="20"/>
                <w:lang w:eastAsia="ru-RU"/>
              </w:rPr>
              <w:t>надвижки</w:t>
            </w:r>
            <w:proofErr w:type="spellEnd"/>
            <w:r w:rsidRPr="005A2BF5">
              <w:rPr>
                <w:rFonts w:ascii="Times New Roman" w:eastAsia="Times New Roman" w:hAnsi="Times New Roman" w:cs="Times New Roman"/>
                <w:sz w:val="20"/>
                <w:szCs w:val="20"/>
                <w:lang w:eastAsia="ru-RU"/>
              </w:rPr>
              <w:t xml:space="preserve"> пролетных строений при высоте конструкций 20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 - размер опоры</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31,5</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1000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52,6</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3000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103,5</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Обстройка капитальных опор для </w:t>
            </w:r>
            <w:proofErr w:type="spellStart"/>
            <w:r w:rsidRPr="005A2BF5">
              <w:rPr>
                <w:rFonts w:ascii="Times New Roman" w:eastAsia="Times New Roman" w:hAnsi="Times New Roman" w:cs="Times New Roman"/>
                <w:sz w:val="20"/>
                <w:szCs w:val="20"/>
                <w:lang w:eastAsia="ru-RU"/>
              </w:rPr>
              <w:t>надвижки</w:t>
            </w:r>
            <w:proofErr w:type="spellEnd"/>
            <w:r w:rsidRPr="005A2BF5">
              <w:rPr>
                <w:rFonts w:ascii="Times New Roman" w:eastAsia="Times New Roman" w:hAnsi="Times New Roman" w:cs="Times New Roman"/>
                <w:sz w:val="20"/>
                <w:szCs w:val="20"/>
                <w:lang w:eastAsia="ru-RU"/>
              </w:rPr>
              <w:t>, навесной сборки или бетонирования пролетных строений пролетами до 100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опора</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28,0</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пролетных строений пролетами до 160 м</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39,7</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Пирсы при высоте конструкций до 8 м для </w:t>
            </w:r>
            <w:proofErr w:type="spellStart"/>
            <w:r w:rsidRPr="005A2BF5">
              <w:rPr>
                <w:rFonts w:ascii="Times New Roman" w:eastAsia="Times New Roman" w:hAnsi="Times New Roman" w:cs="Times New Roman"/>
                <w:sz w:val="20"/>
                <w:szCs w:val="20"/>
                <w:lang w:eastAsia="ru-RU"/>
              </w:rPr>
              <w:t>надвижки</w:t>
            </w:r>
            <w:proofErr w:type="spellEnd"/>
            <w:r w:rsidRPr="005A2BF5">
              <w:rPr>
                <w:rFonts w:ascii="Times New Roman" w:eastAsia="Times New Roman" w:hAnsi="Times New Roman" w:cs="Times New Roman"/>
                <w:sz w:val="20"/>
                <w:szCs w:val="20"/>
                <w:lang w:eastAsia="ru-RU"/>
              </w:rPr>
              <w:t xml:space="preserve"> пролетных строений массой до 300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30,2</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массой 1000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51,8</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массой 3000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Пирсы при высоте конструкций до 12 м для </w:t>
            </w:r>
            <w:proofErr w:type="spellStart"/>
            <w:r w:rsidRPr="005A2BF5">
              <w:rPr>
                <w:rFonts w:ascii="Times New Roman" w:eastAsia="Times New Roman" w:hAnsi="Times New Roman" w:cs="Times New Roman"/>
                <w:sz w:val="20"/>
                <w:szCs w:val="20"/>
                <w:lang w:eastAsia="ru-RU"/>
              </w:rPr>
              <w:t>надвижки</w:t>
            </w:r>
            <w:proofErr w:type="spellEnd"/>
            <w:r w:rsidRPr="005A2BF5">
              <w:rPr>
                <w:rFonts w:ascii="Times New Roman" w:eastAsia="Times New Roman" w:hAnsi="Times New Roman" w:cs="Times New Roman"/>
                <w:sz w:val="20"/>
                <w:szCs w:val="20"/>
                <w:lang w:eastAsia="ru-RU"/>
              </w:rPr>
              <w:t xml:space="preserve"> пролетных строений массой до 300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56,1</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массой 1000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94,9</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53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массой 3000 т</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142,3</w:t>
            </w:r>
          </w:p>
        </w:tc>
      </w:tr>
      <w:tr w:rsidR="00D073BD" w:rsidRPr="005A2BF5" w:rsidTr="00D073BD">
        <w:trPr>
          <w:jc w:val="center"/>
        </w:trPr>
        <w:tc>
          <w:tcPr>
            <w:tcW w:w="3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53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Опалубка металлическая или комбинированная мостовых сборных конструкций длиной 18 - 42 м или монолитных участков длиной до 18 м</w:t>
            </w:r>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тип-размер опалубки</w:t>
            </w:r>
          </w:p>
        </w:tc>
        <w:tc>
          <w:tcPr>
            <w:tcW w:w="55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107,8</w:t>
            </w:r>
          </w:p>
        </w:tc>
      </w:tr>
    </w:tbl>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2C19E4">
        <w:rPr>
          <w:rFonts w:ascii="Times New Roman" w:eastAsia="Times New Roman" w:hAnsi="Times New Roman" w:cs="Times New Roman"/>
          <w:i/>
          <w:spacing w:val="20"/>
          <w:sz w:val="20"/>
          <w:szCs w:val="20"/>
          <w:lang w:eastAsia="ru-RU"/>
        </w:rPr>
        <w:t>Примечание</w:t>
      </w:r>
      <w:r w:rsidRPr="002C19E4">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Высота конструкций принимается от поверхности земли или дна реки до верха конструкций подмостей, пирсов или вспомогательных опор.</w:t>
      </w:r>
    </w:p>
    <w:p w:rsidR="00D073BD" w:rsidRPr="002C19E4" w:rsidRDefault="00D073BD" w:rsidP="002C19E4">
      <w:pPr>
        <w:spacing w:after="120" w:line="240" w:lineRule="auto"/>
        <w:jc w:val="center"/>
        <w:outlineLvl w:val="0"/>
        <w:rPr>
          <w:rFonts w:ascii="Times New Roman" w:eastAsia="Times New Roman" w:hAnsi="Times New Roman" w:cs="Times New Roman"/>
          <w:b/>
          <w:bCs/>
          <w:kern w:val="36"/>
          <w:szCs w:val="20"/>
          <w:lang w:eastAsia="ru-RU"/>
        </w:rPr>
      </w:pPr>
      <w:bookmarkStart w:id="261" w:name="i2686466"/>
      <w:bookmarkStart w:id="262" w:name="i2693041"/>
      <w:bookmarkStart w:id="263" w:name="i2704232"/>
      <w:bookmarkEnd w:id="261"/>
      <w:bookmarkEnd w:id="262"/>
      <w:r w:rsidRPr="002C19E4">
        <w:rPr>
          <w:rFonts w:ascii="Times New Roman" w:eastAsia="Times New Roman" w:hAnsi="Times New Roman" w:cs="Times New Roman"/>
          <w:b/>
          <w:bCs/>
          <w:kern w:val="36"/>
          <w:szCs w:val="20"/>
          <w:lang w:eastAsia="ru-RU"/>
        </w:rPr>
        <w:t>Разные сооружения и устройства для возведения искусственных сооружений</w:t>
      </w:r>
      <w:bookmarkEnd w:id="263"/>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64" w:name="i2716440"/>
      <w:bookmarkStart w:id="265" w:name="i2727211"/>
      <w:bookmarkStart w:id="266" w:name="i2738014"/>
      <w:bookmarkEnd w:id="264"/>
      <w:bookmarkEnd w:id="265"/>
      <w:r w:rsidRPr="005A2BF5">
        <w:rPr>
          <w:rFonts w:ascii="Times New Roman" w:eastAsia="Times New Roman" w:hAnsi="Times New Roman" w:cs="Times New Roman"/>
          <w:b/>
          <w:bCs/>
          <w:kern w:val="36"/>
          <w:sz w:val="20"/>
          <w:szCs w:val="20"/>
          <w:lang w:eastAsia="ru-RU"/>
        </w:rPr>
        <w:t>Таблица 38-21</w:t>
      </w:r>
      <w:bookmarkEnd w:id="266"/>
    </w:p>
    <w:tbl>
      <w:tblPr>
        <w:tblW w:w="5000" w:type="pct"/>
        <w:jc w:val="center"/>
        <w:shd w:val="clear" w:color="auto" w:fill="FFFFFF"/>
        <w:tblCellMar>
          <w:left w:w="0" w:type="dxa"/>
          <w:right w:w="0" w:type="dxa"/>
        </w:tblCellMar>
        <w:tblLook w:val="04A0" w:firstRow="1" w:lastRow="0" w:firstColumn="1" w:lastColumn="0" w:noHBand="0" w:noVBand="1"/>
      </w:tblPr>
      <w:tblGrid>
        <w:gridCol w:w="561"/>
        <w:gridCol w:w="6612"/>
        <w:gridCol w:w="1117"/>
        <w:gridCol w:w="838"/>
      </w:tblGrid>
      <w:tr w:rsidR="00D073BD" w:rsidRPr="005A2BF5" w:rsidTr="00D073BD">
        <w:trPr>
          <w:tblHeader/>
          <w:jc w:val="center"/>
        </w:trPr>
        <w:tc>
          <w:tcPr>
            <w:tcW w:w="307"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67" w:name="i2744030"/>
            <w:r w:rsidRPr="005A2BF5">
              <w:rPr>
                <w:rFonts w:ascii="Times New Roman" w:eastAsia="Times New Roman" w:hAnsi="Times New Roman" w:cs="Times New Roman"/>
                <w:sz w:val="20"/>
                <w:szCs w:val="20"/>
                <w:lang w:eastAsia="ru-RU"/>
              </w:rPr>
              <w:t>№ </w:t>
            </w:r>
            <w:bookmarkEnd w:id="267"/>
            <w:proofErr w:type="spellStart"/>
            <w:r w:rsidRPr="005A2BF5">
              <w:rPr>
                <w:rFonts w:ascii="Times New Roman" w:eastAsia="Times New Roman" w:hAnsi="Times New Roman" w:cs="Times New Roman"/>
                <w:sz w:val="20"/>
                <w:szCs w:val="20"/>
                <w:lang w:eastAsia="ru-RU"/>
              </w:rPr>
              <w:t>пп</w:t>
            </w:r>
            <w:proofErr w:type="spellEnd"/>
          </w:p>
        </w:tc>
        <w:tc>
          <w:tcPr>
            <w:tcW w:w="3622"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сооружений и устройств</w:t>
            </w:r>
          </w:p>
        </w:tc>
        <w:tc>
          <w:tcPr>
            <w:tcW w:w="612"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Измеритель</w:t>
            </w:r>
          </w:p>
        </w:tc>
        <w:tc>
          <w:tcPr>
            <w:tcW w:w="459"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Цена в тыс. сом</w:t>
            </w:r>
          </w:p>
        </w:tc>
      </w:tr>
      <w:tr w:rsidR="00D073BD" w:rsidRPr="005A2BF5" w:rsidTr="00D073BD">
        <w:trPr>
          <w:tblHeader/>
          <w:jc w:val="center"/>
        </w:trPr>
        <w:tc>
          <w:tcPr>
            <w:tcW w:w="3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62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Эстакады при высоте до 6 м, подкрановые и временные мосты (строительные) длиной до 100 м при пролетах до 12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эстакада</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32,3</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до 100 м при пролетах до 30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58,2</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до 200 м при пролетах до 12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45,3</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до 200 м при пролетах до 30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112,1</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Эстакады при высоте свыше 6 м, подкрановые и временные мосты (строительные) длиной до 100 м при пролетах до 12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6</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до 100 м при пролетах до 30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до 200 м при пролетах до 12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60,4</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длиной до 200 м при пролетах до 30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151,0</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Подмости (стоечные или подвесные) для монтажа (бетонирования) опор высотой до 20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 - размер подмостей</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высотой до 30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24,2</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Подвесные подмости при навесной сборке железобетонных пролетных строений (для натяжения арматуры, </w:t>
            </w:r>
            <w:proofErr w:type="spellStart"/>
            <w:r w:rsidRPr="005A2BF5">
              <w:rPr>
                <w:rFonts w:ascii="Times New Roman" w:eastAsia="Times New Roman" w:hAnsi="Times New Roman" w:cs="Times New Roman"/>
                <w:sz w:val="20"/>
                <w:szCs w:val="20"/>
                <w:lang w:eastAsia="ru-RU"/>
              </w:rPr>
              <w:t>омоноличивания</w:t>
            </w:r>
            <w:proofErr w:type="spellEnd"/>
            <w:r w:rsidRPr="005A2BF5">
              <w:rPr>
                <w:rFonts w:ascii="Times New Roman" w:eastAsia="Times New Roman" w:hAnsi="Times New Roman" w:cs="Times New Roman"/>
                <w:sz w:val="20"/>
                <w:szCs w:val="20"/>
                <w:lang w:eastAsia="ru-RU"/>
              </w:rPr>
              <w:t xml:space="preserve"> блоков)</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20,3</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Устройства для подвески блоков железобетонных пролетных строений, собираемых в навес</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 - размер устройства</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16,0</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Передвижные консольно-подвесные устройства для навесного бетонирования железобетонных пролетных строений при длине бетонируемых секций 4 - 6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224,3</w:t>
            </w:r>
          </w:p>
        </w:tc>
      </w:tr>
      <w:tr w:rsidR="00D073BD" w:rsidRPr="005A2BF5" w:rsidTr="00D073BD">
        <w:trPr>
          <w:jc w:val="center"/>
        </w:trPr>
        <w:tc>
          <w:tcPr>
            <w:tcW w:w="3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62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Траверсы грузоподъемностью до 40 т для подъемки и установки пролетных строений и отдельных блоков</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14,7</w:t>
            </w:r>
          </w:p>
        </w:tc>
      </w:tr>
      <w:tr w:rsidR="00D073BD" w:rsidRPr="005A2BF5" w:rsidTr="00D073BD">
        <w:trPr>
          <w:jc w:val="center"/>
        </w:trPr>
        <w:tc>
          <w:tcPr>
            <w:tcW w:w="3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62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до 100 т</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22,9</w:t>
            </w:r>
          </w:p>
        </w:tc>
      </w:tr>
    </w:tbl>
    <w:p w:rsidR="002C19E4" w:rsidRDefault="002C19E4" w:rsidP="002C19E4">
      <w:pPr>
        <w:spacing w:before="120" w:after="120" w:line="240" w:lineRule="auto"/>
        <w:jc w:val="center"/>
        <w:outlineLvl w:val="0"/>
        <w:rPr>
          <w:rFonts w:ascii="Times New Roman" w:eastAsia="Times New Roman" w:hAnsi="Times New Roman" w:cs="Times New Roman"/>
          <w:b/>
          <w:bCs/>
          <w:kern w:val="36"/>
          <w:szCs w:val="20"/>
          <w:lang w:eastAsia="ru-RU"/>
        </w:rPr>
      </w:pPr>
      <w:bookmarkStart w:id="268" w:name="i2757589"/>
      <w:bookmarkStart w:id="269" w:name="i2768887"/>
      <w:bookmarkStart w:id="270" w:name="i2772776"/>
      <w:bookmarkEnd w:id="268"/>
      <w:bookmarkEnd w:id="269"/>
    </w:p>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Cs w:val="20"/>
          <w:lang w:eastAsia="ru-RU"/>
        </w:rPr>
      </w:pPr>
      <w:r w:rsidRPr="002C19E4">
        <w:rPr>
          <w:rFonts w:ascii="Times New Roman" w:eastAsia="Times New Roman" w:hAnsi="Times New Roman" w:cs="Times New Roman"/>
          <w:b/>
          <w:bCs/>
          <w:kern w:val="36"/>
          <w:szCs w:val="20"/>
          <w:lang w:eastAsia="ru-RU"/>
        </w:rPr>
        <w:t>Подъемно-транспортные сооружения и устройства</w:t>
      </w:r>
      <w:bookmarkEnd w:id="270"/>
    </w:p>
    <w:p w:rsidR="00D073BD"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71" w:name="i2784668"/>
      <w:bookmarkStart w:id="272" w:name="i2797000"/>
      <w:bookmarkStart w:id="273" w:name="i2803204"/>
      <w:bookmarkEnd w:id="271"/>
      <w:bookmarkEnd w:id="272"/>
      <w:r w:rsidRPr="005A2BF5">
        <w:rPr>
          <w:rFonts w:ascii="Times New Roman" w:eastAsia="Times New Roman" w:hAnsi="Times New Roman" w:cs="Times New Roman"/>
          <w:b/>
          <w:bCs/>
          <w:kern w:val="36"/>
          <w:sz w:val="20"/>
          <w:szCs w:val="20"/>
          <w:lang w:eastAsia="ru-RU"/>
        </w:rPr>
        <w:t>Таблица 38-22</w:t>
      </w:r>
      <w:bookmarkEnd w:id="273"/>
    </w:p>
    <w:p w:rsidR="002C19E4" w:rsidRPr="005A2BF5" w:rsidRDefault="002C19E4" w:rsidP="002C19E4">
      <w:pPr>
        <w:spacing w:after="120" w:line="240" w:lineRule="auto"/>
        <w:jc w:val="right"/>
        <w:outlineLvl w:val="0"/>
        <w:rPr>
          <w:rFonts w:ascii="Times New Roman" w:eastAsia="Times New Roman" w:hAnsi="Times New Roman" w:cs="Times New Roman"/>
          <w:b/>
          <w:bCs/>
          <w:kern w:val="36"/>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468"/>
        <w:gridCol w:w="6705"/>
        <w:gridCol w:w="1117"/>
        <w:gridCol w:w="838"/>
      </w:tblGrid>
      <w:tr w:rsidR="00D073BD" w:rsidRPr="005A2BF5" w:rsidTr="00D073BD">
        <w:trPr>
          <w:tblHeader/>
          <w:jc w:val="center"/>
        </w:trPr>
        <w:tc>
          <w:tcPr>
            <w:tcW w:w="256"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74" w:name="i2811793"/>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74"/>
            <w:proofErr w:type="spellEnd"/>
          </w:p>
        </w:tc>
        <w:tc>
          <w:tcPr>
            <w:tcW w:w="367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сооружений и устройств</w:t>
            </w:r>
          </w:p>
        </w:tc>
        <w:tc>
          <w:tcPr>
            <w:tcW w:w="612"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Измеритель</w:t>
            </w:r>
          </w:p>
        </w:tc>
        <w:tc>
          <w:tcPr>
            <w:tcW w:w="459"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Цена в тыс. сом</w:t>
            </w:r>
          </w:p>
        </w:tc>
      </w:tr>
      <w:tr w:rsidR="00D073BD" w:rsidRPr="005A2BF5" w:rsidTr="00D073BD">
        <w:trPr>
          <w:tblHeader/>
          <w:jc w:val="center"/>
        </w:trPr>
        <w:tc>
          <w:tcPr>
            <w:tcW w:w="2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6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Опоры плавучие грузоподъемностью до 300 т с обстройкой, для перевозки пролетных строений или отдельных блоков</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плавучая опора</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51,8</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до 1000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69,0</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до 2000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176,8</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Обстройка высотой до 5 м на фундаментах или плашкоутах для установки кранов грузоподъемностью до 20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30,2</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высотой до 20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73,3</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высотой до 5 м для кранов грузоподъемностью до 65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64,7</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высотой до 20 м</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120,8</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Подъемники грузоподъемностью до 100 т для пролетных строений или отдельных блоков</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до 200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77,6</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To</w:t>
            </w:r>
            <w:proofErr w:type="spellEnd"/>
            <w:r w:rsidRPr="005A2BF5">
              <w:rPr>
                <w:rFonts w:ascii="Times New Roman" w:eastAsia="Times New Roman" w:hAnsi="Times New Roman" w:cs="Times New Roman"/>
                <w:sz w:val="20"/>
                <w:szCs w:val="20"/>
                <w:lang w:eastAsia="ru-RU"/>
              </w:rPr>
              <w:t xml:space="preserve"> же, грузоподъемностью до 500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168,2</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до 1000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289,0</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Накаточные</w:t>
            </w:r>
            <w:proofErr w:type="spellEnd"/>
            <w:r w:rsidRPr="005A2BF5">
              <w:rPr>
                <w:rFonts w:ascii="Times New Roman" w:eastAsia="Times New Roman" w:hAnsi="Times New Roman" w:cs="Times New Roman"/>
                <w:sz w:val="20"/>
                <w:szCs w:val="20"/>
                <w:lang w:eastAsia="ru-RU"/>
              </w:rPr>
              <w:t xml:space="preserve"> устройства под нагрузку до 100 т для передвижки пролетных строений</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17,7</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под нагрузку до 500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28,5</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под нагрузку до 1000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44,4</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15</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под нагрузку до 3000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105,2</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Устройства транспортировки и расчалки (с точной фиксацией) </w:t>
            </w:r>
            <w:proofErr w:type="spellStart"/>
            <w:r w:rsidRPr="005A2BF5">
              <w:rPr>
                <w:rFonts w:ascii="Times New Roman" w:eastAsia="Times New Roman" w:hAnsi="Times New Roman" w:cs="Times New Roman"/>
                <w:sz w:val="20"/>
                <w:szCs w:val="20"/>
                <w:lang w:eastAsia="ru-RU"/>
              </w:rPr>
              <w:t>плавсистем</w:t>
            </w:r>
            <w:proofErr w:type="spellEnd"/>
            <w:r w:rsidRPr="005A2BF5">
              <w:rPr>
                <w:rFonts w:ascii="Times New Roman" w:eastAsia="Times New Roman" w:hAnsi="Times New Roman" w:cs="Times New Roman"/>
                <w:sz w:val="20"/>
                <w:szCs w:val="20"/>
                <w:lang w:eastAsia="ru-RU"/>
              </w:rPr>
              <w:t xml:space="preserve"> грузоподъемностью до 300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21,6</w:t>
            </w:r>
          </w:p>
        </w:tc>
      </w:tr>
      <w:tr w:rsidR="00D073BD" w:rsidRPr="005A2BF5" w:rsidTr="00D073BD">
        <w:trPr>
          <w:jc w:val="center"/>
        </w:trPr>
        <w:tc>
          <w:tcPr>
            <w:tcW w:w="2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6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до 1000 т</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34,5</w:t>
            </w:r>
          </w:p>
        </w:tc>
      </w:tr>
      <w:tr w:rsidR="00D073BD" w:rsidRPr="005A2BF5" w:rsidTr="00D073BD">
        <w:trPr>
          <w:jc w:val="center"/>
        </w:trPr>
        <w:tc>
          <w:tcPr>
            <w:tcW w:w="2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67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грузоподъемностью до 3000 т</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90,6</w:t>
            </w:r>
          </w:p>
        </w:tc>
      </w:tr>
    </w:tbl>
    <w:p w:rsidR="002C19E4" w:rsidRDefault="002C19E4" w:rsidP="005A2BF5">
      <w:pPr>
        <w:spacing w:before="120" w:after="120" w:line="240" w:lineRule="auto"/>
        <w:jc w:val="both"/>
        <w:outlineLvl w:val="1"/>
        <w:rPr>
          <w:rFonts w:ascii="Times New Roman" w:eastAsia="Times New Roman" w:hAnsi="Times New Roman" w:cs="Times New Roman"/>
          <w:b/>
          <w:bCs/>
          <w:sz w:val="20"/>
          <w:szCs w:val="20"/>
          <w:lang w:eastAsia="ru-RU"/>
        </w:rPr>
      </w:pPr>
      <w:bookmarkStart w:id="275" w:name="i2821910"/>
      <w:bookmarkStart w:id="276" w:name="i2834602"/>
      <w:bookmarkStart w:id="277" w:name="i2844078"/>
      <w:bookmarkEnd w:id="275"/>
      <w:bookmarkEnd w:id="276"/>
    </w:p>
    <w:p w:rsidR="002C19E4" w:rsidRPr="002C19E4" w:rsidRDefault="00D073BD" w:rsidP="002C19E4">
      <w:pPr>
        <w:spacing w:before="120" w:after="120" w:line="240" w:lineRule="auto"/>
        <w:jc w:val="center"/>
        <w:outlineLvl w:val="1"/>
        <w:rPr>
          <w:rFonts w:ascii="Times New Roman" w:eastAsia="Times New Roman" w:hAnsi="Times New Roman" w:cs="Times New Roman"/>
          <w:b/>
          <w:bCs/>
          <w:sz w:val="24"/>
          <w:szCs w:val="20"/>
          <w:lang w:eastAsia="ru-RU"/>
        </w:rPr>
      </w:pPr>
      <w:r w:rsidRPr="002C19E4">
        <w:rPr>
          <w:rFonts w:ascii="Times New Roman" w:eastAsia="Times New Roman" w:hAnsi="Times New Roman" w:cs="Times New Roman"/>
          <w:b/>
          <w:bCs/>
          <w:sz w:val="24"/>
          <w:szCs w:val="20"/>
          <w:lang w:eastAsia="ru-RU"/>
        </w:rPr>
        <w:t>Регуляционные сооружения</w:t>
      </w:r>
      <w:bookmarkEnd w:id="277"/>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Категории сложности проектирования регуляционных сооружений: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категория - нормальное пересечение русла и поймы; высота дамб до 2-х метров; русло прямолинейное, однорукавное; поймы открытые, ровные.</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 категория - пересечение русла с косиной до 15° к направлению потока; высота дамб до 3-х метров; русло многорукавное, слабоизвилистое; поймы неровные;</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 категория - пересечение русла и пойм с косиной более 15°; высота дамб более 3-х метров; русло многорукавное, сильноизвилистое; поймы изрезаны старицами и промоинами; сложные ситуационные условия.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регуляционных сооружений, состоящих из участков, отличающихся категорией сложности проектирования, определяется отдельно для каждого участка дамбы и суммируется.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Ценами не учтено проектирование регуляционных сооружений с особо сложными конструкциями (регуляционные сооружения в виде подпорных стен, стена в грунте и т.п.).</w:t>
      </w:r>
    </w:p>
    <w:p w:rsidR="00D073BD" w:rsidRPr="002C19E4" w:rsidRDefault="00D073BD" w:rsidP="002C19E4">
      <w:pPr>
        <w:spacing w:before="120" w:after="120" w:line="240" w:lineRule="auto"/>
        <w:jc w:val="center"/>
        <w:outlineLvl w:val="0"/>
        <w:rPr>
          <w:rFonts w:ascii="Times New Roman" w:eastAsia="Times New Roman" w:hAnsi="Times New Roman" w:cs="Times New Roman"/>
          <w:b/>
          <w:bCs/>
          <w:kern w:val="36"/>
          <w:szCs w:val="20"/>
          <w:lang w:eastAsia="ru-RU"/>
        </w:rPr>
      </w:pPr>
      <w:bookmarkStart w:id="278" w:name="i2855369"/>
      <w:bookmarkStart w:id="279" w:name="i2862051"/>
      <w:bookmarkStart w:id="280" w:name="i2871114"/>
      <w:bookmarkEnd w:id="278"/>
      <w:bookmarkEnd w:id="279"/>
      <w:r w:rsidRPr="002C19E4">
        <w:rPr>
          <w:rFonts w:ascii="Times New Roman" w:eastAsia="Times New Roman" w:hAnsi="Times New Roman" w:cs="Times New Roman"/>
          <w:b/>
          <w:bCs/>
          <w:kern w:val="36"/>
          <w:szCs w:val="20"/>
          <w:lang w:eastAsia="ru-RU"/>
        </w:rPr>
        <w:t>Регуляционные сооружения</w:t>
      </w:r>
      <w:bookmarkEnd w:id="280"/>
    </w:p>
    <w:p w:rsidR="00D073BD" w:rsidRPr="005A2BF5" w:rsidRDefault="00D073BD" w:rsidP="002C19E4">
      <w:pPr>
        <w:spacing w:after="120" w:line="240" w:lineRule="auto"/>
        <w:jc w:val="right"/>
        <w:outlineLvl w:val="0"/>
        <w:rPr>
          <w:rFonts w:ascii="Times New Roman" w:eastAsia="Times New Roman" w:hAnsi="Times New Roman" w:cs="Times New Roman"/>
          <w:b/>
          <w:bCs/>
          <w:kern w:val="36"/>
          <w:sz w:val="20"/>
          <w:szCs w:val="20"/>
          <w:lang w:eastAsia="ru-RU"/>
        </w:rPr>
      </w:pPr>
      <w:bookmarkStart w:id="281" w:name="i2882537"/>
      <w:bookmarkStart w:id="282" w:name="i2891800"/>
      <w:bookmarkStart w:id="283" w:name="i2901323"/>
      <w:bookmarkEnd w:id="281"/>
      <w:bookmarkEnd w:id="282"/>
      <w:r w:rsidRPr="005A2BF5">
        <w:rPr>
          <w:rFonts w:ascii="Times New Roman" w:eastAsia="Times New Roman" w:hAnsi="Times New Roman" w:cs="Times New Roman"/>
          <w:b/>
          <w:bCs/>
          <w:kern w:val="36"/>
          <w:sz w:val="20"/>
          <w:szCs w:val="20"/>
          <w:lang w:eastAsia="ru-RU"/>
        </w:rPr>
        <w:t>Таблица 38-23</w:t>
      </w:r>
      <w:bookmarkEnd w:id="283"/>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1854"/>
        <w:gridCol w:w="1016"/>
        <w:gridCol w:w="550"/>
        <w:gridCol w:w="737"/>
        <w:gridCol w:w="643"/>
        <w:gridCol w:w="830"/>
        <w:gridCol w:w="737"/>
        <w:gridCol w:w="738"/>
        <w:gridCol w:w="830"/>
        <w:gridCol w:w="922"/>
      </w:tblGrid>
      <w:tr w:rsidR="00D073BD" w:rsidRPr="005A2BF5" w:rsidTr="00D073BD">
        <w:trPr>
          <w:tblHeader/>
          <w:jc w:val="center"/>
        </w:trPr>
        <w:tc>
          <w:tcPr>
            <w:tcW w:w="144"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84" w:name="i2914699"/>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84"/>
            <w:proofErr w:type="spellEnd"/>
          </w:p>
        </w:tc>
        <w:tc>
          <w:tcPr>
            <w:tcW w:w="1016"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557"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2322" w:type="pct"/>
            <w:gridSpan w:val="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962" w:type="pct"/>
            <w:gridSpan w:val="2"/>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06"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категория</w:t>
            </w:r>
          </w:p>
        </w:tc>
        <w:tc>
          <w:tcPr>
            <w:tcW w:w="80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 категория</w:t>
            </w:r>
          </w:p>
        </w:tc>
        <w:tc>
          <w:tcPr>
            <w:tcW w:w="809"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 категория</w:t>
            </w:r>
          </w:p>
        </w:tc>
        <w:tc>
          <w:tcPr>
            <w:tcW w:w="0" w:type="auto"/>
            <w:gridSpan w:val="2"/>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45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5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Регуляционные сооружения длиной в интервале, </w:t>
            </w:r>
            <w:proofErr w:type="gramStart"/>
            <w:r w:rsidRPr="005A2BF5">
              <w:rPr>
                <w:rFonts w:ascii="Times New Roman" w:eastAsia="Times New Roman" w:hAnsi="Times New Roman" w:cs="Times New Roman"/>
                <w:sz w:val="20"/>
                <w:szCs w:val="20"/>
                <w:lang w:eastAsia="ru-RU"/>
              </w:rPr>
              <w:t>м</w:t>
            </w:r>
            <w:proofErr w:type="gramEnd"/>
            <w:r w:rsidRPr="005A2BF5">
              <w:rPr>
                <w:rFonts w:ascii="Times New Roman" w:eastAsia="Times New Roman" w:hAnsi="Times New Roman" w:cs="Times New Roman"/>
                <w:sz w:val="20"/>
                <w:szCs w:val="20"/>
                <w:lang w:eastAsia="ru-RU"/>
              </w:rPr>
              <w:t>:</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50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25,4</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63,4</w:t>
            </w:r>
          </w:p>
        </w:tc>
        <w:tc>
          <w:tcPr>
            <w:tcW w:w="45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95,3</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45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5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1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300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30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0,2</w:t>
            </w:r>
          </w:p>
        </w:tc>
        <w:tc>
          <w:tcPr>
            <w:tcW w:w="3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46,1</w:t>
            </w:r>
          </w:p>
        </w:tc>
        <w:tc>
          <w:tcPr>
            <w:tcW w:w="45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67,3</w:t>
            </w:r>
          </w:p>
        </w:tc>
        <w:tc>
          <w:tcPr>
            <w:tcW w:w="40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0,6</w:t>
            </w:r>
          </w:p>
        </w:tc>
        <w:tc>
          <w:tcPr>
            <w:tcW w:w="45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5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01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 до 1000</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w:t>
            </w:r>
          </w:p>
        </w:tc>
        <w:tc>
          <w:tcPr>
            <w:tcW w:w="30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0,2</w:t>
            </w:r>
          </w:p>
        </w:tc>
        <w:tc>
          <w:tcPr>
            <w:tcW w:w="3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46,1</w:t>
            </w:r>
          </w:p>
        </w:tc>
        <w:tc>
          <w:tcPr>
            <w:tcW w:w="45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0,3</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67,3</w:t>
            </w:r>
          </w:p>
        </w:tc>
        <w:tc>
          <w:tcPr>
            <w:tcW w:w="4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0,6</w:t>
            </w:r>
          </w:p>
        </w:tc>
        <w:tc>
          <w:tcPr>
            <w:tcW w:w="45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50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AD3333" w:rsidRDefault="00AD3333" w:rsidP="002C19E4">
      <w:pPr>
        <w:shd w:val="clear" w:color="auto" w:fill="FFFFFF"/>
        <w:spacing w:before="120" w:after="120" w:line="240" w:lineRule="auto"/>
        <w:jc w:val="right"/>
        <w:rPr>
          <w:rFonts w:ascii="Times New Roman" w:eastAsia="Times New Roman" w:hAnsi="Times New Roman" w:cs="Times New Roman"/>
          <w:b/>
          <w:sz w:val="20"/>
          <w:szCs w:val="20"/>
          <w:lang w:eastAsia="ru-RU"/>
        </w:rPr>
      </w:pPr>
    </w:p>
    <w:p w:rsidR="00D073BD" w:rsidRDefault="00D073BD" w:rsidP="002C19E4">
      <w:pPr>
        <w:shd w:val="clear" w:color="auto" w:fill="FFFFFF"/>
        <w:spacing w:before="120" w:after="120" w:line="240" w:lineRule="auto"/>
        <w:jc w:val="right"/>
        <w:rPr>
          <w:rFonts w:ascii="Times New Roman" w:eastAsia="Times New Roman" w:hAnsi="Times New Roman" w:cs="Times New Roman"/>
          <w:b/>
          <w:sz w:val="20"/>
          <w:szCs w:val="20"/>
          <w:u w:val="single"/>
          <w:lang w:eastAsia="ru-RU"/>
        </w:rPr>
      </w:pPr>
      <w:r w:rsidRPr="002C19E4">
        <w:rPr>
          <w:rFonts w:ascii="Times New Roman" w:eastAsia="Times New Roman" w:hAnsi="Times New Roman" w:cs="Times New Roman"/>
          <w:b/>
          <w:sz w:val="20"/>
          <w:szCs w:val="20"/>
          <w:lang w:eastAsia="ru-RU"/>
        </w:rPr>
        <w:t>К таблице </w:t>
      </w:r>
      <w:hyperlink r:id="rId271" w:anchor="i2914699" w:tooltip="Таблица 38-23" w:history="1">
        <w:r w:rsidRPr="002C19E4">
          <w:rPr>
            <w:rFonts w:ascii="Times New Roman" w:eastAsia="Times New Roman" w:hAnsi="Times New Roman" w:cs="Times New Roman"/>
            <w:b/>
            <w:sz w:val="20"/>
            <w:szCs w:val="20"/>
            <w:u w:val="single"/>
            <w:lang w:eastAsia="ru-RU"/>
          </w:rPr>
          <w:t>38-23</w:t>
        </w:r>
      </w:hyperlink>
    </w:p>
    <w:p w:rsidR="00AD3333" w:rsidRPr="002C19E4" w:rsidRDefault="00AD3333" w:rsidP="002C19E4">
      <w:pPr>
        <w:shd w:val="clear" w:color="auto" w:fill="FFFFFF"/>
        <w:spacing w:before="120" w:after="120" w:line="240" w:lineRule="auto"/>
        <w:jc w:val="right"/>
        <w:rPr>
          <w:rFonts w:ascii="Times New Roman" w:eastAsia="Times New Roman" w:hAnsi="Times New Roman" w:cs="Times New Roman"/>
          <w:b/>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348"/>
        <w:gridCol w:w="2117"/>
        <w:gridCol w:w="1837"/>
        <w:gridCol w:w="1155"/>
        <w:gridCol w:w="1682"/>
        <w:gridCol w:w="1989"/>
      </w:tblGrid>
      <w:tr w:rsidR="00D073BD" w:rsidRPr="005A2BF5" w:rsidTr="00D073BD">
        <w:trPr>
          <w:tblHeader/>
          <w:jc w:val="center"/>
        </w:trPr>
        <w:tc>
          <w:tcPr>
            <w:tcW w:w="2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2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10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w:t>
            </w:r>
          </w:p>
        </w:tc>
        <w:tc>
          <w:tcPr>
            <w:tcW w:w="2400" w:type="pct"/>
            <w:gridSpan w:val="3"/>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Разделы проекта и виды проектных работ</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основные конструкции</w:t>
            </w:r>
          </w:p>
        </w:tc>
        <w:tc>
          <w:tcPr>
            <w:tcW w:w="10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7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первая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вторая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третья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4</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первая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вторая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62</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третья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первая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вторая</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третья</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bl>
    <w:p w:rsidR="00AD3333" w:rsidRDefault="00AD3333" w:rsidP="00531C3E">
      <w:pPr>
        <w:spacing w:before="120" w:after="120" w:line="240" w:lineRule="auto"/>
        <w:outlineLvl w:val="1"/>
        <w:rPr>
          <w:rFonts w:ascii="Times New Roman" w:eastAsia="Times New Roman" w:hAnsi="Times New Roman" w:cs="Times New Roman"/>
          <w:b/>
          <w:bCs/>
          <w:szCs w:val="20"/>
          <w:lang w:eastAsia="ru-RU"/>
        </w:rPr>
      </w:pPr>
      <w:bookmarkStart w:id="285" w:name="i2922621"/>
      <w:bookmarkStart w:id="286" w:name="i2932533"/>
      <w:bookmarkStart w:id="287" w:name="i2946306"/>
      <w:bookmarkEnd w:id="285"/>
      <w:bookmarkEnd w:id="286"/>
    </w:p>
    <w:p w:rsidR="00D073BD" w:rsidRDefault="00D073BD" w:rsidP="002C19E4">
      <w:pPr>
        <w:spacing w:before="120" w:after="120" w:line="240" w:lineRule="auto"/>
        <w:jc w:val="center"/>
        <w:outlineLvl w:val="1"/>
        <w:rPr>
          <w:rFonts w:ascii="Times New Roman" w:eastAsia="Times New Roman" w:hAnsi="Times New Roman" w:cs="Times New Roman"/>
          <w:b/>
          <w:bCs/>
          <w:szCs w:val="20"/>
          <w:lang w:eastAsia="ru-RU"/>
        </w:rPr>
      </w:pPr>
      <w:proofErr w:type="spellStart"/>
      <w:r w:rsidRPr="002C19E4">
        <w:rPr>
          <w:rFonts w:ascii="Times New Roman" w:eastAsia="Times New Roman" w:hAnsi="Times New Roman" w:cs="Times New Roman"/>
          <w:b/>
          <w:bCs/>
          <w:szCs w:val="20"/>
          <w:lang w:eastAsia="ru-RU"/>
        </w:rPr>
        <w:t>Противодеформационные</w:t>
      </w:r>
      <w:proofErr w:type="spellEnd"/>
      <w:r w:rsidRPr="002C19E4">
        <w:rPr>
          <w:rFonts w:ascii="Times New Roman" w:eastAsia="Times New Roman" w:hAnsi="Times New Roman" w:cs="Times New Roman"/>
          <w:b/>
          <w:bCs/>
          <w:szCs w:val="20"/>
          <w:lang w:eastAsia="ru-RU"/>
        </w:rPr>
        <w:t xml:space="preserve"> мероприятия и противообвальные сооружения</w:t>
      </w:r>
      <w:bookmarkEnd w:id="287"/>
    </w:p>
    <w:p w:rsidR="002C19E4" w:rsidRPr="005A2BF5" w:rsidRDefault="002C19E4" w:rsidP="002C19E4">
      <w:pPr>
        <w:spacing w:before="120" w:after="120" w:line="240" w:lineRule="auto"/>
        <w:jc w:val="center"/>
        <w:outlineLvl w:val="1"/>
        <w:rPr>
          <w:rFonts w:ascii="Times New Roman" w:eastAsia="Times New Roman" w:hAnsi="Times New Roman" w:cs="Times New Roman"/>
          <w:b/>
          <w:bCs/>
          <w:sz w:val="20"/>
          <w:szCs w:val="20"/>
          <w:lang w:eastAsia="ru-RU"/>
        </w:rPr>
      </w:pP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Категория сложности проектирования по </w:t>
      </w:r>
      <w:proofErr w:type="spellStart"/>
      <w:r w:rsidRPr="005A2BF5">
        <w:rPr>
          <w:rFonts w:ascii="Times New Roman" w:eastAsia="Times New Roman" w:hAnsi="Times New Roman" w:cs="Times New Roman"/>
          <w:sz w:val="20"/>
          <w:szCs w:val="20"/>
          <w:lang w:eastAsia="ru-RU"/>
        </w:rPr>
        <w:t>противодеформационным</w:t>
      </w:r>
      <w:proofErr w:type="spellEnd"/>
      <w:r w:rsidRPr="005A2BF5">
        <w:rPr>
          <w:rFonts w:ascii="Times New Roman" w:eastAsia="Times New Roman" w:hAnsi="Times New Roman" w:cs="Times New Roman"/>
          <w:sz w:val="20"/>
          <w:szCs w:val="20"/>
          <w:lang w:eastAsia="ru-RU"/>
        </w:rPr>
        <w:t xml:space="preserve"> мероприятиям и противообвальным сооружениям: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I категория - насыпи высотой более 12 м из крупнообломочных и глинистых твердых и полутвердых грунтов и более 6 м из глинистых </w:t>
      </w:r>
      <w:proofErr w:type="spellStart"/>
      <w:r w:rsidRPr="005A2BF5">
        <w:rPr>
          <w:rFonts w:ascii="Times New Roman" w:eastAsia="Times New Roman" w:hAnsi="Times New Roman" w:cs="Times New Roman"/>
          <w:sz w:val="20"/>
          <w:szCs w:val="20"/>
          <w:lang w:eastAsia="ru-RU"/>
        </w:rPr>
        <w:t>тугопластичных</w:t>
      </w:r>
      <w:proofErr w:type="spellEnd"/>
      <w:r w:rsidRPr="005A2BF5">
        <w:rPr>
          <w:rFonts w:ascii="Times New Roman" w:eastAsia="Times New Roman" w:hAnsi="Times New Roman" w:cs="Times New Roman"/>
          <w:sz w:val="20"/>
          <w:szCs w:val="20"/>
          <w:lang w:eastAsia="ru-RU"/>
        </w:rPr>
        <w:t xml:space="preserve"> грунтов на прочных основаниях;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насыпи на вечномерзлых грунтах II категория </w:t>
      </w:r>
      <w:proofErr w:type="spellStart"/>
      <w:r w:rsidRPr="005A2BF5">
        <w:rPr>
          <w:rFonts w:ascii="Times New Roman" w:eastAsia="Times New Roman" w:hAnsi="Times New Roman" w:cs="Times New Roman"/>
          <w:sz w:val="20"/>
          <w:szCs w:val="20"/>
          <w:lang w:eastAsia="ru-RU"/>
        </w:rPr>
        <w:t>просадочности</w:t>
      </w:r>
      <w:proofErr w:type="spellEnd"/>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II категория - насыпи в пределах болот I и II типа глубиной более 4 м и болот II типа глубиной более 3 м и любой глубины при поперечном уклоне дна круче 1:10 болот типа I, 1:15 - II типа, 1:20 - </w:t>
      </w:r>
      <w:proofErr w:type="spellStart"/>
      <w:r w:rsidRPr="005A2BF5">
        <w:rPr>
          <w:rFonts w:ascii="Times New Roman" w:eastAsia="Times New Roman" w:hAnsi="Times New Roman" w:cs="Times New Roman"/>
          <w:sz w:val="20"/>
          <w:szCs w:val="20"/>
          <w:lang w:eastAsia="ru-RU"/>
        </w:rPr>
        <w:t>IIIтипа</w:t>
      </w:r>
      <w:proofErr w:type="spellEnd"/>
      <w:r w:rsidRPr="005A2BF5">
        <w:rPr>
          <w:rFonts w:ascii="Times New Roman" w:eastAsia="Times New Roman" w:hAnsi="Times New Roman" w:cs="Times New Roman"/>
          <w:sz w:val="20"/>
          <w:szCs w:val="20"/>
          <w:lang w:eastAsia="ru-RU"/>
        </w:rPr>
        <w:t>, а также в пределах болот с торфом различной консистенции, не поддающихся классификации;</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насыпи на недостаточно прочном основании;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насыпи на участках временного подтопления на прочном основании;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насыпи на косогорах крутизной 1:3 - 1:5, сложенных скальными породами;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насыпи на вечномерзлых грунтах III и IV категорий </w:t>
      </w:r>
      <w:proofErr w:type="spellStart"/>
      <w:r w:rsidRPr="005A2BF5">
        <w:rPr>
          <w:rFonts w:ascii="Times New Roman" w:eastAsia="Times New Roman" w:hAnsi="Times New Roman" w:cs="Times New Roman"/>
          <w:sz w:val="20"/>
          <w:szCs w:val="20"/>
          <w:lang w:eastAsia="ru-RU"/>
        </w:rPr>
        <w:t>просадочности</w:t>
      </w:r>
      <w:proofErr w:type="spellEnd"/>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выемки глубже 6 м в глинистых пылеватых грунтах в районах избыточного увлажнения;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выемки в вечномерзлых грунтах II и III категорий </w:t>
      </w:r>
      <w:proofErr w:type="spellStart"/>
      <w:r w:rsidRPr="005A2BF5">
        <w:rPr>
          <w:rFonts w:ascii="Times New Roman" w:eastAsia="Times New Roman" w:hAnsi="Times New Roman" w:cs="Times New Roman"/>
          <w:sz w:val="20"/>
          <w:szCs w:val="20"/>
          <w:lang w:eastAsia="ru-RU"/>
        </w:rPr>
        <w:t>просадочности</w:t>
      </w:r>
      <w:proofErr w:type="spellEnd"/>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земляное полотно в районах сильно набухающих грунтов.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 категория - насыпи на косогорах круче 1:3, пойменные насыпи в сложных инженерно-геологических, гидрогеологических условиях;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насыпи в пределах выходов ключей, насыпи на слабых глинистых основаниях;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выемки в глинистых переувлажненных грунтах с коэффициентом консистенции более 0,5 или вскрывающие водоносные горизонты, а также в глинистых грунтах, резко снижающих прочность и устойчивость в относах при воздействии климатических факторов;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выемки в вечномерзлых грунтах IV категории </w:t>
      </w:r>
      <w:proofErr w:type="spellStart"/>
      <w:r w:rsidRPr="005A2BF5">
        <w:rPr>
          <w:rFonts w:ascii="Times New Roman" w:eastAsia="Times New Roman" w:hAnsi="Times New Roman" w:cs="Times New Roman"/>
          <w:sz w:val="20"/>
          <w:szCs w:val="20"/>
          <w:lang w:eastAsia="ru-RU"/>
        </w:rPr>
        <w:t>просадочности</w:t>
      </w:r>
      <w:proofErr w:type="spellEnd"/>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земляное полотно на участках с наличием или возможным развитием осыпей, каменных россыпей; небольших оврагов, наледей, оползней, обвалов, снежных лавин.</w:t>
      </w:r>
    </w:p>
    <w:p w:rsidR="00D073BD" w:rsidRPr="005A2BF5" w:rsidRDefault="00D073BD" w:rsidP="00AD3333">
      <w:pPr>
        <w:spacing w:before="120" w:after="120" w:line="240" w:lineRule="auto"/>
        <w:jc w:val="right"/>
        <w:outlineLvl w:val="0"/>
        <w:rPr>
          <w:rFonts w:ascii="Times New Roman" w:eastAsia="Times New Roman" w:hAnsi="Times New Roman" w:cs="Times New Roman"/>
          <w:b/>
          <w:bCs/>
          <w:kern w:val="36"/>
          <w:sz w:val="20"/>
          <w:szCs w:val="20"/>
          <w:lang w:eastAsia="ru-RU"/>
        </w:rPr>
      </w:pPr>
      <w:bookmarkStart w:id="288" w:name="i2956625"/>
      <w:bookmarkStart w:id="289" w:name="i2962297"/>
      <w:bookmarkStart w:id="290" w:name="i2976320"/>
      <w:bookmarkEnd w:id="288"/>
      <w:bookmarkEnd w:id="289"/>
      <w:r w:rsidRPr="005A2BF5">
        <w:rPr>
          <w:rFonts w:ascii="Times New Roman" w:eastAsia="Times New Roman" w:hAnsi="Times New Roman" w:cs="Times New Roman"/>
          <w:b/>
          <w:bCs/>
          <w:kern w:val="36"/>
          <w:sz w:val="20"/>
          <w:szCs w:val="20"/>
          <w:lang w:eastAsia="ru-RU"/>
        </w:rPr>
        <w:t>Таблица 38-24</w:t>
      </w:r>
      <w:bookmarkEnd w:id="290"/>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277"/>
        <w:gridCol w:w="811"/>
        <w:gridCol w:w="1433"/>
        <w:gridCol w:w="506"/>
        <w:gridCol w:w="538"/>
        <w:gridCol w:w="634"/>
        <w:gridCol w:w="726"/>
        <w:gridCol w:w="727"/>
        <w:gridCol w:w="1205"/>
      </w:tblGrid>
      <w:tr w:rsidR="00D073BD" w:rsidRPr="005A2BF5" w:rsidTr="00D073BD">
        <w:trPr>
          <w:tblHeader/>
          <w:jc w:val="center"/>
        </w:trPr>
        <w:tc>
          <w:tcPr>
            <w:tcW w:w="144"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291" w:name="i2987329"/>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291"/>
            <w:proofErr w:type="spellEnd"/>
          </w:p>
        </w:tc>
        <w:tc>
          <w:tcPr>
            <w:tcW w:w="1243"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431"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Участок, </w:t>
            </w:r>
            <w:proofErr w:type="gramStart"/>
            <w:r w:rsidRPr="005A2BF5">
              <w:rPr>
                <w:rFonts w:ascii="Times New Roman" w:eastAsia="Times New Roman" w:hAnsi="Times New Roman" w:cs="Times New Roman"/>
                <w:sz w:val="20"/>
                <w:szCs w:val="20"/>
                <w:lang w:eastAsia="ru-RU"/>
              </w:rPr>
              <w:t>км</w:t>
            </w:r>
            <w:proofErr w:type="gramEnd"/>
          </w:p>
        </w:tc>
        <w:tc>
          <w:tcPr>
            <w:tcW w:w="774"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c>
          <w:tcPr>
            <w:tcW w:w="1327" w:type="pct"/>
            <w:gridSpan w:val="4"/>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081"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59"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новые дороги</w:t>
            </w:r>
          </w:p>
        </w:tc>
        <w:tc>
          <w:tcPr>
            <w:tcW w:w="768" w:type="pct"/>
            <w:gridSpan w:val="2"/>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существующие дороги</w:t>
            </w:r>
          </w:p>
        </w:tc>
        <w:tc>
          <w:tcPr>
            <w:tcW w:w="410"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670"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рабоч</w:t>
            </w:r>
            <w:proofErr w:type="spellEnd"/>
            <w:r w:rsidRPr="005A2BF5">
              <w:rPr>
                <w:rFonts w:ascii="Times New Roman" w:eastAsia="Times New Roman" w:hAnsi="Times New Roman" w:cs="Times New Roman"/>
                <w:sz w:val="20"/>
                <w:szCs w:val="20"/>
                <w:lang w:eastAsia="ru-RU"/>
              </w:rPr>
              <w:t>.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5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41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4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3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7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4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Противодеформационные</w:t>
            </w:r>
            <w:proofErr w:type="spellEnd"/>
            <w:r w:rsidRPr="005A2BF5">
              <w:rPr>
                <w:rFonts w:ascii="Times New Roman" w:eastAsia="Times New Roman" w:hAnsi="Times New Roman" w:cs="Times New Roman"/>
                <w:sz w:val="20"/>
                <w:szCs w:val="20"/>
                <w:lang w:eastAsia="ru-RU"/>
              </w:rPr>
              <w:t xml:space="preserve"> мероприятия и противообвальные сооружения</w:t>
            </w:r>
          </w:p>
        </w:tc>
        <w:tc>
          <w:tcPr>
            <w:tcW w:w="4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77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26,3</w:t>
            </w:r>
          </w:p>
        </w:tc>
        <w:tc>
          <w:tcPr>
            <w:tcW w:w="3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w:t>
            </w:r>
          </w:p>
        </w:tc>
        <w:tc>
          <w:tcPr>
            <w:tcW w:w="3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26,3</w:t>
            </w:r>
          </w:p>
        </w:tc>
        <w:tc>
          <w:tcPr>
            <w:tcW w:w="4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16,0</w:t>
            </w:r>
          </w:p>
        </w:tc>
        <w:tc>
          <w:tcPr>
            <w:tcW w:w="4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7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5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53,0</w:t>
            </w:r>
          </w:p>
        </w:tc>
        <w:tc>
          <w:tcPr>
            <w:tcW w:w="3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21,6</w:t>
            </w:r>
          </w:p>
        </w:tc>
        <w:tc>
          <w:tcPr>
            <w:tcW w:w="3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53,0</w:t>
            </w:r>
          </w:p>
        </w:tc>
        <w:tc>
          <w:tcPr>
            <w:tcW w:w="4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31,5</w:t>
            </w:r>
          </w:p>
        </w:tc>
        <w:tc>
          <w:tcPr>
            <w:tcW w:w="4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r w:rsidR="00D073BD" w:rsidRPr="005A2BF5" w:rsidTr="00D073BD">
        <w:trP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3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7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25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141,0</w:t>
            </w:r>
          </w:p>
        </w:tc>
        <w:tc>
          <w:tcPr>
            <w:tcW w:w="3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56,5</w:t>
            </w:r>
          </w:p>
        </w:tc>
        <w:tc>
          <w:tcPr>
            <w:tcW w:w="35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141,0</w:t>
            </w:r>
          </w:p>
        </w:tc>
        <w:tc>
          <w:tcPr>
            <w:tcW w:w="4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84,5</w:t>
            </w:r>
          </w:p>
        </w:tc>
        <w:tc>
          <w:tcPr>
            <w:tcW w:w="4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0,15</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w:t>
            </w:r>
          </w:p>
        </w:tc>
      </w:tr>
    </w:tbl>
    <w:p w:rsidR="00D073BD" w:rsidRPr="005A2BF5" w:rsidRDefault="00D073BD" w:rsidP="00AD3333">
      <w:pPr>
        <w:shd w:val="clear" w:color="auto" w:fill="FFFFFF"/>
        <w:spacing w:before="120" w:after="0" w:line="240" w:lineRule="auto"/>
        <w:ind w:firstLine="283"/>
        <w:jc w:val="center"/>
        <w:rPr>
          <w:rFonts w:ascii="Times New Roman" w:eastAsia="Times New Roman" w:hAnsi="Times New Roman" w:cs="Times New Roman"/>
          <w:sz w:val="20"/>
          <w:szCs w:val="20"/>
          <w:lang w:eastAsia="ru-RU"/>
        </w:rPr>
      </w:pPr>
      <w:r w:rsidRPr="00AD3333">
        <w:rPr>
          <w:rFonts w:ascii="Times New Roman" w:eastAsia="Times New Roman" w:hAnsi="Times New Roman" w:cs="Times New Roman"/>
          <w:i/>
          <w:spacing w:val="20"/>
          <w:sz w:val="20"/>
          <w:szCs w:val="20"/>
          <w:lang w:eastAsia="ru-RU"/>
        </w:rPr>
        <w:t>Примечания</w:t>
      </w:r>
      <w:r w:rsidRPr="00AD3333">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1. Для участка протяженностью более 0,2 км стоимость разработки проектно-сметной документации будет составлять: а + </w:t>
      </w:r>
      <w:proofErr w:type="spellStart"/>
      <w:r w:rsidRPr="005A2BF5">
        <w:rPr>
          <w:rFonts w:ascii="Times New Roman" w:eastAsia="Times New Roman" w:hAnsi="Times New Roman" w:cs="Times New Roman"/>
          <w:sz w:val="20"/>
          <w:szCs w:val="20"/>
          <w:lang w:eastAsia="ru-RU"/>
        </w:rPr>
        <w:t>вх</w:t>
      </w:r>
      <w:proofErr w:type="spellEnd"/>
      <w:r w:rsidRPr="005A2BF5">
        <w:rPr>
          <w:rFonts w:ascii="Times New Roman" w:eastAsia="Times New Roman" w:hAnsi="Times New Roman" w:cs="Times New Roman"/>
          <w:sz w:val="20"/>
          <w:szCs w:val="20"/>
          <w:lang w:eastAsia="ru-RU"/>
        </w:rPr>
        <w:t>, где х - количество участков длиной по 0,2 км.</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Коэффициенты, приведенные в п. 3.3 Общих указаний по применению Сборника цен, к ценам табл. </w:t>
      </w:r>
      <w:hyperlink r:id="rId272" w:anchor="i2987329" w:tooltip="Таблица 38-24" w:history="1">
        <w:r w:rsidRPr="005A2BF5">
          <w:rPr>
            <w:rFonts w:ascii="Times New Roman" w:eastAsia="Times New Roman" w:hAnsi="Times New Roman" w:cs="Times New Roman"/>
            <w:sz w:val="20"/>
            <w:szCs w:val="20"/>
            <w:u w:val="single"/>
            <w:lang w:eastAsia="ru-RU"/>
          </w:rPr>
          <w:t>38-24</w:t>
        </w:r>
      </w:hyperlink>
      <w:r w:rsidRPr="005A2BF5">
        <w:rPr>
          <w:rFonts w:ascii="Times New Roman" w:eastAsia="Times New Roman" w:hAnsi="Times New Roman" w:cs="Times New Roman"/>
          <w:sz w:val="20"/>
          <w:szCs w:val="20"/>
          <w:lang w:eastAsia="ru-RU"/>
        </w:rPr>
        <w:t> не применяются.</w:t>
      </w:r>
    </w:p>
    <w:p w:rsidR="00D073BD" w:rsidRPr="00AD3333" w:rsidRDefault="00D073BD" w:rsidP="00AD3333">
      <w:pPr>
        <w:shd w:val="clear" w:color="auto" w:fill="FFFFFF"/>
        <w:spacing w:after="120" w:line="240" w:lineRule="auto"/>
        <w:jc w:val="right"/>
        <w:rPr>
          <w:rFonts w:ascii="Times New Roman" w:eastAsia="Times New Roman" w:hAnsi="Times New Roman" w:cs="Times New Roman"/>
          <w:b/>
          <w:sz w:val="20"/>
          <w:szCs w:val="20"/>
          <w:lang w:eastAsia="ru-RU"/>
        </w:rPr>
      </w:pPr>
      <w:r w:rsidRPr="00AD3333">
        <w:rPr>
          <w:rFonts w:ascii="Times New Roman" w:eastAsia="Times New Roman" w:hAnsi="Times New Roman" w:cs="Times New Roman"/>
          <w:b/>
          <w:sz w:val="20"/>
          <w:szCs w:val="20"/>
          <w:lang w:eastAsia="ru-RU"/>
        </w:rPr>
        <w:lastRenderedPageBreak/>
        <w:t>К таблице </w:t>
      </w:r>
      <w:hyperlink r:id="rId273" w:anchor="i2987329" w:tooltip="Таблица 38-24" w:history="1">
        <w:r w:rsidRPr="00AD3333">
          <w:rPr>
            <w:rFonts w:ascii="Times New Roman" w:eastAsia="Times New Roman" w:hAnsi="Times New Roman" w:cs="Times New Roman"/>
            <w:b/>
            <w:sz w:val="20"/>
            <w:szCs w:val="20"/>
            <w:u w:val="single"/>
            <w:lang w:eastAsia="ru-RU"/>
          </w:rPr>
          <w:t>38-24</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62"/>
        <w:gridCol w:w="1246"/>
        <w:gridCol w:w="609"/>
        <w:gridCol w:w="1203"/>
        <w:gridCol w:w="728"/>
        <w:gridCol w:w="609"/>
        <w:gridCol w:w="1203"/>
        <w:gridCol w:w="728"/>
        <w:gridCol w:w="609"/>
        <w:gridCol w:w="1203"/>
        <w:gridCol w:w="728"/>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7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c>
          <w:tcPr>
            <w:tcW w:w="4050" w:type="pct"/>
            <w:gridSpan w:val="9"/>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от цены</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50" w:type="pct"/>
            <w:gridSpan w:val="9"/>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30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13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1350" w:type="pct"/>
            <w:gridSpan w:val="3"/>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5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6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Основные конструкции</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bl>
    <w:p w:rsidR="00AD3333" w:rsidRDefault="00AD3333" w:rsidP="00AD3333">
      <w:pPr>
        <w:spacing w:before="120" w:after="120" w:line="240" w:lineRule="auto"/>
        <w:jc w:val="center"/>
        <w:outlineLvl w:val="0"/>
        <w:rPr>
          <w:rFonts w:ascii="Times New Roman" w:eastAsia="Times New Roman" w:hAnsi="Times New Roman" w:cs="Times New Roman"/>
          <w:b/>
          <w:bCs/>
          <w:kern w:val="36"/>
          <w:sz w:val="24"/>
          <w:szCs w:val="20"/>
          <w:lang w:eastAsia="ru-RU"/>
        </w:rPr>
      </w:pPr>
      <w:bookmarkStart w:id="292" w:name="i2995918"/>
      <w:bookmarkStart w:id="293" w:name="i3007360"/>
      <w:bookmarkStart w:id="294" w:name="i3014375"/>
      <w:bookmarkStart w:id="295" w:name="i3028877"/>
      <w:bookmarkEnd w:id="292"/>
      <w:bookmarkEnd w:id="293"/>
      <w:bookmarkEnd w:id="294"/>
    </w:p>
    <w:p w:rsidR="00D073BD" w:rsidRPr="00AD3333" w:rsidRDefault="00D073BD" w:rsidP="00AD3333">
      <w:pPr>
        <w:spacing w:before="120" w:after="120" w:line="240" w:lineRule="auto"/>
        <w:jc w:val="center"/>
        <w:outlineLvl w:val="0"/>
        <w:rPr>
          <w:rFonts w:ascii="Times New Roman" w:eastAsia="Times New Roman" w:hAnsi="Times New Roman" w:cs="Times New Roman"/>
          <w:b/>
          <w:bCs/>
          <w:kern w:val="36"/>
          <w:sz w:val="24"/>
          <w:szCs w:val="20"/>
          <w:lang w:eastAsia="ru-RU"/>
        </w:rPr>
      </w:pPr>
      <w:r w:rsidRPr="00AD3333">
        <w:rPr>
          <w:rFonts w:ascii="Times New Roman" w:eastAsia="Times New Roman" w:hAnsi="Times New Roman" w:cs="Times New Roman"/>
          <w:b/>
          <w:bCs/>
          <w:kern w:val="36"/>
          <w:sz w:val="24"/>
          <w:szCs w:val="20"/>
          <w:lang w:eastAsia="ru-RU"/>
        </w:rPr>
        <w:t>ГЛАВА 5</w:t>
      </w:r>
      <w:bookmarkEnd w:id="295"/>
    </w:p>
    <w:p w:rsidR="00D073BD" w:rsidRDefault="00D073BD" w:rsidP="00AD3333">
      <w:pPr>
        <w:spacing w:after="120" w:line="240" w:lineRule="auto"/>
        <w:jc w:val="center"/>
        <w:outlineLvl w:val="0"/>
        <w:rPr>
          <w:rFonts w:ascii="Times New Roman" w:eastAsia="Times New Roman" w:hAnsi="Times New Roman" w:cs="Times New Roman"/>
          <w:b/>
          <w:bCs/>
          <w:kern w:val="36"/>
          <w:sz w:val="24"/>
          <w:szCs w:val="20"/>
          <w:lang w:eastAsia="ru-RU"/>
        </w:rPr>
      </w:pPr>
      <w:bookmarkStart w:id="296" w:name="i3033018"/>
      <w:bookmarkStart w:id="297" w:name="i3046338"/>
      <w:bookmarkStart w:id="298" w:name="i3052528"/>
      <w:bookmarkEnd w:id="296"/>
      <w:bookmarkEnd w:id="297"/>
      <w:r w:rsidRPr="00AD3333">
        <w:rPr>
          <w:rFonts w:ascii="Times New Roman" w:eastAsia="Times New Roman" w:hAnsi="Times New Roman" w:cs="Times New Roman"/>
          <w:b/>
          <w:bCs/>
          <w:kern w:val="36"/>
          <w:sz w:val="24"/>
          <w:szCs w:val="20"/>
          <w:lang w:eastAsia="ru-RU"/>
        </w:rPr>
        <w:t>АВТОМОБИЛЬНЫЕ ДОРОГИ ОБЩЕГО ПОЛЬЗОВАНИЯ</w:t>
      </w:r>
      <w:bookmarkEnd w:id="298"/>
    </w:p>
    <w:p w:rsidR="00AD3333" w:rsidRPr="00AD3333" w:rsidRDefault="00AD3333" w:rsidP="00AD3333">
      <w:pPr>
        <w:spacing w:after="120" w:line="240" w:lineRule="auto"/>
        <w:jc w:val="center"/>
        <w:outlineLvl w:val="0"/>
        <w:rPr>
          <w:rFonts w:ascii="Times New Roman" w:eastAsia="Times New Roman" w:hAnsi="Times New Roman" w:cs="Times New Roman"/>
          <w:b/>
          <w:bCs/>
          <w:kern w:val="36"/>
          <w:sz w:val="24"/>
          <w:szCs w:val="20"/>
          <w:lang w:eastAsia="ru-RU"/>
        </w:rPr>
      </w:pPr>
    </w:p>
    <w:p w:rsidR="00D073BD" w:rsidRDefault="00D073BD" w:rsidP="00AD3333">
      <w:pPr>
        <w:spacing w:after="120" w:line="240" w:lineRule="auto"/>
        <w:jc w:val="center"/>
        <w:outlineLvl w:val="1"/>
        <w:rPr>
          <w:rFonts w:ascii="Times New Roman" w:eastAsia="Times New Roman" w:hAnsi="Times New Roman" w:cs="Times New Roman"/>
          <w:b/>
          <w:bCs/>
          <w:sz w:val="24"/>
          <w:szCs w:val="20"/>
          <w:lang w:eastAsia="ru-RU"/>
        </w:rPr>
      </w:pPr>
      <w:bookmarkStart w:id="299" w:name="i3065002"/>
      <w:bookmarkStart w:id="300" w:name="i3072437"/>
      <w:bookmarkStart w:id="301" w:name="i3082405"/>
      <w:bookmarkEnd w:id="299"/>
      <w:bookmarkEnd w:id="300"/>
      <w:r w:rsidRPr="00AD3333">
        <w:rPr>
          <w:rFonts w:ascii="Times New Roman" w:eastAsia="Times New Roman" w:hAnsi="Times New Roman" w:cs="Times New Roman"/>
          <w:b/>
          <w:bCs/>
          <w:sz w:val="24"/>
          <w:szCs w:val="20"/>
          <w:lang w:eastAsia="ru-RU"/>
        </w:rPr>
        <w:t>Указания по применению цен</w:t>
      </w:r>
      <w:bookmarkEnd w:id="301"/>
    </w:p>
    <w:p w:rsidR="00AD3333" w:rsidRPr="00AD3333" w:rsidRDefault="00AD3333" w:rsidP="00AD3333">
      <w:pPr>
        <w:spacing w:after="120" w:line="240" w:lineRule="auto"/>
        <w:jc w:val="center"/>
        <w:outlineLvl w:val="1"/>
        <w:rPr>
          <w:rFonts w:ascii="Times New Roman" w:eastAsia="Times New Roman" w:hAnsi="Times New Roman" w:cs="Times New Roman"/>
          <w:b/>
          <w:bCs/>
          <w:sz w:val="24"/>
          <w:szCs w:val="20"/>
          <w:lang w:eastAsia="ru-RU"/>
        </w:rPr>
      </w:pP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Настоящая глава содержит цены на проектирование автомобильных дорог Союза ССР общего пользования, транспортных развязок, сооружений дорожной службы, на разработку технико-экономической характеристики проектов, а также на проведение экономических изысканий для них.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проектирования автомобильной дороги как комплекса инженерных сооружений определяется суммированием стоимостей всех входящих в него сооружений, определяемых по ценам соответствующих таблиц настоящего и других разделов Сборника.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При проектировании объектов на расстоянии до 25 км от границ городов с населением от 500 тыс. до 1 млн. человек к ценам следует применять коэффициент 1,1.</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проектировании объектов на расстоянии до 50 км от границ городов с населением 1 млн. человек и выше, к ценам следует применять коэффициент 1,2.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Ценами не учтены затраты на следующие виды работ: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выбор трассы дороги и площадок для строительства постоянных и временных зданий и сооружений, а также площадок добычи местных строительных материалов и резервов грунта;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проектирование мостов, путепроводов, тоннелей, галерей, балконов, подпорных стенок, пешеходных переходов в разных уровнях, паромных переправ;</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проектирование сооружений ГАИ и сервиса;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озеленение автомобильных дорог;</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освещение автомобильных дорог и транспортных развязок, а также специальной связи дорожной и автотранспортной служб;</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проектирование велодорожек, тротуаров и благоустройство населенных пунктов; переустройство и вынос из зоны строительства всех видов инженерных коммуникаций;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проектирование прудов, водоемов, гидротехнических сооружений;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проектирование </w:t>
      </w:r>
      <w:proofErr w:type="spellStart"/>
      <w:r w:rsidRPr="005A2BF5">
        <w:rPr>
          <w:rFonts w:ascii="Times New Roman" w:eastAsia="Times New Roman" w:hAnsi="Times New Roman" w:cs="Times New Roman"/>
          <w:sz w:val="20"/>
          <w:szCs w:val="20"/>
          <w:lang w:eastAsia="ru-RU"/>
        </w:rPr>
        <w:t>противолавинных</w:t>
      </w:r>
      <w:proofErr w:type="spellEnd"/>
      <w:r w:rsidRPr="005A2BF5">
        <w:rPr>
          <w:rFonts w:ascii="Times New Roman" w:eastAsia="Times New Roman" w:hAnsi="Times New Roman" w:cs="Times New Roman"/>
          <w:sz w:val="20"/>
          <w:szCs w:val="20"/>
          <w:lang w:eastAsia="ru-RU"/>
        </w:rPr>
        <w:t xml:space="preserve">, противооползневых, противоселевых, </w:t>
      </w:r>
      <w:proofErr w:type="spellStart"/>
      <w:r w:rsidRPr="005A2BF5">
        <w:rPr>
          <w:rFonts w:ascii="Times New Roman" w:eastAsia="Times New Roman" w:hAnsi="Times New Roman" w:cs="Times New Roman"/>
          <w:sz w:val="20"/>
          <w:szCs w:val="20"/>
          <w:lang w:eastAsia="ru-RU"/>
        </w:rPr>
        <w:t>противокарстовых</w:t>
      </w:r>
      <w:proofErr w:type="spellEnd"/>
      <w:r w:rsidRPr="005A2BF5">
        <w:rPr>
          <w:rFonts w:ascii="Times New Roman" w:eastAsia="Times New Roman" w:hAnsi="Times New Roman" w:cs="Times New Roman"/>
          <w:sz w:val="20"/>
          <w:szCs w:val="20"/>
          <w:lang w:eastAsia="ru-RU"/>
        </w:rPr>
        <w:t>, берегоукрепительных и других специальных сооружений;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Гидромеханизированные</w:t>
      </w:r>
      <w:proofErr w:type="spellEnd"/>
      <w:r w:rsidRPr="005A2BF5">
        <w:rPr>
          <w:rFonts w:ascii="Times New Roman" w:eastAsia="Times New Roman" w:hAnsi="Times New Roman" w:cs="Times New Roman"/>
          <w:sz w:val="20"/>
          <w:szCs w:val="20"/>
          <w:lang w:eastAsia="ru-RU"/>
        </w:rPr>
        <w:t xml:space="preserve"> и буровзрывные работы;</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биологическая рекультивация временно изымаемых земель;</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проектирование мероприятий по снижению уровня шума в населенных пунктах.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Затраты генеральной проектной организации на участие в выборе трассы дороги и площадок сопутствующих сооружений определяются по ценам настоящей главы с применением коэффициента 0,05 к стоимости разработки проекта.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5. Цены на проектирование автомобильных дорог установлены в зависимости от категорий дорог в соответствии со </w:t>
      </w:r>
      <w:hyperlink r:id="rId274" w:tooltip="Автомобильные дороги" w:history="1">
        <w:r w:rsidRPr="005A2BF5">
          <w:rPr>
            <w:rFonts w:ascii="Times New Roman" w:eastAsia="Times New Roman" w:hAnsi="Times New Roman" w:cs="Times New Roman"/>
            <w:sz w:val="20"/>
            <w:szCs w:val="20"/>
            <w:u w:val="single"/>
            <w:lang w:eastAsia="ru-RU"/>
          </w:rPr>
          <w:t>СНиП 2.05.02-85</w:t>
        </w:r>
      </w:hyperlink>
      <w:r w:rsidRPr="005A2BF5">
        <w:rPr>
          <w:rFonts w:ascii="Times New Roman" w:eastAsia="Times New Roman" w:hAnsi="Times New Roman" w:cs="Times New Roman"/>
          <w:sz w:val="20"/>
          <w:szCs w:val="20"/>
          <w:lang w:eastAsia="ru-RU"/>
        </w:rPr>
        <w:t> и категорий сложности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Цены на проектирование транспортных развязок установлены в зависимости от типа транспортной развязки и категории сложности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Ценами таблиц учтены затраты на проектирование: земляного полотна, дорожной одежды, водопропускных труб, обстановки дороги.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Стоимость проектирования автомобильных дорог и транспортных развязок установлена для пяти категорий сложности в соответствии с таблицей.</w:t>
      </w:r>
    </w:p>
    <w:p w:rsidR="00D073BD" w:rsidRPr="005A2BF5" w:rsidRDefault="00D073BD" w:rsidP="005A2BF5">
      <w:pPr>
        <w:shd w:val="clear" w:color="auto" w:fill="FFFFFF"/>
        <w:spacing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Для определения категории сложности достаточно наличия одного из признаков, характеризующих сложность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отнесении участков дороги к различным категориям сложности, длину их следует принимать не менее 5 км, за исключением подходов к искусственным сооружениям (мостам, путепроводам, эстакадам, тоннелям и т.п.).</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 Стоимость проектирования автомобильной дороги, состоящей из участков, имеющих различную характеристику (категория дороги, категория сложности проектирования), определяется суммированием стоимости проектирования соответствующих участков исходя из протяженности пускового комплекса.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проектирования пускового комплекса, состоящего из участков, имеющих различную категорию дороги или сложности проектирования, следует определять суммированием стоимостей проектирования участков, определенных по формуле:</w:t>
      </w:r>
    </w:p>
    <w:p w:rsidR="00D073BD" w:rsidRPr="005A2BF5" w:rsidRDefault="00AD3333"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noProof/>
          <w:sz w:val="20"/>
          <w:szCs w:val="20"/>
          <w:vertAlign w:val="subscript"/>
          <w:lang w:eastAsia="ru-RU"/>
        </w:rPr>
        <w:t xml:space="preserve">     </w:t>
      </w:r>
      <w:r w:rsidR="00D073BD" w:rsidRPr="005A2BF5">
        <w:rPr>
          <w:rFonts w:ascii="Times New Roman" w:eastAsia="Times New Roman" w:hAnsi="Times New Roman" w:cs="Times New Roman"/>
          <w:noProof/>
          <w:sz w:val="20"/>
          <w:szCs w:val="20"/>
          <w:vertAlign w:val="subscript"/>
          <w:lang w:eastAsia="ru-RU"/>
        </w:rPr>
        <w:drawing>
          <wp:inline distT="0" distB="0" distL="0" distR="0" wp14:anchorId="67D53EFC" wp14:editId="7ADE37FD">
            <wp:extent cx="1571625" cy="523875"/>
            <wp:effectExtent l="0" t="0" r="0" b="9525"/>
            <wp:docPr id="6" name="Рисунок 6" descr="http://meganorm.ru/Data2/1/4293853/4293853212.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ganorm.ru/Data2/1/4293853/4293853212.files/x004.gif"/>
                    <pic:cNvPicPr>
                      <a:picLocks noChangeAspect="1" noChangeArrowheads="1"/>
                    </pic:cNvPicPr>
                  </pic:nvPicPr>
                  <pic:blipFill>
                    <a:blip r:embed="rId275">
                      <a:extLst>
                        <a:ext uri="{28A0092B-C50C-407E-A947-70E740481C1C}">
                          <a14:useLocalDpi xmlns:a14="http://schemas.microsoft.com/office/drawing/2010/main" val="0"/>
                        </a:ext>
                      </a:extLst>
                    </a:blip>
                    <a:srcRect/>
                    <a:stretch>
                      <a:fillRect/>
                    </a:stretch>
                  </pic:blipFill>
                  <pic:spPr bwMode="auto">
                    <a:xfrm>
                      <a:off x="0" y="0"/>
                      <a:ext cx="1569280" cy="523093"/>
                    </a:xfrm>
                    <a:prstGeom prst="rect">
                      <a:avLst/>
                    </a:prstGeom>
                    <a:noFill/>
                    <a:ln>
                      <a:noFill/>
                    </a:ln>
                  </pic:spPr>
                </pic:pic>
              </a:graphicData>
            </a:graphic>
          </wp:inline>
        </w:drawing>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i/>
          <w:iCs/>
          <w:sz w:val="20"/>
          <w:szCs w:val="20"/>
          <w:lang w:eastAsia="ru-RU"/>
        </w:rPr>
        <w:t>L</w:t>
      </w:r>
      <w:r w:rsidRPr="005A2BF5">
        <w:rPr>
          <w:rFonts w:ascii="Times New Roman" w:eastAsia="Times New Roman" w:hAnsi="Times New Roman" w:cs="Times New Roman"/>
          <w:sz w:val="20"/>
          <w:szCs w:val="20"/>
          <w:lang w:eastAsia="ru-RU"/>
        </w:rPr>
        <w:t> - протяженность пускового комплекса;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i/>
          <w:iCs/>
          <w:sz w:val="20"/>
          <w:szCs w:val="20"/>
          <w:lang w:eastAsia="ru-RU"/>
        </w:rPr>
        <w:t>l</w:t>
      </w:r>
      <w:r w:rsidRPr="005A2BF5">
        <w:rPr>
          <w:rFonts w:ascii="Times New Roman" w:eastAsia="Times New Roman" w:hAnsi="Times New Roman" w:cs="Times New Roman"/>
          <w:sz w:val="20"/>
          <w:szCs w:val="20"/>
          <w:vertAlign w:val="subscript"/>
          <w:lang w:eastAsia="ru-RU"/>
        </w:rPr>
        <w:t>x</w:t>
      </w:r>
      <w:proofErr w:type="spellEnd"/>
      <w:r w:rsidRPr="005A2BF5">
        <w:rPr>
          <w:rFonts w:ascii="Times New Roman" w:eastAsia="Times New Roman" w:hAnsi="Times New Roman" w:cs="Times New Roman"/>
          <w:sz w:val="20"/>
          <w:szCs w:val="20"/>
          <w:lang w:eastAsia="ru-RU"/>
        </w:rPr>
        <w:t>, - протяженность участка различной категории дороги или сложности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Стоимость проектирования подходов к искусственным сооружениям (мостам, путепроводам, эстакадам, тоннелям и т.п.) определяется по ценам соответствующих категорий дорог и сложности проектирования исходя из протяженности каждого подхода к сооружению с исключением протяженности подходов из общей длины дороги.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случаях, когда суммарное протяжение подходов к искусственным сооружениям менее 2 км, расчетная длина принимается равной 2 км и исключается из общего протяжения дороги.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 Стоимость проектирования подъездов к основной дороге, участков пересекаемых дорог, местных проездов, проездов для связи разобщенных территорий определяется раздельно для каждого сооружения в соответствии с протяженностью, категорией дороги и сложностью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проектировании в составе дороги двух и более однотипных подъездов протяжением менее 2 км, стоимость проектирования подъездов следует определять исходя из их суммарного протяжения в соответствии с категорией и сложностью проектирования участка основной дороги, на котором они располагаются.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Стоимость проектирования участков дороги с раздельным земляным полотном для движения в каждом направлении определяется по ценам, соответствующим суммарной протяженности участков с раздельным земляным полотном.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 В случаях комплексной разработки проектных материалов при проектировании в составе дороги подъездов, транспортных развязок и других сооружений следует в соответствии с таблицами относительной стоимости исключать из стоимости проектирования этих сооружений затраты на разработку разделов, входящих в состав проектной документации по основной дороге и не разрабатываемых отдельно для данного сооружения.</w:t>
      </w:r>
    </w:p>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AD3333" w:rsidRDefault="00AD3333" w:rsidP="005A2BF5">
      <w:pPr>
        <w:shd w:val="clear" w:color="auto" w:fill="FFFFFF"/>
        <w:spacing w:after="120" w:line="240" w:lineRule="auto"/>
        <w:jc w:val="both"/>
        <w:rPr>
          <w:rFonts w:ascii="Times New Roman" w:eastAsia="Times New Roman" w:hAnsi="Times New Roman" w:cs="Times New Roman"/>
          <w:sz w:val="20"/>
          <w:szCs w:val="20"/>
          <w:lang w:eastAsia="ru-RU"/>
        </w:rPr>
      </w:pPr>
    </w:p>
    <w:p w:rsidR="00D073BD" w:rsidRDefault="00D073BD" w:rsidP="00AD3333">
      <w:pPr>
        <w:shd w:val="clear" w:color="auto" w:fill="FFFFFF"/>
        <w:spacing w:after="120" w:line="240" w:lineRule="auto"/>
        <w:jc w:val="center"/>
        <w:rPr>
          <w:rFonts w:ascii="Times New Roman" w:eastAsia="Times New Roman" w:hAnsi="Times New Roman" w:cs="Times New Roman"/>
          <w:b/>
          <w:szCs w:val="20"/>
          <w:lang w:eastAsia="ru-RU"/>
        </w:rPr>
      </w:pPr>
      <w:r w:rsidRPr="00AD3333">
        <w:rPr>
          <w:rFonts w:ascii="Times New Roman" w:eastAsia="Times New Roman" w:hAnsi="Times New Roman" w:cs="Times New Roman"/>
          <w:b/>
          <w:szCs w:val="20"/>
          <w:lang w:eastAsia="ru-RU"/>
        </w:rPr>
        <w:lastRenderedPageBreak/>
        <w:t>КАТЕГОРИИ СЛОЖНОСТИ ПРОЕКТИРОВАНИЯ АВТОМОБИЛЬНЫХ ДОРОГ ОБЩЕГО ПОЛЬЗОВАНИЯ, ТРАНСПОРТНЫХ РАЗВЯЗОК</w:t>
      </w:r>
    </w:p>
    <w:p w:rsidR="00AD3333" w:rsidRPr="00AD3333" w:rsidRDefault="00AD3333" w:rsidP="00AD3333">
      <w:pPr>
        <w:shd w:val="clear" w:color="auto" w:fill="FFFFFF"/>
        <w:spacing w:after="120" w:line="240" w:lineRule="auto"/>
        <w:jc w:val="center"/>
        <w:rPr>
          <w:rFonts w:ascii="Times New Roman" w:eastAsia="Times New Roman" w:hAnsi="Times New Roman" w:cs="Times New Roman"/>
          <w:b/>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2041"/>
        <w:gridCol w:w="1476"/>
        <w:gridCol w:w="1492"/>
        <w:gridCol w:w="1373"/>
        <w:gridCol w:w="1373"/>
        <w:gridCol w:w="1373"/>
      </w:tblGrid>
      <w:tr w:rsidR="00D073BD" w:rsidRPr="005A2BF5" w:rsidTr="00D073BD">
        <w:trPr>
          <w:trHeight w:val="1601"/>
          <w:tblHeader/>
          <w:jc w:val="center"/>
        </w:trPr>
        <w:tc>
          <w:tcPr>
            <w:tcW w:w="130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Рельеф</w:t>
            </w:r>
          </w:p>
        </w:tc>
        <w:tc>
          <w:tcPr>
            <w:tcW w:w="7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Местность равнинная или слабохолмистая, перепады отметок смежных форм рельефа не превышают 10 м,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не круче 1:10, водоотвод обеспечен</w:t>
            </w:r>
          </w:p>
        </w:tc>
        <w:tc>
          <w:tcPr>
            <w:tcW w:w="7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Местность холмистая, пересеченная, перепады отметок смежных форм рельефа от 10 до 20 м,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не круче 1:5, или равнинная местность с необеспеченным водоотводом</w:t>
            </w:r>
          </w:p>
        </w:tc>
        <w:tc>
          <w:tcPr>
            <w:tcW w:w="7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Местность предгорная, расчлененный рельеф, перепад отметок смежных форм рельефа от 20 до 30 м,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от 1:5 до 1:3, а также подходы к искусственным сооружениям при высоте насыпи или глубине выемки 6 - 12 м</w:t>
            </w:r>
          </w:p>
        </w:tc>
        <w:tc>
          <w:tcPr>
            <w:tcW w:w="7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Местность горная, перепад отметок смежных форм рельефа от 30 до 50 м,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от 1:3 до 1:2, а также подходы к искусственным сооружениям при высоте насыпи или глубине выемки 12 - 25 м</w:t>
            </w:r>
          </w:p>
        </w:tc>
        <w:tc>
          <w:tcPr>
            <w:tcW w:w="7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Местность горная с перевальными участками, перепады отметок смежных форм рельефа свыше 50 м,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круче 1:2, а также подходы к искусственным сооружениям с высотой насыпи или глубиной выемки более 25 м</w:t>
            </w:r>
          </w:p>
        </w:tc>
      </w:tr>
      <w:tr w:rsidR="00D073BD" w:rsidRPr="005A2BF5" w:rsidTr="00D073BD">
        <w:trPr>
          <w:trHeight w:val="420"/>
          <w:tblHeader/>
          <w:jc w:val="center"/>
        </w:trPr>
        <w:tc>
          <w:tcPr>
            <w:tcW w:w="1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Застройка, наличие инженерных </w:t>
            </w:r>
            <w:proofErr w:type="gramStart"/>
            <w:r w:rsidRPr="005A2BF5">
              <w:rPr>
                <w:rFonts w:ascii="Times New Roman" w:eastAsia="Times New Roman" w:hAnsi="Times New Roman" w:cs="Times New Roman"/>
                <w:sz w:val="20"/>
                <w:szCs w:val="20"/>
                <w:lang w:eastAsia="ru-RU"/>
              </w:rPr>
              <w:t>в</w:t>
            </w:r>
            <w:proofErr w:type="gramEnd"/>
            <w:r w:rsidRPr="005A2BF5">
              <w:rPr>
                <w:rFonts w:ascii="Times New Roman" w:eastAsia="Times New Roman" w:hAnsi="Times New Roman" w:cs="Times New Roman"/>
                <w:sz w:val="20"/>
                <w:szCs w:val="20"/>
                <w:lang w:eastAsia="ru-RU"/>
              </w:rPr>
              <w:t xml:space="preserve"> транспортных коммуникаций</w:t>
            </w: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1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1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Не застроенная территория.</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Территория застроена до 0,1 длины трассы, или незастроенная территория, но количество пересечений с инженерными коммуникациями свыше 5-ти на 1 км трассы</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Территория застроена от 0,1 до 0,25 длины трассы, </w:t>
            </w:r>
            <w:proofErr w:type="spellStart"/>
            <w:r w:rsidRPr="005A2BF5">
              <w:rPr>
                <w:rFonts w:ascii="Times New Roman" w:eastAsia="Times New Roman" w:hAnsi="Times New Roman" w:cs="Times New Roman"/>
                <w:sz w:val="20"/>
                <w:szCs w:val="20"/>
                <w:lang w:eastAsia="ru-RU"/>
              </w:rPr>
              <w:t>илинезастроенная</w:t>
            </w:r>
            <w:proofErr w:type="spellEnd"/>
            <w:r w:rsidRPr="005A2BF5">
              <w:rPr>
                <w:rFonts w:ascii="Times New Roman" w:eastAsia="Times New Roman" w:hAnsi="Times New Roman" w:cs="Times New Roman"/>
                <w:sz w:val="20"/>
                <w:szCs w:val="20"/>
                <w:lang w:eastAsia="ru-RU"/>
              </w:rPr>
              <w:t xml:space="preserve"> территория, но пересечения с автомобильными и железными дорогами чаще, чем через 2 км длины трассы</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3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Территория застроена от 0,25 до 0,5 длины трассы</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r w:rsidR="00D073BD" w:rsidRPr="005A2BF5" w:rsidTr="00D073BD">
        <w:trPr>
          <w:jc w:val="center"/>
        </w:trPr>
        <w:tc>
          <w:tcPr>
            <w:tcW w:w="13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Территория застроена свыше 0,5 длины трассы</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r>
    </w:tbl>
    <w:p w:rsidR="00AD3333" w:rsidRDefault="00AD3333"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bookmarkStart w:id="302" w:name="i3094388"/>
      <w:bookmarkStart w:id="303" w:name="i3103723"/>
      <w:bookmarkStart w:id="304" w:name="i3118415"/>
      <w:bookmarkEnd w:id="302"/>
      <w:bookmarkEnd w:id="303"/>
    </w:p>
    <w:p w:rsidR="00AD3333" w:rsidRDefault="00AD3333"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p>
    <w:p w:rsidR="00AD3333" w:rsidRDefault="00AD3333"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p>
    <w:p w:rsidR="00AD3333" w:rsidRDefault="00AD3333"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p>
    <w:p w:rsidR="00AD3333" w:rsidRDefault="00AD3333"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p>
    <w:p w:rsidR="00AD3333" w:rsidRDefault="00AD3333"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p>
    <w:p w:rsidR="00531C3E" w:rsidRDefault="00531C3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sectPr w:rsidR="00531C3E" w:rsidSect="00482199">
          <w:pgSz w:w="11909" w:h="16834"/>
          <w:pgMar w:top="1134" w:right="1136" w:bottom="1134" w:left="1701" w:header="720" w:footer="720" w:gutter="0"/>
          <w:cols w:space="708"/>
          <w:docGrid w:linePitch="360"/>
        </w:sectPr>
      </w:pPr>
    </w:p>
    <w:p w:rsidR="00D073BD" w:rsidRDefault="00D073BD"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r w:rsidRPr="005A2BF5">
        <w:rPr>
          <w:rFonts w:ascii="Times New Roman" w:eastAsia="Times New Roman" w:hAnsi="Times New Roman" w:cs="Times New Roman"/>
          <w:b/>
          <w:bCs/>
          <w:kern w:val="36"/>
          <w:sz w:val="20"/>
          <w:szCs w:val="20"/>
          <w:lang w:eastAsia="ru-RU"/>
        </w:rPr>
        <w:lastRenderedPageBreak/>
        <w:t>Таблица 38-25. АВТОМОБИЛЬНЫЕ ДОРОГИ ОБЩЕГО ПОЛЬЗОВАНИЯ</w:t>
      </w:r>
      <w:bookmarkEnd w:id="304"/>
    </w:p>
    <w:p w:rsidR="00AD3333" w:rsidRPr="005A2BF5" w:rsidRDefault="00AD3333"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287"/>
        <w:gridCol w:w="1110"/>
        <w:gridCol w:w="953"/>
        <w:gridCol w:w="973"/>
        <w:gridCol w:w="607"/>
        <w:gridCol w:w="740"/>
        <w:gridCol w:w="740"/>
        <w:gridCol w:w="741"/>
        <w:gridCol w:w="741"/>
        <w:gridCol w:w="741"/>
        <w:gridCol w:w="440"/>
        <w:gridCol w:w="1043"/>
        <w:gridCol w:w="607"/>
        <w:gridCol w:w="741"/>
        <w:gridCol w:w="589"/>
        <w:gridCol w:w="741"/>
        <w:gridCol w:w="607"/>
        <w:gridCol w:w="741"/>
        <w:gridCol w:w="589"/>
        <w:gridCol w:w="891"/>
      </w:tblGrid>
      <w:tr w:rsidR="00D073BD" w:rsidRPr="005A2BF5" w:rsidTr="00D073BD">
        <w:trPr>
          <w:tblHeader/>
          <w:jc w:val="center"/>
        </w:trPr>
        <w:tc>
          <w:tcPr>
            <w:tcW w:w="1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05" w:name="i3126278"/>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05"/>
            <w:proofErr w:type="spellEnd"/>
          </w:p>
        </w:tc>
        <w:tc>
          <w:tcPr>
            <w:tcW w:w="35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Протяжение дороги, </w:t>
            </w:r>
            <w:proofErr w:type="gramStart"/>
            <w:r w:rsidRPr="005A2BF5">
              <w:rPr>
                <w:rFonts w:ascii="Times New Roman" w:eastAsia="Times New Roman" w:hAnsi="Times New Roman" w:cs="Times New Roman"/>
                <w:sz w:val="20"/>
                <w:szCs w:val="20"/>
                <w:lang w:eastAsia="ru-RU"/>
              </w:rPr>
              <w:t>км</w:t>
            </w:r>
            <w:proofErr w:type="gramEnd"/>
          </w:p>
        </w:tc>
        <w:tc>
          <w:tcPr>
            <w:tcW w:w="3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Единица измерения</w:t>
            </w:r>
          </w:p>
        </w:tc>
        <w:tc>
          <w:tcPr>
            <w:tcW w:w="30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w:t>
            </w:r>
          </w:p>
        </w:tc>
        <w:tc>
          <w:tcPr>
            <w:tcW w:w="3800" w:type="pct"/>
            <w:gridSpan w:val="1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дороги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5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IA, </w:t>
            </w:r>
            <w:proofErr w:type="gramStart"/>
            <w:r w:rsidRPr="005A2BF5">
              <w:rPr>
                <w:rFonts w:ascii="Times New Roman" w:eastAsia="Times New Roman" w:hAnsi="Times New Roman" w:cs="Times New Roman"/>
                <w:sz w:val="20"/>
                <w:szCs w:val="20"/>
                <w:lang w:eastAsia="ru-RU"/>
              </w:rPr>
              <w:t>I</w:t>
            </w:r>
            <w:proofErr w:type="gramEnd"/>
            <w:r w:rsidRPr="005A2BF5">
              <w:rPr>
                <w:rFonts w:ascii="Times New Roman" w:eastAsia="Times New Roman" w:hAnsi="Times New Roman" w:cs="Times New Roman"/>
                <w:sz w:val="20"/>
                <w:szCs w:val="20"/>
                <w:lang w:eastAsia="ru-RU"/>
              </w:rPr>
              <w:t>Б 4-х полосная</w:t>
            </w:r>
          </w:p>
        </w:tc>
        <w:tc>
          <w:tcPr>
            <w:tcW w:w="100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90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900" w:type="pct"/>
            <w:gridSpan w:val="4"/>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Значение показателей, тыс. сом</w:t>
            </w:r>
          </w:p>
        </w:tc>
        <w:tc>
          <w:tcPr>
            <w:tcW w:w="50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c>
          <w:tcPr>
            <w:tcW w:w="50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Значение показателей, тыс. сом</w:t>
            </w:r>
          </w:p>
        </w:tc>
        <w:tc>
          <w:tcPr>
            <w:tcW w:w="4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c>
          <w:tcPr>
            <w:tcW w:w="4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Значение показателей, тыс. сом</w:t>
            </w:r>
          </w:p>
        </w:tc>
        <w:tc>
          <w:tcPr>
            <w:tcW w:w="40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c>
          <w:tcPr>
            <w:tcW w:w="4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Значение показателей, тыс. сом</w:t>
            </w:r>
          </w:p>
        </w:tc>
        <w:tc>
          <w:tcPr>
            <w:tcW w:w="45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5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2</w:t>
            </w:r>
          </w:p>
        </w:tc>
        <w:tc>
          <w:tcPr>
            <w:tcW w:w="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дорога</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9,653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4,569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3,808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11,583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7,128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5,483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4,569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9,266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7,128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5,94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16,069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12,046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9,266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23,491</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15,657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12,046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10,039</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2 до 5</w:t>
            </w:r>
          </w:p>
        </w:tc>
        <w:tc>
          <w:tcPr>
            <w:tcW w:w="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3,218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3,218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1,98</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1,269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1,269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3,861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3,861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2,376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2,376</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1,828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1,523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4,633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4,633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3,089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3,089</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2,376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2,376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6,023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6,023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4,015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4,015</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3,089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3,089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2,574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2,574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7,83</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5,219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5,219</w:t>
            </w:r>
          </w:p>
        </w:tc>
        <w:tc>
          <w:tcPr>
            <w:tcW w:w="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4,015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4,015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3,346</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3,346</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5 до 10</w:t>
            </w:r>
          </w:p>
        </w:tc>
        <w:tc>
          <w:tcPr>
            <w:tcW w:w="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4,752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1,426</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3,656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3,045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0,914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9,266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5,702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1,711</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4,387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1,316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3,654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7,412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2,225</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5,701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1,711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4,752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1,426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14,456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9,636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2,892</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7,412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6,178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2,25</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18,721</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5,645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12,513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3,76</w:t>
            </w:r>
          </w:p>
        </w:tc>
        <w:tc>
          <w:tcPr>
            <w:tcW w:w="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9,636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2,892</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8,031</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2,41</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2,27</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10 до 20</w:t>
            </w:r>
          </w:p>
        </w:tc>
        <w:tc>
          <w:tcPr>
            <w:tcW w:w="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12,355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1,853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7,602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5,847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0,877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4,874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0,732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2,25</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14,826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9,123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1,369</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7,017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1,053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5,647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0,877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2,17</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17,789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2,659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11,861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1,779</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9,125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1,368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7,602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15,419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2,313</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11,862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1,779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9,883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1,483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2,22</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30,063</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4,51</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20,783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2,97</w:t>
            </w:r>
          </w:p>
        </w:tc>
        <w:tc>
          <w:tcPr>
            <w:tcW w:w="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15,42</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2,313</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12,848</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1,928</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2,25</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35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20 до 50</w:t>
            </w:r>
          </w:p>
        </w:tc>
        <w:tc>
          <w:tcPr>
            <w:tcW w:w="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16,342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10,133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1,014</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7,799</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6,498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0,649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2,15</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19,768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1,977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12,165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1,217</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9,358</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0,935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7,799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2,27</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23,723</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2,372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15,816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1,581</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12,165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1,217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10,116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2,014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30,84</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3,084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20,606</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2,055</w:t>
            </w:r>
          </w:p>
        </w:tc>
        <w:tc>
          <w:tcPr>
            <w:tcW w:w="1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15,814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1,582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13,179</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1,318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1,22</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25</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40,093</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4,01</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26,728</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2,673</w:t>
            </w:r>
          </w:p>
        </w:tc>
        <w:tc>
          <w:tcPr>
            <w:tcW w:w="1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20,559</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2,056</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17,132</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1,714</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2,25</w:t>
            </w:r>
          </w:p>
        </w:tc>
      </w:tr>
    </w:tbl>
    <w:p w:rsidR="00D073BD" w:rsidRPr="00AD3333" w:rsidRDefault="00D073BD" w:rsidP="005A2BF5">
      <w:pPr>
        <w:spacing w:before="120" w:after="0" w:line="240" w:lineRule="auto"/>
        <w:ind w:firstLine="283"/>
        <w:jc w:val="both"/>
        <w:rPr>
          <w:rFonts w:ascii="Times New Roman" w:eastAsia="Times New Roman" w:hAnsi="Times New Roman" w:cs="Times New Roman"/>
          <w:i/>
          <w:sz w:val="20"/>
          <w:szCs w:val="20"/>
          <w:lang w:eastAsia="ru-RU"/>
        </w:rPr>
      </w:pPr>
      <w:r w:rsidRPr="00AD3333">
        <w:rPr>
          <w:rFonts w:ascii="Times New Roman" w:eastAsia="Times New Roman" w:hAnsi="Times New Roman" w:cs="Times New Roman"/>
          <w:i/>
          <w:spacing w:val="20"/>
          <w:sz w:val="20"/>
          <w:szCs w:val="20"/>
          <w:lang w:eastAsia="ru-RU"/>
        </w:rPr>
        <w:t>Примечания</w:t>
      </w:r>
      <w:r w:rsidRPr="00AD3333">
        <w:rPr>
          <w:rFonts w:ascii="Times New Roman" w:eastAsia="Times New Roman" w:hAnsi="Times New Roman" w:cs="Times New Roman"/>
          <w:i/>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В ценах таблицы приведена стоимость проектирования 4-х полосных дорог </w:t>
      </w:r>
      <w:proofErr w:type="gramStart"/>
      <w:r w:rsidRPr="005A2BF5">
        <w:rPr>
          <w:rFonts w:ascii="Times New Roman" w:eastAsia="Times New Roman" w:hAnsi="Times New Roman" w:cs="Times New Roman"/>
          <w:sz w:val="20"/>
          <w:szCs w:val="20"/>
          <w:lang w:eastAsia="ru-RU"/>
        </w:rPr>
        <w:t>I</w:t>
      </w:r>
      <w:proofErr w:type="gramEnd"/>
      <w:r w:rsidRPr="005A2BF5">
        <w:rPr>
          <w:rFonts w:ascii="Times New Roman" w:eastAsia="Times New Roman" w:hAnsi="Times New Roman" w:cs="Times New Roman"/>
          <w:sz w:val="20"/>
          <w:szCs w:val="20"/>
          <w:lang w:eastAsia="ru-RU"/>
        </w:rPr>
        <w:t>А и IБ категорий. При проектировании 6-ти полосных дорог к ценам следует применять коэффициент 1,1, а при числе полос более 6-ти - 1,25.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дорог V категории определяется по ценам для дорог IV категории с коэффициентом 0,85.</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 </w:t>
      </w:r>
      <w:proofErr w:type="gramStart"/>
      <w:r w:rsidRPr="005A2BF5">
        <w:rPr>
          <w:rFonts w:ascii="Times New Roman" w:eastAsia="Times New Roman" w:hAnsi="Times New Roman" w:cs="Times New Roman"/>
          <w:sz w:val="20"/>
          <w:szCs w:val="20"/>
          <w:lang w:eastAsia="ru-RU"/>
        </w:rPr>
        <w:t>Стоимость проектирования внутрихозяйственных автомобильных дорог, классифицированных по </w:t>
      </w:r>
      <w:hyperlink r:id="rId276" w:tooltip="Внутрихозяйственные автомобильные дороги в колхозах, совхозах и других сельскохозяйственных предприятиях и организациях" w:history="1">
        <w:r w:rsidRPr="005A2BF5">
          <w:rPr>
            <w:rFonts w:ascii="Times New Roman" w:eastAsia="Times New Roman" w:hAnsi="Times New Roman" w:cs="Times New Roman"/>
            <w:sz w:val="20"/>
            <w:szCs w:val="20"/>
            <w:u w:val="single"/>
            <w:lang w:eastAsia="ru-RU"/>
          </w:rPr>
          <w:t>СНиП 2.05.11-83</w:t>
        </w:r>
      </w:hyperlink>
      <w:r w:rsidRPr="005A2BF5">
        <w:rPr>
          <w:rFonts w:ascii="Times New Roman" w:eastAsia="Times New Roman" w:hAnsi="Times New Roman" w:cs="Times New Roman"/>
          <w:sz w:val="20"/>
          <w:szCs w:val="20"/>
          <w:lang w:eastAsia="ru-RU"/>
        </w:rPr>
        <w:t>, определяется следующим порядком: стоимость проектирования дорог, соединяющих центральные усадьбы, колхозов, совхозов с их бригадами и отдельными комплексами категории I-с, определяется по ценам для дорог IV категории; стоимость проектирования дорог категория II-с определяется по ценам для дорог V категории, т.е. с применением коэффициента 0,85 к ценам IV категории;</w:t>
      </w:r>
      <w:proofErr w:type="gramEnd"/>
      <w:r w:rsidRPr="005A2BF5">
        <w:rPr>
          <w:rFonts w:ascii="Times New Roman" w:eastAsia="Times New Roman" w:hAnsi="Times New Roman" w:cs="Times New Roman"/>
          <w:sz w:val="20"/>
          <w:szCs w:val="20"/>
          <w:lang w:eastAsia="ru-RU"/>
        </w:rPr>
        <w:t xml:space="preserve"> стоимость проектирования дорог вспомогательного назначения категории III-с определяется путем применения коэффициента 0,7 к ценам для дорог IV категории.</w:t>
      </w:r>
    </w:p>
    <w:p w:rsidR="00531C3E" w:rsidRDefault="00531C3E" w:rsidP="005A2BF5">
      <w:pPr>
        <w:spacing w:after="0" w:line="240" w:lineRule="auto"/>
        <w:jc w:val="both"/>
        <w:rPr>
          <w:rFonts w:ascii="Times New Roman" w:eastAsia="Times New Roman" w:hAnsi="Times New Roman" w:cs="Times New Roman"/>
          <w:sz w:val="20"/>
          <w:szCs w:val="20"/>
          <w:lang w:eastAsia="ru-RU"/>
        </w:rPr>
        <w:sectPr w:rsidR="00531C3E" w:rsidSect="00531C3E">
          <w:pgSz w:w="16834" w:h="11909" w:orient="landscape"/>
          <w:pgMar w:top="1701" w:right="1134" w:bottom="1134" w:left="1134" w:header="720" w:footer="720" w:gutter="0"/>
          <w:cols w:space="708"/>
          <w:docGrid w:linePitch="360"/>
        </w:sectPr>
      </w:pPr>
    </w:p>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br w:type="textWrapping" w:clear="all"/>
      </w:r>
    </w:p>
    <w:p w:rsidR="00D073BD" w:rsidRPr="00AD3333" w:rsidRDefault="00D073BD" w:rsidP="00AD3333">
      <w:pPr>
        <w:shd w:val="clear" w:color="auto" w:fill="FFFFFF"/>
        <w:spacing w:after="120" w:line="240" w:lineRule="auto"/>
        <w:jc w:val="center"/>
        <w:rPr>
          <w:rFonts w:ascii="Times New Roman" w:eastAsia="Times New Roman" w:hAnsi="Times New Roman" w:cs="Times New Roman"/>
          <w:b/>
          <w:sz w:val="20"/>
          <w:szCs w:val="20"/>
          <w:lang w:eastAsia="ru-RU"/>
        </w:rPr>
      </w:pPr>
      <w:r w:rsidRPr="00AD3333">
        <w:rPr>
          <w:rFonts w:ascii="Times New Roman" w:eastAsia="Times New Roman" w:hAnsi="Times New Roman" w:cs="Times New Roman"/>
          <w:b/>
          <w:sz w:val="20"/>
          <w:szCs w:val="20"/>
          <w:lang w:eastAsia="ru-RU"/>
        </w:rPr>
        <w:t>К ТАБЛИЦЕ </w:t>
      </w:r>
      <w:hyperlink r:id="rId277" w:anchor="i3126278" w:tooltip="Таблица 38-25" w:history="1">
        <w:r w:rsidRPr="00AD3333">
          <w:rPr>
            <w:rFonts w:ascii="Times New Roman" w:eastAsia="Times New Roman" w:hAnsi="Times New Roman" w:cs="Times New Roman"/>
            <w:b/>
            <w:sz w:val="20"/>
            <w:szCs w:val="20"/>
            <w:u w:val="single"/>
            <w:lang w:eastAsia="ru-RU"/>
          </w:rPr>
          <w:t>38-25</w:t>
        </w:r>
      </w:hyperlink>
      <w:r w:rsidRPr="00AD3333">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194"/>
        <w:gridCol w:w="894"/>
        <w:gridCol w:w="663"/>
        <w:gridCol w:w="936"/>
        <w:gridCol w:w="1050"/>
        <w:gridCol w:w="993"/>
        <w:gridCol w:w="608"/>
        <w:gridCol w:w="1361"/>
        <w:gridCol w:w="774"/>
        <w:gridCol w:w="829"/>
        <w:gridCol w:w="826"/>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6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Длина проектируемой дороги, </w:t>
            </w:r>
            <w:proofErr w:type="gramStart"/>
            <w:r w:rsidRPr="005A2BF5">
              <w:rPr>
                <w:rFonts w:ascii="Times New Roman" w:eastAsia="Times New Roman" w:hAnsi="Times New Roman" w:cs="Times New Roman"/>
                <w:sz w:val="20"/>
                <w:szCs w:val="20"/>
                <w:lang w:eastAsia="ru-RU"/>
              </w:rPr>
              <w:t>км</w:t>
            </w:r>
            <w:proofErr w:type="gramEnd"/>
          </w:p>
        </w:tc>
        <w:tc>
          <w:tcPr>
            <w:tcW w:w="4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разработки</w:t>
            </w:r>
          </w:p>
        </w:tc>
        <w:tc>
          <w:tcPr>
            <w:tcW w:w="5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Исходные материалы для проектирования и общая пояснительная записка</w:t>
            </w:r>
          </w:p>
        </w:tc>
        <w:tc>
          <w:tcPr>
            <w:tcW w:w="2200" w:type="pct"/>
            <w:gridSpan w:val="5"/>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Строительные решения</w:t>
            </w:r>
          </w:p>
        </w:tc>
        <w:tc>
          <w:tcPr>
            <w:tcW w:w="5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4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Водопропускные трубы</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Дорожная одежда</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Организация и безопасность </w:t>
            </w:r>
            <w:proofErr w:type="spellStart"/>
            <w:r w:rsidRPr="005A2BF5">
              <w:rPr>
                <w:rFonts w:ascii="Times New Roman" w:eastAsia="Times New Roman" w:hAnsi="Times New Roman" w:cs="Times New Roman"/>
                <w:sz w:val="20"/>
                <w:szCs w:val="20"/>
                <w:lang w:eastAsia="ru-RU"/>
              </w:rPr>
              <w:t>движения</w:t>
            </w:r>
            <w:proofErr w:type="gramStart"/>
            <w:r w:rsidRPr="005A2BF5">
              <w:rPr>
                <w:rFonts w:ascii="Times New Roman" w:eastAsia="Times New Roman" w:hAnsi="Times New Roman" w:cs="Times New Roman"/>
                <w:sz w:val="20"/>
                <w:szCs w:val="20"/>
                <w:lang w:eastAsia="ru-RU"/>
              </w:rPr>
              <w:t>,о</w:t>
            </w:r>
            <w:proofErr w:type="gramEnd"/>
            <w:r w:rsidRPr="005A2BF5">
              <w:rPr>
                <w:rFonts w:ascii="Times New Roman" w:eastAsia="Times New Roman" w:hAnsi="Times New Roman" w:cs="Times New Roman"/>
                <w:sz w:val="20"/>
                <w:szCs w:val="20"/>
                <w:lang w:eastAsia="ru-RU"/>
              </w:rPr>
              <w:t>бустройство</w:t>
            </w:r>
            <w:proofErr w:type="spellEnd"/>
            <w:r w:rsidRPr="005A2BF5">
              <w:rPr>
                <w:rFonts w:ascii="Times New Roman" w:eastAsia="Times New Roman" w:hAnsi="Times New Roman" w:cs="Times New Roman"/>
                <w:sz w:val="20"/>
                <w:szCs w:val="20"/>
                <w:lang w:eastAsia="ru-RU"/>
              </w:rPr>
              <w:t xml:space="preserve"> дорог</w:t>
            </w:r>
          </w:p>
        </w:tc>
        <w:tc>
          <w:tcPr>
            <w:tcW w:w="45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Охрана окружающей среды</w:t>
            </w: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2 до 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5 до 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AD3333" w:rsidRDefault="00AD3333" w:rsidP="005A2BF5">
      <w:pPr>
        <w:spacing w:before="120" w:after="120" w:line="240" w:lineRule="auto"/>
        <w:jc w:val="both"/>
        <w:outlineLvl w:val="0"/>
        <w:rPr>
          <w:rFonts w:ascii="Times New Roman" w:eastAsia="Times New Roman" w:hAnsi="Times New Roman" w:cs="Times New Roman"/>
          <w:b/>
          <w:bCs/>
          <w:kern w:val="36"/>
          <w:sz w:val="20"/>
          <w:szCs w:val="20"/>
          <w:lang w:eastAsia="ru-RU"/>
        </w:rPr>
      </w:pPr>
      <w:bookmarkStart w:id="306" w:name="i3133490"/>
      <w:bookmarkStart w:id="307" w:name="i3144435"/>
      <w:bookmarkStart w:id="308" w:name="i3155576"/>
      <w:bookmarkEnd w:id="306"/>
      <w:bookmarkEnd w:id="307"/>
    </w:p>
    <w:p w:rsidR="00D073BD" w:rsidRDefault="00D073BD" w:rsidP="00AD3333">
      <w:pPr>
        <w:spacing w:before="120" w:after="120" w:line="240" w:lineRule="auto"/>
        <w:jc w:val="center"/>
        <w:outlineLvl w:val="0"/>
        <w:rPr>
          <w:rFonts w:ascii="Times New Roman" w:eastAsia="Times New Roman" w:hAnsi="Times New Roman" w:cs="Times New Roman"/>
          <w:b/>
          <w:bCs/>
          <w:kern w:val="36"/>
          <w:szCs w:val="20"/>
          <w:lang w:eastAsia="ru-RU"/>
        </w:rPr>
      </w:pPr>
      <w:r w:rsidRPr="00AD3333">
        <w:rPr>
          <w:rFonts w:ascii="Times New Roman" w:eastAsia="Times New Roman" w:hAnsi="Times New Roman" w:cs="Times New Roman"/>
          <w:b/>
          <w:bCs/>
          <w:kern w:val="36"/>
          <w:szCs w:val="20"/>
          <w:lang w:eastAsia="ru-RU"/>
        </w:rPr>
        <w:t>Таблица </w:t>
      </w:r>
      <w:bookmarkEnd w:id="308"/>
      <w:r w:rsidRPr="00AD3333">
        <w:rPr>
          <w:rFonts w:ascii="Times New Roman" w:eastAsia="Times New Roman" w:hAnsi="Times New Roman" w:cs="Times New Roman"/>
          <w:b/>
          <w:bCs/>
          <w:kern w:val="36"/>
          <w:szCs w:val="20"/>
          <w:lang w:eastAsia="ru-RU"/>
        </w:rPr>
        <w:fldChar w:fldCharType="begin"/>
      </w:r>
      <w:r w:rsidRPr="00AD3333">
        <w:rPr>
          <w:rFonts w:ascii="Times New Roman" w:eastAsia="Times New Roman" w:hAnsi="Times New Roman" w:cs="Times New Roman"/>
          <w:b/>
          <w:bCs/>
          <w:kern w:val="36"/>
          <w:szCs w:val="20"/>
          <w:lang w:eastAsia="ru-RU"/>
        </w:rPr>
        <w:instrText xml:space="preserve"> HYPERLINK "http://meganorm.ru/Data2/1/4293853/4293853212.htm" \l "i3166132" \o "Таблица 38-26" </w:instrText>
      </w:r>
      <w:r w:rsidRPr="00AD3333">
        <w:rPr>
          <w:rFonts w:ascii="Times New Roman" w:eastAsia="Times New Roman" w:hAnsi="Times New Roman" w:cs="Times New Roman"/>
          <w:b/>
          <w:bCs/>
          <w:kern w:val="36"/>
          <w:szCs w:val="20"/>
          <w:lang w:eastAsia="ru-RU"/>
        </w:rPr>
        <w:fldChar w:fldCharType="separate"/>
      </w:r>
      <w:r w:rsidRPr="00AD3333">
        <w:rPr>
          <w:rFonts w:ascii="Times New Roman" w:eastAsia="Times New Roman" w:hAnsi="Times New Roman" w:cs="Times New Roman"/>
          <w:b/>
          <w:bCs/>
          <w:kern w:val="36"/>
          <w:szCs w:val="20"/>
          <w:u w:val="single"/>
          <w:lang w:eastAsia="ru-RU"/>
        </w:rPr>
        <w:t>38-26</w:t>
      </w:r>
      <w:r w:rsidRPr="00AD3333">
        <w:rPr>
          <w:rFonts w:ascii="Times New Roman" w:eastAsia="Times New Roman" w:hAnsi="Times New Roman" w:cs="Times New Roman"/>
          <w:b/>
          <w:bCs/>
          <w:kern w:val="36"/>
          <w:szCs w:val="20"/>
          <w:lang w:eastAsia="ru-RU"/>
        </w:rPr>
        <w:fldChar w:fldCharType="end"/>
      </w:r>
      <w:r w:rsidRPr="00AD3333">
        <w:rPr>
          <w:rFonts w:ascii="Times New Roman" w:eastAsia="Times New Roman" w:hAnsi="Times New Roman" w:cs="Times New Roman"/>
          <w:b/>
          <w:bCs/>
          <w:kern w:val="36"/>
          <w:szCs w:val="20"/>
          <w:lang w:eastAsia="ru-RU"/>
        </w:rPr>
        <w:t>. Транспортные развязки</w:t>
      </w:r>
    </w:p>
    <w:p w:rsidR="00AD3333" w:rsidRPr="00AD3333" w:rsidRDefault="00AD3333" w:rsidP="00AD3333">
      <w:pPr>
        <w:spacing w:before="120" w:after="120" w:line="240" w:lineRule="auto"/>
        <w:jc w:val="center"/>
        <w:outlineLvl w:val="0"/>
        <w:rPr>
          <w:rFonts w:ascii="Times New Roman" w:eastAsia="Times New Roman" w:hAnsi="Times New Roman" w:cs="Times New Roman"/>
          <w:b/>
          <w:bCs/>
          <w:kern w:val="36"/>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372"/>
        <w:gridCol w:w="750"/>
        <w:gridCol w:w="3285"/>
        <w:gridCol w:w="953"/>
        <w:gridCol w:w="973"/>
        <w:gridCol w:w="746"/>
        <w:gridCol w:w="370"/>
        <w:gridCol w:w="746"/>
        <w:gridCol w:w="933"/>
      </w:tblGrid>
      <w:tr w:rsidR="00D073BD" w:rsidRPr="005A2BF5" w:rsidTr="00D073BD">
        <w:trPr>
          <w:tblHeader/>
          <w:jc w:val="center"/>
        </w:trPr>
        <w:tc>
          <w:tcPr>
            <w:tcW w:w="20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09" w:name="i3166132"/>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09"/>
            <w:proofErr w:type="spellEnd"/>
          </w:p>
        </w:tc>
        <w:tc>
          <w:tcPr>
            <w:tcW w:w="2217" w:type="pct"/>
            <w:gridSpan w:val="2"/>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 транспортной развязки</w:t>
            </w:r>
          </w:p>
        </w:tc>
        <w:tc>
          <w:tcPr>
            <w:tcW w:w="515"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Единица измерения</w:t>
            </w:r>
          </w:p>
        </w:tc>
        <w:tc>
          <w:tcPr>
            <w:tcW w:w="517"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w:t>
            </w:r>
          </w:p>
        </w:tc>
        <w:tc>
          <w:tcPr>
            <w:tcW w:w="618"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Значение показателей тыс. сом</w:t>
            </w:r>
          </w:p>
        </w:tc>
        <w:tc>
          <w:tcPr>
            <w:tcW w:w="926"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gridSpan w:val="2"/>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2"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06"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gridSpan w:val="2"/>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17"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1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217" w:type="pct"/>
            <w:gridSpan w:val="2"/>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Пересечение в одном уровне</w:t>
            </w:r>
          </w:p>
        </w:tc>
        <w:tc>
          <w:tcPr>
            <w:tcW w:w="515"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развязка</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190,6</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0" w:type="auto"/>
            <w:gridSpan w:val="2"/>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219,9</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0" w:type="auto"/>
            <w:gridSpan w:val="2"/>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232,7</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0,4</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0" w:type="auto"/>
            <w:gridSpan w:val="2"/>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235,5</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0" w:type="auto"/>
            <w:gridSpan w:val="2"/>
            <w:vMerge/>
            <w:tcBorders>
              <w:top w:val="nil"/>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7"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1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264,7</w:t>
            </w:r>
          </w:p>
        </w:tc>
        <w:tc>
          <w:tcPr>
            <w:tcW w:w="206"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12"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разных уровнях</w:t>
            </w:r>
          </w:p>
        </w:tc>
        <w:tc>
          <w:tcPr>
            <w:tcW w:w="1805"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Примыкание (типа «трубы») или развязка двух дорог (типа «неполного клеверного листа»)</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1</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314,2</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2</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317,5</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3</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382,3</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4</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386,4</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5</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431,5</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11</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805"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Полная развязка двух дорог (типа «клеверного листа»)</w:t>
            </w:r>
          </w:p>
        </w:tc>
        <w:tc>
          <w:tcPr>
            <w:tcW w:w="515" w:type="pct"/>
            <w:tcBorders>
              <w:top w:val="single" w:sz="6" w:space="0" w:color="auto"/>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w:t>
            </w:r>
          </w:p>
        </w:tc>
        <w:tc>
          <w:tcPr>
            <w:tcW w:w="517" w:type="pct"/>
            <w:tcBorders>
              <w:top w:val="single" w:sz="6" w:space="0" w:color="auto"/>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1</w:t>
            </w:r>
          </w:p>
        </w:tc>
        <w:tc>
          <w:tcPr>
            <w:tcW w:w="412" w:type="pct"/>
            <w:tcBorders>
              <w:top w:val="single" w:sz="6" w:space="0" w:color="auto"/>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485,7</w:t>
            </w:r>
          </w:p>
        </w:tc>
        <w:tc>
          <w:tcPr>
            <w:tcW w:w="206" w:type="pct"/>
            <w:tcBorders>
              <w:top w:val="single" w:sz="6" w:space="0" w:color="auto"/>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single" w:sz="6" w:space="0" w:color="auto"/>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single" w:sz="6" w:space="0" w:color="auto"/>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2</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563,8</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3</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601,7</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4</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606,9</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widowControl w:val="0"/>
              <w:shd w:val="clear" w:color="auto" w:fill="FFFFFF"/>
              <w:autoSpaceDE w:val="0"/>
              <w:autoSpaceDN w:val="0"/>
              <w:adjustRightInd w:val="0"/>
              <w:jc w:val="both"/>
              <w:rPr>
                <w:rFonts w:ascii="Times New Roman" w:hAnsi="Times New Roman" w:cs="Times New Roman"/>
                <w:sz w:val="20"/>
                <w:szCs w:val="20"/>
              </w:rPr>
            </w:pPr>
            <w:r w:rsidRPr="005A2BF5">
              <w:rPr>
                <w:rFonts w:ascii="Times New Roman" w:hAnsi="Times New Roman" w:cs="Times New Roman"/>
                <w:sz w:val="20"/>
                <w:szCs w:val="20"/>
              </w:rPr>
              <w:t>5</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683,8</w:t>
            </w:r>
          </w:p>
        </w:tc>
        <w:tc>
          <w:tcPr>
            <w:tcW w:w="20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217" w:type="pct"/>
            <w:gridSpan w:val="2"/>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Развязка двух дорог в трех уровнях или развязка трех дорог в двух уровнях или развязка двух дорог в двух уровнях типа «турбины» или сложная развязка с направленными съездами</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691,6</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0" w:type="auto"/>
            <w:gridSpan w:val="2"/>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803,6</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0" w:type="auto"/>
            <w:gridSpan w:val="2"/>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858,2</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D073BD" w:rsidRPr="005A2BF5" w:rsidTr="00D073BD">
        <w:trPr>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0" w:type="auto"/>
            <w:gridSpan w:val="2"/>
            <w:vMerge/>
            <w:tcBorders>
              <w:top w:val="nil"/>
              <w:left w:val="single" w:sz="4" w:space="0" w:color="auto"/>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863,0</w:t>
            </w:r>
          </w:p>
        </w:tc>
        <w:tc>
          <w:tcPr>
            <w:tcW w:w="20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0" w:type="auto"/>
            <w:gridSpan w:val="2"/>
            <w:vMerge/>
            <w:tcBorders>
              <w:top w:val="nil"/>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970,9</w:t>
            </w:r>
          </w:p>
        </w:tc>
        <w:tc>
          <w:tcPr>
            <w:tcW w:w="20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bl>
    <w:p w:rsidR="00D073BD" w:rsidRPr="00AD3333" w:rsidRDefault="00D073BD" w:rsidP="005A2BF5">
      <w:pPr>
        <w:shd w:val="clear" w:color="auto" w:fill="FFFFFF"/>
        <w:spacing w:before="120" w:after="0" w:line="240" w:lineRule="auto"/>
        <w:ind w:firstLine="283"/>
        <w:jc w:val="both"/>
        <w:rPr>
          <w:rFonts w:ascii="Times New Roman" w:eastAsia="Times New Roman" w:hAnsi="Times New Roman" w:cs="Times New Roman"/>
          <w:i/>
          <w:sz w:val="20"/>
          <w:szCs w:val="20"/>
          <w:lang w:eastAsia="ru-RU"/>
        </w:rPr>
      </w:pPr>
      <w:r w:rsidRPr="00AD3333">
        <w:rPr>
          <w:rFonts w:ascii="Times New Roman" w:eastAsia="Times New Roman" w:hAnsi="Times New Roman" w:cs="Times New Roman"/>
          <w:i/>
          <w:spacing w:val="20"/>
          <w:sz w:val="20"/>
          <w:szCs w:val="20"/>
          <w:lang w:eastAsia="ru-RU"/>
        </w:rPr>
        <w:t>Примечания</w:t>
      </w:r>
      <w:r w:rsidRPr="00AD3333">
        <w:rPr>
          <w:rFonts w:ascii="Times New Roman" w:eastAsia="Times New Roman" w:hAnsi="Times New Roman" w:cs="Times New Roman"/>
          <w:i/>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В ценах таблицы приведена стоимость проектирования пересечений в одном уровне с устройством переходно-скоростных полос, островков безопасности или кольцевых пересечений. При проектировании пересечений в одном уровне без устройства переходно-скоростных полос к ценам следует применять коэффициент 0,35.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примыканий в одном уровне определяется путем применения к ценам таблицы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1 - 5) коэффициента 0,7. Для всех типов примыканий в одном уровне без устройства переходно-скоростных полос к указанным ценам следует применять коэффициент 0,25.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При наличии на проектируемой дороге нескольких однотипных пересечений (примыканий) в одном уровне без устройства переходно-скоростных полос стоимость первого объекта определяется по ценам настоящей таблицы с учетом примечаний; стоимость проектирования последующих объектов определяется путем применения коэффициента 0,35 к стоимости первого.</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 </w:t>
      </w:r>
      <w:proofErr w:type="gramStart"/>
      <w:r w:rsidRPr="005A2BF5">
        <w:rPr>
          <w:rFonts w:ascii="Times New Roman" w:eastAsia="Times New Roman" w:hAnsi="Times New Roman" w:cs="Times New Roman"/>
          <w:sz w:val="20"/>
          <w:szCs w:val="20"/>
          <w:lang w:eastAsia="ru-RU"/>
        </w:rPr>
        <w:t>Ценами таблицы на проектирование развязок движения в разных уровнях не учтены проектные работы по основной и пересекаемым дорогам.</w:t>
      </w:r>
      <w:proofErr w:type="gramEnd"/>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Стоимость проектирования пересечений (примыканий) в одном уровне учитывает затраты на проектирование съездов и въездов на подходах к основной дороге протяжением до 0,2 км.</w:t>
      </w:r>
    </w:p>
    <w:p w:rsidR="00AD3333" w:rsidRDefault="00AD3333"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D073BD" w:rsidRDefault="00D073BD" w:rsidP="00AD3333">
      <w:pPr>
        <w:shd w:val="clear" w:color="auto" w:fill="FFFFFF"/>
        <w:spacing w:after="120" w:line="240" w:lineRule="auto"/>
        <w:jc w:val="center"/>
        <w:rPr>
          <w:rFonts w:ascii="Times New Roman" w:eastAsia="Times New Roman" w:hAnsi="Times New Roman" w:cs="Times New Roman"/>
          <w:b/>
          <w:sz w:val="20"/>
          <w:szCs w:val="20"/>
          <w:lang w:eastAsia="ru-RU"/>
        </w:rPr>
      </w:pPr>
      <w:r w:rsidRPr="00AD3333">
        <w:rPr>
          <w:rFonts w:ascii="Times New Roman" w:eastAsia="Times New Roman" w:hAnsi="Times New Roman" w:cs="Times New Roman"/>
          <w:b/>
          <w:sz w:val="20"/>
          <w:szCs w:val="20"/>
          <w:lang w:eastAsia="ru-RU"/>
        </w:rPr>
        <w:t>К таблице </w:t>
      </w:r>
      <w:hyperlink r:id="rId278" w:anchor="i3166132" w:tooltip="Таблица 38-26" w:history="1">
        <w:r w:rsidRPr="00AD3333">
          <w:rPr>
            <w:rFonts w:ascii="Times New Roman" w:eastAsia="Times New Roman" w:hAnsi="Times New Roman" w:cs="Times New Roman"/>
            <w:b/>
            <w:sz w:val="20"/>
            <w:szCs w:val="20"/>
            <w:u w:val="single"/>
            <w:lang w:eastAsia="ru-RU"/>
          </w:rPr>
          <w:t>38-26</w:t>
        </w:r>
      </w:hyperlink>
      <w:r w:rsidRPr="00AD3333">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 цены</w:t>
      </w:r>
    </w:p>
    <w:p w:rsidR="00AD3333" w:rsidRPr="00AD3333" w:rsidRDefault="00AD3333" w:rsidP="00AD3333">
      <w:pPr>
        <w:shd w:val="clear" w:color="auto" w:fill="FFFFFF"/>
        <w:spacing w:after="120" w:line="240" w:lineRule="auto"/>
        <w:jc w:val="center"/>
        <w:rPr>
          <w:rFonts w:ascii="Times New Roman" w:eastAsia="Times New Roman" w:hAnsi="Times New Roman" w:cs="Times New Roman"/>
          <w:b/>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205"/>
        <w:gridCol w:w="989"/>
        <w:gridCol w:w="1164"/>
        <w:gridCol w:w="1002"/>
        <w:gridCol w:w="608"/>
        <w:gridCol w:w="649"/>
        <w:gridCol w:w="1063"/>
        <w:gridCol w:w="850"/>
        <w:gridCol w:w="828"/>
        <w:gridCol w:w="887"/>
        <w:gridCol w:w="883"/>
      </w:tblGrid>
      <w:tr w:rsidR="00D073BD" w:rsidRPr="005A2BF5" w:rsidTr="00D073BD">
        <w:trPr>
          <w:tblHeader/>
          <w:jc w:val="center"/>
        </w:trPr>
        <w:tc>
          <w:tcPr>
            <w:tcW w:w="150"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3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Тип транспортной развязки</w:t>
            </w:r>
          </w:p>
        </w:tc>
        <w:tc>
          <w:tcPr>
            <w:tcW w:w="4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разработки</w:t>
            </w:r>
          </w:p>
        </w:tc>
        <w:tc>
          <w:tcPr>
            <w:tcW w:w="5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Исходные материалы для проектирования и общая пояснительная записка</w:t>
            </w:r>
          </w:p>
        </w:tc>
        <w:tc>
          <w:tcPr>
            <w:tcW w:w="1750" w:type="pct"/>
            <w:gridSpan w:val="5"/>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Строительные решения</w:t>
            </w:r>
          </w:p>
        </w:tc>
        <w:tc>
          <w:tcPr>
            <w:tcW w:w="35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 организации строительства</w:t>
            </w:r>
          </w:p>
        </w:tc>
        <w:tc>
          <w:tcPr>
            <w:tcW w:w="30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Земляное полотно</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Дорожная одежда</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Водопропускные трубы</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и безопасность движения, обустройство дорог</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Охрана окружающей среды</w:t>
            </w: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300"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Пересечен</w:t>
            </w:r>
            <w:r w:rsidRPr="005A2BF5">
              <w:rPr>
                <w:rFonts w:ascii="Times New Roman" w:eastAsia="Times New Roman" w:hAnsi="Times New Roman" w:cs="Times New Roman"/>
                <w:sz w:val="20"/>
                <w:szCs w:val="20"/>
                <w:lang w:eastAsia="ru-RU"/>
              </w:rPr>
              <w:lastRenderedPageBreak/>
              <w:t>ие в одном уровне</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lastRenderedPageBreak/>
              <w:t>П</w:t>
            </w:r>
            <w:proofErr w:type="gramEnd"/>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0" w:type="auto"/>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разных уровнях:</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Примыкания (типа «трубы») или развязка двух дорог (типа «неполного клеверного листа»)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Полная развязка двух дорог (типа «клеверного листа»)</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3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Развязка двух дорог в трех уровнях или развязка трех дорог в двух уровнях или развязка двух дорог в двух уровнях (типа «турбины»), или сложная развязка с направленными съездами</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bl>
    <w:p w:rsidR="00531C3E" w:rsidRDefault="00531C3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310" w:name="i3178459"/>
      <w:bookmarkStart w:id="311" w:name="i3188316"/>
      <w:bookmarkStart w:id="312" w:name="i3194583"/>
      <w:bookmarkEnd w:id="310"/>
      <w:bookmarkEnd w:id="311"/>
    </w:p>
    <w:p w:rsidR="00531C3E" w:rsidRDefault="00531C3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531C3E" w:rsidRDefault="00531C3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531C3E" w:rsidRDefault="00531C3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D073BD" w:rsidRPr="005A2BF5" w:rsidRDefault="00AD3333"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r>
        <w:rPr>
          <w:rFonts w:ascii="Times New Roman" w:eastAsia="Times New Roman" w:hAnsi="Times New Roman" w:cs="Times New Roman"/>
          <w:b/>
          <w:bCs/>
          <w:kern w:val="36"/>
          <w:sz w:val="20"/>
          <w:szCs w:val="20"/>
          <w:lang w:eastAsia="ru-RU"/>
        </w:rPr>
        <w:lastRenderedPageBreak/>
        <w:t>Т</w:t>
      </w:r>
      <w:r w:rsidR="00D073BD" w:rsidRPr="005A2BF5">
        <w:rPr>
          <w:rFonts w:ascii="Times New Roman" w:eastAsia="Times New Roman" w:hAnsi="Times New Roman" w:cs="Times New Roman"/>
          <w:b/>
          <w:bCs/>
          <w:kern w:val="36"/>
          <w:sz w:val="20"/>
          <w:szCs w:val="20"/>
          <w:lang w:eastAsia="ru-RU"/>
        </w:rPr>
        <w:t>аблица 38-27. Разработка технико-экономической характеристики автомобильной дороги в составе проекта (рабочего проекта) при протяженности дорог до 50 км</w:t>
      </w:r>
      <w:bookmarkEnd w:id="312"/>
    </w:p>
    <w:tbl>
      <w:tblPr>
        <w:tblW w:w="5000" w:type="pct"/>
        <w:jc w:val="center"/>
        <w:shd w:val="clear" w:color="auto" w:fill="FFFFFF"/>
        <w:tblCellMar>
          <w:left w:w="0" w:type="dxa"/>
          <w:right w:w="0" w:type="dxa"/>
        </w:tblCellMar>
        <w:tblLook w:val="04A0" w:firstRow="1" w:lastRow="0" w:firstColumn="1" w:lastColumn="0" w:noHBand="0" w:noVBand="1"/>
      </w:tblPr>
      <w:tblGrid>
        <w:gridCol w:w="551"/>
        <w:gridCol w:w="3228"/>
        <w:gridCol w:w="1106"/>
        <w:gridCol w:w="1384"/>
        <w:gridCol w:w="1384"/>
        <w:gridCol w:w="1475"/>
      </w:tblGrid>
      <w:tr w:rsidR="00D073BD" w:rsidRPr="005A2BF5" w:rsidTr="00D073BD">
        <w:trPr>
          <w:tblHeader/>
          <w:jc w:val="center"/>
        </w:trPr>
        <w:tc>
          <w:tcPr>
            <w:tcW w:w="302"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768"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c>
          <w:tcPr>
            <w:tcW w:w="2930" w:type="pct"/>
            <w:gridSpan w:val="4"/>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работ, тыс. сом</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930" w:type="pct"/>
            <w:gridSpan w:val="4"/>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дороги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75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5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80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 - V</w:t>
            </w:r>
          </w:p>
        </w:tc>
      </w:tr>
      <w:tr w:rsidR="00D073BD" w:rsidRPr="005A2BF5" w:rsidTr="00D073BD">
        <w:trPr>
          <w:tblHeader/>
          <w:jc w:val="center"/>
        </w:trPr>
        <w:tc>
          <w:tcPr>
            <w:tcW w:w="3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76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5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5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8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76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38,4</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22,4</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w:t>
            </w:r>
          </w:p>
        </w:tc>
        <w:tc>
          <w:tcPr>
            <w:tcW w:w="8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76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48,3</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28,0</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20,7</w:t>
            </w:r>
          </w:p>
        </w:tc>
        <w:tc>
          <w:tcPr>
            <w:tcW w:w="8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17,7</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76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57,8</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34,1</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24,2</w:t>
            </w:r>
          </w:p>
        </w:tc>
        <w:tc>
          <w:tcPr>
            <w:tcW w:w="8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21,6</w:t>
            </w:r>
          </w:p>
        </w:tc>
      </w:tr>
      <w:tr w:rsidR="00D073BD" w:rsidRPr="005A2BF5" w:rsidTr="00D073BD">
        <w:trPr>
          <w:jc w:val="center"/>
        </w:trPr>
        <w:tc>
          <w:tcPr>
            <w:tcW w:w="30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76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67,3</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39,7</w:t>
            </w:r>
          </w:p>
        </w:tc>
        <w:tc>
          <w:tcPr>
            <w:tcW w:w="75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28,5</w:t>
            </w:r>
          </w:p>
        </w:tc>
        <w:tc>
          <w:tcPr>
            <w:tcW w:w="8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24,6</w:t>
            </w:r>
          </w:p>
        </w:tc>
      </w:tr>
      <w:tr w:rsidR="00D073BD" w:rsidRPr="005A2BF5" w:rsidTr="00D073BD">
        <w:trPr>
          <w:jc w:val="center"/>
        </w:trPr>
        <w:tc>
          <w:tcPr>
            <w:tcW w:w="30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76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76,8</w:t>
            </w:r>
          </w:p>
        </w:tc>
        <w:tc>
          <w:tcPr>
            <w:tcW w:w="75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45,3</w:t>
            </w:r>
          </w:p>
        </w:tc>
        <w:tc>
          <w:tcPr>
            <w:tcW w:w="75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32,3</w:t>
            </w:r>
          </w:p>
        </w:tc>
        <w:tc>
          <w:tcPr>
            <w:tcW w:w="8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28,0</w:t>
            </w: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20"/>
          <w:sz w:val="20"/>
          <w:szCs w:val="20"/>
          <w:lang w:eastAsia="ru-RU"/>
        </w:rPr>
        <w:t>Примечания</w:t>
      </w:r>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Стоимость работ при протяженности дорог от 50 до 100 км определяется с применением коэффициента 1,5; при протяженности дорог свыше 100 км - коэффициента 2.</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По ценам настоящей таблицы допускается определять стоимость разработки технико-экономической характеристики титульных объектов: мостового перехода, путепровода, транспортной развязки и т.д. Стоимость работ определяется в соответствии с протяженностью, категорией и сложностью проектирования участка дороги (или подходов к искусственному сооружению), имеющего самостоятельное экономическое значение, на котором они располагаются.</w:t>
      </w:r>
    </w:p>
    <w:p w:rsidR="00D073BD" w:rsidRPr="005A2BF5" w:rsidRDefault="00D073BD" w:rsidP="00AD3333">
      <w:pPr>
        <w:spacing w:after="120" w:line="240" w:lineRule="auto"/>
        <w:jc w:val="center"/>
        <w:outlineLvl w:val="0"/>
        <w:rPr>
          <w:rFonts w:ascii="Times New Roman" w:eastAsia="Times New Roman" w:hAnsi="Times New Roman" w:cs="Times New Roman"/>
          <w:b/>
          <w:bCs/>
          <w:kern w:val="36"/>
          <w:sz w:val="20"/>
          <w:szCs w:val="20"/>
          <w:lang w:eastAsia="ru-RU"/>
        </w:rPr>
      </w:pPr>
      <w:bookmarkStart w:id="313" w:name="i3202501"/>
      <w:bookmarkStart w:id="314" w:name="i3215161"/>
      <w:bookmarkStart w:id="315" w:name="i3225733"/>
      <w:bookmarkEnd w:id="313"/>
      <w:bookmarkEnd w:id="314"/>
      <w:r w:rsidRPr="005A2BF5">
        <w:rPr>
          <w:rFonts w:ascii="Times New Roman" w:eastAsia="Times New Roman" w:hAnsi="Times New Roman" w:cs="Times New Roman"/>
          <w:b/>
          <w:bCs/>
          <w:kern w:val="36"/>
          <w:sz w:val="20"/>
          <w:szCs w:val="20"/>
          <w:lang w:eastAsia="ru-RU"/>
        </w:rPr>
        <w:t>Таблица 38-27а. Стоимость проведения экономических изысканий при протяженности автомобильной дороги свыше 200 км</w:t>
      </w:r>
      <w:bookmarkEnd w:id="3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8"/>
        <w:gridCol w:w="1864"/>
        <w:gridCol w:w="1864"/>
        <w:gridCol w:w="1210"/>
        <w:gridCol w:w="1303"/>
        <w:gridCol w:w="1210"/>
        <w:gridCol w:w="1209"/>
      </w:tblGrid>
      <w:tr w:rsidR="00D073BD" w:rsidRPr="005A2BF5" w:rsidTr="00AD3333">
        <w:trPr>
          <w:tblHeader/>
          <w:jc w:val="center"/>
        </w:trPr>
        <w:tc>
          <w:tcPr>
            <w:tcW w:w="256" w:type="pct"/>
            <w:vMerge w:val="restar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021" w:type="pct"/>
            <w:vMerge w:val="restar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c>
          <w:tcPr>
            <w:tcW w:w="3724" w:type="pct"/>
            <w:gridSpan w:val="5"/>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работ, тыс. сом</w:t>
            </w:r>
          </w:p>
        </w:tc>
      </w:tr>
      <w:tr w:rsidR="00D073BD" w:rsidRPr="005A2BF5" w:rsidTr="00AD3333">
        <w:trPr>
          <w:tblHeader/>
          <w:jc w:val="center"/>
        </w:trPr>
        <w:tc>
          <w:tcPr>
            <w:tcW w:w="0" w:type="auto"/>
            <w:vMerge/>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24" w:type="pct"/>
            <w:gridSpan w:val="5"/>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дороги</w:t>
            </w:r>
          </w:p>
        </w:tc>
      </w:tr>
      <w:tr w:rsidR="00D073BD" w:rsidRPr="005A2BF5" w:rsidTr="00AD3333">
        <w:trPr>
          <w:tblHeader/>
          <w:jc w:val="center"/>
        </w:trPr>
        <w:tc>
          <w:tcPr>
            <w:tcW w:w="0" w:type="auto"/>
            <w:vMerge/>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21"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663"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714"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663"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663"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V</w:t>
            </w:r>
          </w:p>
        </w:tc>
      </w:tr>
      <w:tr w:rsidR="00D073BD" w:rsidRPr="005A2BF5" w:rsidTr="00AD3333">
        <w:trPr>
          <w:tblHeader/>
          <w:jc w:val="center"/>
        </w:trPr>
        <w:tc>
          <w:tcPr>
            <w:tcW w:w="256"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21"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21"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63"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14"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63"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63"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AD3333">
        <w:trPr>
          <w:jc w:val="center"/>
        </w:trPr>
        <w:tc>
          <w:tcPr>
            <w:tcW w:w="256"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21"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021"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957,5</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517,6</w:t>
            </w:r>
          </w:p>
        </w:tc>
        <w:tc>
          <w:tcPr>
            <w:tcW w:w="714"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345,0</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172,5</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86,3</w:t>
            </w:r>
          </w:p>
        </w:tc>
      </w:tr>
      <w:tr w:rsidR="00D073BD" w:rsidRPr="005A2BF5" w:rsidTr="00AD3333">
        <w:trPr>
          <w:jc w:val="center"/>
        </w:trPr>
        <w:tc>
          <w:tcPr>
            <w:tcW w:w="256"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21"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021"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1194,7</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668,5</w:t>
            </w:r>
          </w:p>
        </w:tc>
        <w:tc>
          <w:tcPr>
            <w:tcW w:w="714"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396,8</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202,7</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107,8</w:t>
            </w:r>
          </w:p>
        </w:tc>
      </w:tr>
      <w:tr w:rsidR="00D073BD" w:rsidRPr="005A2BF5" w:rsidTr="00AD3333">
        <w:trPr>
          <w:jc w:val="center"/>
        </w:trPr>
        <w:tc>
          <w:tcPr>
            <w:tcW w:w="256"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021"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021"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1431,9</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819,5</w:t>
            </w:r>
          </w:p>
        </w:tc>
        <w:tc>
          <w:tcPr>
            <w:tcW w:w="714"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461,5</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237,2</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129,4</w:t>
            </w:r>
          </w:p>
        </w:tc>
      </w:tr>
      <w:tr w:rsidR="00D073BD" w:rsidRPr="005A2BF5" w:rsidTr="00AD3333">
        <w:trPr>
          <w:jc w:val="center"/>
        </w:trPr>
        <w:tc>
          <w:tcPr>
            <w:tcW w:w="256"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21"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21"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1669,1</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957,5</w:t>
            </w:r>
          </w:p>
        </w:tc>
        <w:tc>
          <w:tcPr>
            <w:tcW w:w="714"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539,1</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276,0</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151,0</w:t>
            </w:r>
          </w:p>
        </w:tc>
      </w:tr>
      <w:tr w:rsidR="00D073BD" w:rsidRPr="005A2BF5" w:rsidTr="00AD3333">
        <w:trPr>
          <w:jc w:val="center"/>
        </w:trPr>
        <w:tc>
          <w:tcPr>
            <w:tcW w:w="256"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021"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021"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1906,3</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1142,9</w:t>
            </w:r>
          </w:p>
        </w:tc>
        <w:tc>
          <w:tcPr>
            <w:tcW w:w="714"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629,7</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319,2</w:t>
            </w:r>
          </w:p>
        </w:tc>
        <w:tc>
          <w:tcPr>
            <w:tcW w:w="663" w:type="pct"/>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172,5</w:t>
            </w:r>
          </w:p>
        </w:tc>
      </w:tr>
    </w:tbl>
    <w:p w:rsidR="00D073BD" w:rsidRPr="00AD3333" w:rsidRDefault="00D073BD" w:rsidP="005A2BF5">
      <w:pPr>
        <w:shd w:val="clear" w:color="auto" w:fill="FFFFFF"/>
        <w:spacing w:before="120" w:after="0" w:line="240" w:lineRule="auto"/>
        <w:ind w:firstLine="283"/>
        <w:jc w:val="both"/>
        <w:rPr>
          <w:rFonts w:ascii="Times New Roman" w:eastAsia="Times New Roman" w:hAnsi="Times New Roman" w:cs="Times New Roman"/>
          <w:i/>
          <w:sz w:val="20"/>
          <w:szCs w:val="20"/>
          <w:lang w:eastAsia="ru-RU"/>
        </w:rPr>
      </w:pPr>
      <w:r w:rsidRPr="00AD3333">
        <w:rPr>
          <w:rFonts w:ascii="Times New Roman" w:eastAsia="Times New Roman" w:hAnsi="Times New Roman" w:cs="Times New Roman"/>
          <w:i/>
          <w:spacing w:val="20"/>
          <w:sz w:val="20"/>
          <w:szCs w:val="20"/>
          <w:lang w:eastAsia="ru-RU"/>
        </w:rPr>
        <w:t>Примечания</w:t>
      </w:r>
      <w:r w:rsidRPr="00AD3333">
        <w:rPr>
          <w:rFonts w:ascii="Times New Roman" w:eastAsia="Times New Roman" w:hAnsi="Times New Roman" w:cs="Times New Roman"/>
          <w:i/>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 Стоимость работ при протяженности дороги (или участка дороги, имеющего самостоятельное экономическое значение) до 25 км определяется с применением коэффициента 0,3; от 25 до 50 км - коэффициента 0,4; от 50 до 100 км - коэффициента 0,6; </w:t>
      </w:r>
      <w:proofErr w:type="gramStart"/>
      <w:r w:rsidRPr="005A2BF5">
        <w:rPr>
          <w:rFonts w:ascii="Times New Roman" w:eastAsia="Times New Roman" w:hAnsi="Times New Roman" w:cs="Times New Roman"/>
          <w:sz w:val="20"/>
          <w:szCs w:val="20"/>
          <w:lang w:eastAsia="ru-RU"/>
        </w:rPr>
        <w:t>от</w:t>
      </w:r>
      <w:proofErr w:type="gramEnd"/>
      <w:r w:rsidRPr="005A2BF5">
        <w:rPr>
          <w:rFonts w:ascii="Times New Roman" w:eastAsia="Times New Roman" w:hAnsi="Times New Roman" w:cs="Times New Roman"/>
          <w:sz w:val="20"/>
          <w:szCs w:val="20"/>
          <w:lang w:eastAsia="ru-RU"/>
        </w:rPr>
        <w:t xml:space="preserve"> 100 </w:t>
      </w:r>
      <w:proofErr w:type="gramStart"/>
      <w:r w:rsidRPr="005A2BF5">
        <w:rPr>
          <w:rFonts w:ascii="Times New Roman" w:eastAsia="Times New Roman" w:hAnsi="Times New Roman" w:cs="Times New Roman"/>
          <w:sz w:val="20"/>
          <w:szCs w:val="20"/>
          <w:lang w:eastAsia="ru-RU"/>
        </w:rPr>
        <w:t>до</w:t>
      </w:r>
      <w:proofErr w:type="gramEnd"/>
      <w:r w:rsidRPr="005A2BF5">
        <w:rPr>
          <w:rFonts w:ascii="Times New Roman" w:eastAsia="Times New Roman" w:hAnsi="Times New Roman" w:cs="Times New Roman"/>
          <w:sz w:val="20"/>
          <w:szCs w:val="20"/>
          <w:lang w:eastAsia="ru-RU"/>
        </w:rPr>
        <w:t xml:space="preserve"> 200 км - коэффициента 0,8.</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При экономических изысканиях обходов городов к ценам следует применять коэффициент 1,2.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При экономических изысканиях для проектирования титульного мостового перехода, путепровода, транспортной развязки и т.п., стоимость работ определяется из данной таблицы в соответствии с протяженностью, категорией и сложностью проектирования участка дороги (или подходов к искусственному сооружению), имеющего самостоятельное экономическое значение, на котором они располагаются.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В таблице не учтены затраты на внешний транспорт, служебные командировки, а также платную информацию сторонних организаций для последующего технико-экономического проектирования,</w:t>
      </w:r>
    </w:p>
    <w:p w:rsidR="00D073BD"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Категории сложности экономического проектирования</w:t>
      </w:r>
    </w:p>
    <w:tbl>
      <w:tblPr>
        <w:tblW w:w="5000" w:type="pct"/>
        <w:jc w:val="center"/>
        <w:shd w:val="clear" w:color="auto" w:fill="FFFFFF"/>
        <w:tblCellMar>
          <w:left w:w="0" w:type="dxa"/>
          <w:right w:w="0" w:type="dxa"/>
        </w:tblCellMar>
        <w:tblLook w:val="04A0" w:firstRow="1" w:lastRow="0" w:firstColumn="1" w:lastColumn="0" w:noHBand="0" w:noVBand="1"/>
      </w:tblPr>
      <w:tblGrid>
        <w:gridCol w:w="3136"/>
        <w:gridCol w:w="1291"/>
        <w:gridCol w:w="1199"/>
        <w:gridCol w:w="1199"/>
        <w:gridCol w:w="1199"/>
        <w:gridCol w:w="1104"/>
      </w:tblGrid>
      <w:tr w:rsidR="00D073BD" w:rsidRPr="005A2BF5" w:rsidTr="00531C3E">
        <w:trPr>
          <w:tblHeader/>
          <w:jc w:val="center"/>
        </w:trPr>
        <w:tc>
          <w:tcPr>
            <w:tcW w:w="171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Район тяготения</w:t>
            </w:r>
          </w:p>
        </w:tc>
        <w:tc>
          <w:tcPr>
            <w:tcW w:w="3283" w:type="pct"/>
            <w:gridSpan w:val="5"/>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w:t>
            </w:r>
          </w:p>
        </w:tc>
      </w:tr>
      <w:tr w:rsidR="00D073BD" w:rsidRPr="005A2BF5" w:rsidTr="00531C3E">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0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531C3E">
        <w:trPr>
          <w:jc w:val="center"/>
        </w:trPr>
        <w:tc>
          <w:tcPr>
            <w:tcW w:w="171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Суммарная численность населения, тыс. человек</w:t>
            </w:r>
          </w:p>
        </w:tc>
        <w:tc>
          <w:tcPr>
            <w:tcW w:w="70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w:t>
            </w:r>
          </w:p>
        </w:tc>
        <w:tc>
          <w:tcPr>
            <w:tcW w:w="6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10 - 50</w:t>
            </w:r>
          </w:p>
        </w:tc>
        <w:tc>
          <w:tcPr>
            <w:tcW w:w="6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50 - 200</w:t>
            </w:r>
          </w:p>
        </w:tc>
        <w:tc>
          <w:tcPr>
            <w:tcW w:w="6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200 - 500</w:t>
            </w:r>
          </w:p>
        </w:tc>
        <w:tc>
          <w:tcPr>
            <w:tcW w:w="60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свыше 500</w:t>
            </w:r>
          </w:p>
        </w:tc>
      </w:tr>
    </w:tbl>
    <w:p w:rsidR="00D073BD" w:rsidRDefault="00D073BD"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316" w:name="i3238796"/>
      <w:bookmarkStart w:id="317" w:name="i3244184"/>
      <w:bookmarkStart w:id="318" w:name="i3257864"/>
      <w:bookmarkEnd w:id="316"/>
      <w:bookmarkEnd w:id="317"/>
      <w:r w:rsidRPr="005A2BF5">
        <w:rPr>
          <w:rFonts w:ascii="Times New Roman" w:eastAsia="Times New Roman" w:hAnsi="Times New Roman" w:cs="Times New Roman"/>
          <w:b/>
          <w:bCs/>
          <w:kern w:val="36"/>
          <w:sz w:val="20"/>
          <w:szCs w:val="20"/>
          <w:lang w:eastAsia="ru-RU"/>
        </w:rPr>
        <w:lastRenderedPageBreak/>
        <w:t>Таблица 38-28. Сооружения дорожной службы</w:t>
      </w:r>
      <w:bookmarkEnd w:id="318"/>
    </w:p>
    <w:p w:rsidR="00AD3333" w:rsidRPr="005A2BF5" w:rsidRDefault="00AD3333"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472"/>
        <w:gridCol w:w="2541"/>
        <w:gridCol w:w="1223"/>
        <w:gridCol w:w="752"/>
        <w:gridCol w:w="1506"/>
        <w:gridCol w:w="1223"/>
        <w:gridCol w:w="1411"/>
      </w:tblGrid>
      <w:tr w:rsidR="00D073BD" w:rsidRPr="005A2BF5" w:rsidTr="00D073BD">
        <w:trPr>
          <w:tblHeader/>
          <w:jc w:val="center"/>
        </w:trPr>
        <w:tc>
          <w:tcPr>
            <w:tcW w:w="258"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19" w:name="i3264646"/>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19"/>
            <w:proofErr w:type="spellEnd"/>
          </w:p>
        </w:tc>
        <w:tc>
          <w:tcPr>
            <w:tcW w:w="1392"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Объект проектирования</w:t>
            </w:r>
          </w:p>
        </w:tc>
        <w:tc>
          <w:tcPr>
            <w:tcW w:w="67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w:t>
            </w:r>
          </w:p>
        </w:tc>
        <w:tc>
          <w:tcPr>
            <w:tcW w:w="1237" w:type="pct"/>
            <w:gridSpan w:val="2"/>
            <w:tcBorders>
              <w:top w:val="single" w:sz="4" w:space="0" w:color="auto"/>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443"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2" w:type="pct"/>
            <w:tcBorders>
              <w:top w:val="single" w:sz="6"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825"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67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773" w:type="pct"/>
            <w:tcBorders>
              <w:top w:val="single" w:sz="6"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5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39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8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Дорожный участок в составе: ДЭУ с ДРП и ПТП</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объект</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3368,4</w:t>
            </w:r>
          </w:p>
        </w:tc>
        <w:tc>
          <w:tcPr>
            <w:tcW w:w="8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58"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39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Дорожно-ремонтный пункт (ДРП)</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1815,8</w:t>
            </w:r>
          </w:p>
        </w:tc>
        <w:tc>
          <w:tcPr>
            <w:tcW w:w="8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258"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39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ВОХР моста</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419,7</w:t>
            </w:r>
          </w:p>
        </w:tc>
        <w:tc>
          <w:tcPr>
            <w:tcW w:w="82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0,36</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1,18</w:t>
            </w:r>
          </w:p>
        </w:tc>
      </w:tr>
    </w:tbl>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AD3333">
        <w:rPr>
          <w:rFonts w:ascii="Times New Roman" w:eastAsia="Times New Roman" w:hAnsi="Times New Roman" w:cs="Times New Roman"/>
          <w:i/>
          <w:spacing w:val="20"/>
          <w:sz w:val="20"/>
          <w:szCs w:val="20"/>
          <w:lang w:eastAsia="ru-RU"/>
        </w:rPr>
        <w:t>Примечание</w:t>
      </w:r>
      <w:r w:rsidRPr="00AD3333">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Ценами таблицы учтены затраты на проектирование генерального плана, внутриплощадочных сетей, локальных очистных сооружений, ремонтной мастерской, закрытой стоянки машин, </w:t>
      </w:r>
      <w:proofErr w:type="gramStart"/>
      <w:r w:rsidRPr="005A2BF5">
        <w:rPr>
          <w:rFonts w:ascii="Times New Roman" w:eastAsia="Times New Roman" w:hAnsi="Times New Roman" w:cs="Times New Roman"/>
          <w:sz w:val="20"/>
          <w:szCs w:val="20"/>
          <w:lang w:eastAsia="ru-RU"/>
        </w:rPr>
        <w:t>топливо-заправочного</w:t>
      </w:r>
      <w:proofErr w:type="gramEnd"/>
      <w:r w:rsidRPr="005A2BF5">
        <w:rPr>
          <w:rFonts w:ascii="Times New Roman" w:eastAsia="Times New Roman" w:hAnsi="Times New Roman" w:cs="Times New Roman"/>
          <w:sz w:val="20"/>
          <w:szCs w:val="20"/>
          <w:lang w:eastAsia="ru-RU"/>
        </w:rPr>
        <w:t xml:space="preserve"> пункта, наружной мойки машин, в объеме предусмотренном табельным составом подразделений дорожной службы.</w:t>
      </w:r>
    </w:p>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D073BD"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279" w:anchor="i3264646" w:tooltip="Таблица 38-28" w:history="1">
        <w:r w:rsidRPr="005A2BF5">
          <w:rPr>
            <w:rFonts w:ascii="Times New Roman" w:eastAsia="Times New Roman" w:hAnsi="Times New Roman" w:cs="Times New Roman"/>
            <w:sz w:val="20"/>
            <w:szCs w:val="20"/>
            <w:u w:val="single"/>
            <w:lang w:eastAsia="ru-RU"/>
          </w:rPr>
          <w:t>38-28</w:t>
        </w:r>
      </w:hyperlink>
      <w:r w:rsidRPr="005A2BF5">
        <w:rPr>
          <w:rFonts w:ascii="Times New Roman" w:eastAsia="Times New Roman" w:hAnsi="Times New Roman" w:cs="Times New Roman"/>
          <w:sz w:val="20"/>
          <w:szCs w:val="20"/>
          <w:lang w:eastAsia="ru-RU"/>
        </w:rPr>
        <w:t>. Относительная стоимость разработки проектно-счетной документации, % цены</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67"/>
        <w:gridCol w:w="895"/>
        <w:gridCol w:w="566"/>
        <w:gridCol w:w="568"/>
        <w:gridCol w:w="566"/>
        <w:gridCol w:w="568"/>
        <w:gridCol w:w="568"/>
        <w:gridCol w:w="425"/>
        <w:gridCol w:w="566"/>
        <w:gridCol w:w="570"/>
        <w:gridCol w:w="568"/>
        <w:gridCol w:w="570"/>
        <w:gridCol w:w="568"/>
        <w:gridCol w:w="434"/>
        <w:gridCol w:w="425"/>
        <w:gridCol w:w="568"/>
        <w:gridCol w:w="436"/>
      </w:tblGrid>
      <w:tr w:rsidR="00D073BD" w:rsidRPr="005A2BF5" w:rsidTr="003B2CDE">
        <w:trPr>
          <w:tblHeader/>
          <w:jc w:val="center"/>
        </w:trPr>
        <w:tc>
          <w:tcPr>
            <w:tcW w:w="14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пп</w:t>
            </w:r>
            <w:proofErr w:type="spellEnd"/>
          </w:p>
        </w:tc>
        <w:tc>
          <w:tcPr>
            <w:tcW w:w="49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31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разработки</w:t>
            </w:r>
          </w:p>
        </w:tc>
        <w:tc>
          <w:tcPr>
            <w:tcW w:w="4053" w:type="pct"/>
            <w:gridSpan w:val="14"/>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разделов проекта и видов проектных работ</w:t>
            </w:r>
          </w:p>
        </w:tc>
      </w:tr>
      <w:tr w:rsidR="003B2CDE" w:rsidRPr="005A2BF5" w:rsidTr="003B2CDE">
        <w:trPr>
          <w:tblHeader/>
          <w:jc w:val="center"/>
        </w:trPr>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90"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1"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Генеральный план, организация рельефа, благоустройство территории</w:t>
            </w:r>
          </w:p>
        </w:tc>
        <w:tc>
          <w:tcPr>
            <w:tcW w:w="1475" w:type="pct"/>
            <w:gridSpan w:val="5"/>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Внутриплощадочные сети и сооружения на них</w:t>
            </w:r>
          </w:p>
        </w:tc>
        <w:tc>
          <w:tcPr>
            <w:tcW w:w="1484" w:type="pct"/>
            <w:gridSpan w:val="5"/>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Основные здания и сооружения объекта</w:t>
            </w:r>
          </w:p>
        </w:tc>
        <w:tc>
          <w:tcPr>
            <w:tcW w:w="233"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Охрана окружающей среды</w:t>
            </w:r>
          </w:p>
        </w:tc>
        <w:tc>
          <w:tcPr>
            <w:tcW w:w="311"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239"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3B2CDE" w:rsidRPr="005A2BF5" w:rsidTr="003B2CDE">
        <w:trPr>
          <w:tblHeader/>
          <w:jc w:val="center"/>
        </w:trPr>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90"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1"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водопровод</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канализация</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тепловые сети</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электросеть</w:t>
            </w: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телефон и радио</w:t>
            </w:r>
          </w:p>
        </w:tc>
        <w:tc>
          <w:tcPr>
            <w:tcW w:w="31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ремонтная мастерская</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стоянка машин</w:t>
            </w:r>
          </w:p>
        </w:tc>
        <w:tc>
          <w:tcPr>
            <w:tcW w:w="31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топливозаправочный пункт</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здание караульного помещения (казарма)</w:t>
            </w:r>
          </w:p>
        </w:tc>
        <w:tc>
          <w:tcPr>
            <w:tcW w:w="23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хозпостройки</w:t>
            </w:r>
            <w:proofErr w:type="spellEnd"/>
          </w:p>
        </w:tc>
        <w:tc>
          <w:tcPr>
            <w:tcW w:w="233"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1"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39"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3B2CDE" w:rsidRPr="005A2BF5" w:rsidTr="003B2CDE">
        <w:trPr>
          <w:tblHeader/>
          <w:jc w:val="center"/>
        </w:trPr>
        <w:tc>
          <w:tcPr>
            <w:tcW w:w="14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9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3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r>
      <w:tr w:rsidR="003B2CDE" w:rsidRPr="005A2BF5" w:rsidTr="003B2CDE">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90"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Дорожный участок в составе: ДЭУ с ДРП и ПТП</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3B2CDE" w:rsidRPr="005A2BF5" w:rsidTr="003B2CDE">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90"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3B2CDE" w:rsidRPr="005A2BF5" w:rsidTr="003B2CDE">
        <w:trPr>
          <w:jc w:val="center"/>
        </w:trPr>
        <w:tc>
          <w:tcPr>
            <w:tcW w:w="146"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90"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2"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12"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8"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3B2CDE" w:rsidRPr="005A2BF5" w:rsidTr="003B2CDE">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90" w:type="pct"/>
            <w:vMerge w:val="restar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Дорожно-ремонтный пункт (ДРП)</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3B2CDE" w:rsidRPr="005A2BF5" w:rsidTr="003B2CDE">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90"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r>
      <w:tr w:rsidR="003B2CDE" w:rsidRPr="005A2BF5" w:rsidTr="003B2CDE">
        <w:trPr>
          <w:jc w:val="center"/>
        </w:trPr>
        <w:tc>
          <w:tcPr>
            <w:tcW w:w="146"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90" w:type="pct"/>
            <w:vMerge/>
            <w:tcBorders>
              <w:top w:val="nil"/>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2"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43</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12"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8"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3B2CDE" w:rsidRPr="005A2BF5" w:rsidTr="003B2CDE">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BO</w:t>
            </w:r>
            <w:proofErr w:type="gramEnd"/>
            <w:r w:rsidRPr="005A2BF5">
              <w:rPr>
                <w:rFonts w:ascii="Times New Roman" w:eastAsia="Times New Roman" w:hAnsi="Times New Roman" w:cs="Times New Roman"/>
                <w:sz w:val="20"/>
                <w:szCs w:val="20"/>
                <w:lang w:eastAsia="ru-RU"/>
              </w:rPr>
              <w:t>ХР-моста</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3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3B2CDE" w:rsidRPr="005A2BF5" w:rsidTr="003B2CDE">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23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3B2CDE" w:rsidRPr="005A2BF5" w:rsidTr="003B2CDE">
        <w:trPr>
          <w:jc w:val="center"/>
        </w:trPr>
        <w:tc>
          <w:tcPr>
            <w:tcW w:w="14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9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23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bl>
    <w:p w:rsidR="00D073BD"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b/>
          <w:bCs/>
          <w:sz w:val="20"/>
          <w:szCs w:val="20"/>
          <w:lang w:eastAsia="ru-RU"/>
        </w:rPr>
        <w:br w:type="textWrapping" w:clear="all"/>
      </w:r>
    </w:p>
    <w:p w:rsidR="003B2CDE" w:rsidRDefault="003B2CDE" w:rsidP="005A2BF5">
      <w:pPr>
        <w:spacing w:after="0" w:line="240" w:lineRule="auto"/>
        <w:jc w:val="both"/>
        <w:rPr>
          <w:rFonts w:ascii="Times New Roman" w:eastAsia="Times New Roman" w:hAnsi="Times New Roman" w:cs="Times New Roman"/>
          <w:sz w:val="20"/>
          <w:szCs w:val="20"/>
          <w:lang w:eastAsia="ru-RU"/>
        </w:rPr>
      </w:pPr>
    </w:p>
    <w:p w:rsidR="003B2CDE" w:rsidRDefault="003B2CDE" w:rsidP="005A2BF5">
      <w:pPr>
        <w:spacing w:after="0" w:line="240" w:lineRule="auto"/>
        <w:jc w:val="both"/>
        <w:rPr>
          <w:rFonts w:ascii="Times New Roman" w:eastAsia="Times New Roman" w:hAnsi="Times New Roman" w:cs="Times New Roman"/>
          <w:sz w:val="20"/>
          <w:szCs w:val="20"/>
          <w:lang w:eastAsia="ru-RU"/>
        </w:rPr>
      </w:pPr>
    </w:p>
    <w:p w:rsidR="003B2CDE" w:rsidRDefault="003B2CDE" w:rsidP="005A2BF5">
      <w:pPr>
        <w:spacing w:after="0" w:line="240" w:lineRule="auto"/>
        <w:jc w:val="both"/>
        <w:rPr>
          <w:rFonts w:ascii="Times New Roman" w:eastAsia="Times New Roman" w:hAnsi="Times New Roman" w:cs="Times New Roman"/>
          <w:sz w:val="20"/>
          <w:szCs w:val="20"/>
          <w:lang w:eastAsia="ru-RU"/>
        </w:rPr>
      </w:pPr>
    </w:p>
    <w:p w:rsidR="003B2CDE" w:rsidRPr="005A2BF5" w:rsidRDefault="003B2CDE" w:rsidP="005A2BF5">
      <w:pPr>
        <w:spacing w:after="0" w:line="240" w:lineRule="auto"/>
        <w:jc w:val="both"/>
        <w:rPr>
          <w:rFonts w:ascii="Times New Roman" w:eastAsia="Times New Roman" w:hAnsi="Times New Roman" w:cs="Times New Roman"/>
          <w:sz w:val="20"/>
          <w:szCs w:val="20"/>
          <w:lang w:eastAsia="ru-RU"/>
        </w:rPr>
      </w:pPr>
    </w:p>
    <w:p w:rsidR="00D073BD" w:rsidRPr="003B2CDE" w:rsidRDefault="00D073BD" w:rsidP="003B2CDE">
      <w:pPr>
        <w:spacing w:after="120" w:line="240" w:lineRule="auto"/>
        <w:jc w:val="center"/>
        <w:outlineLvl w:val="0"/>
        <w:rPr>
          <w:rFonts w:ascii="Times New Roman" w:eastAsia="Times New Roman" w:hAnsi="Times New Roman" w:cs="Times New Roman"/>
          <w:b/>
          <w:bCs/>
          <w:kern w:val="36"/>
          <w:sz w:val="32"/>
          <w:szCs w:val="20"/>
          <w:lang w:eastAsia="ru-RU"/>
        </w:rPr>
      </w:pPr>
      <w:bookmarkStart w:id="320" w:name="i3275926"/>
      <w:bookmarkStart w:id="321" w:name="i3281156"/>
      <w:bookmarkStart w:id="322" w:name="i3297390"/>
      <w:bookmarkStart w:id="323" w:name="i3304019"/>
      <w:bookmarkEnd w:id="320"/>
      <w:bookmarkEnd w:id="321"/>
      <w:bookmarkEnd w:id="322"/>
      <w:r w:rsidRPr="003B2CDE">
        <w:rPr>
          <w:rFonts w:ascii="Times New Roman" w:eastAsia="Times New Roman" w:hAnsi="Times New Roman" w:cs="Times New Roman"/>
          <w:b/>
          <w:bCs/>
          <w:kern w:val="36"/>
          <w:sz w:val="32"/>
          <w:szCs w:val="20"/>
          <w:lang w:eastAsia="ru-RU"/>
        </w:rPr>
        <w:lastRenderedPageBreak/>
        <w:t>Глава 6</w:t>
      </w:r>
      <w:bookmarkEnd w:id="323"/>
    </w:p>
    <w:p w:rsidR="00D073BD" w:rsidRPr="003B2CDE" w:rsidRDefault="00D073BD" w:rsidP="003B2CDE">
      <w:pPr>
        <w:spacing w:after="120" w:line="240" w:lineRule="auto"/>
        <w:jc w:val="center"/>
        <w:outlineLvl w:val="0"/>
        <w:rPr>
          <w:rFonts w:ascii="Times New Roman" w:eastAsia="Times New Roman" w:hAnsi="Times New Roman" w:cs="Times New Roman"/>
          <w:b/>
          <w:bCs/>
          <w:kern w:val="36"/>
          <w:szCs w:val="20"/>
          <w:lang w:eastAsia="ru-RU"/>
        </w:rPr>
      </w:pPr>
      <w:bookmarkStart w:id="324" w:name="i3318696"/>
      <w:bookmarkStart w:id="325" w:name="i3322468"/>
      <w:bookmarkStart w:id="326" w:name="i3338272"/>
      <w:bookmarkEnd w:id="324"/>
      <w:bookmarkEnd w:id="325"/>
      <w:r w:rsidRPr="003B2CDE">
        <w:rPr>
          <w:rFonts w:ascii="Times New Roman" w:eastAsia="Times New Roman" w:hAnsi="Times New Roman" w:cs="Times New Roman"/>
          <w:b/>
          <w:bCs/>
          <w:kern w:val="36"/>
          <w:szCs w:val="20"/>
          <w:lang w:eastAsia="ru-RU"/>
        </w:rPr>
        <w:t>ПРОМЫШЛЕННЫЙ ТРАНСПОРТ (ЖЕЛЕЗНОДОРОЖНЫЙ И АВТОМОБИЛЬНЫЙ)</w:t>
      </w:r>
      <w:bookmarkEnd w:id="326"/>
    </w:p>
    <w:p w:rsidR="003B2CDE" w:rsidRDefault="003B2CDE" w:rsidP="003B2CDE">
      <w:pPr>
        <w:spacing w:after="120" w:line="240" w:lineRule="auto"/>
        <w:jc w:val="center"/>
        <w:outlineLvl w:val="1"/>
        <w:rPr>
          <w:rFonts w:ascii="Times New Roman" w:eastAsia="Times New Roman" w:hAnsi="Times New Roman" w:cs="Times New Roman"/>
          <w:b/>
          <w:bCs/>
          <w:sz w:val="24"/>
          <w:szCs w:val="20"/>
          <w:lang w:eastAsia="ru-RU"/>
        </w:rPr>
      </w:pPr>
      <w:bookmarkStart w:id="327" w:name="i3348219"/>
      <w:bookmarkStart w:id="328" w:name="i3358492"/>
      <w:bookmarkStart w:id="329" w:name="i3363159"/>
      <w:bookmarkEnd w:id="327"/>
      <w:bookmarkEnd w:id="328"/>
    </w:p>
    <w:p w:rsidR="003B2CDE" w:rsidRPr="003B2CDE" w:rsidRDefault="00D073BD" w:rsidP="003B2CDE">
      <w:pPr>
        <w:spacing w:after="120" w:line="240" w:lineRule="auto"/>
        <w:jc w:val="center"/>
        <w:outlineLvl w:val="1"/>
        <w:rPr>
          <w:rFonts w:ascii="Times New Roman" w:eastAsia="Times New Roman" w:hAnsi="Times New Roman" w:cs="Times New Roman"/>
          <w:b/>
          <w:bCs/>
          <w:sz w:val="24"/>
          <w:szCs w:val="20"/>
          <w:lang w:eastAsia="ru-RU"/>
        </w:rPr>
      </w:pPr>
      <w:r w:rsidRPr="003B2CDE">
        <w:rPr>
          <w:rFonts w:ascii="Times New Roman" w:eastAsia="Times New Roman" w:hAnsi="Times New Roman" w:cs="Times New Roman"/>
          <w:b/>
          <w:bCs/>
          <w:sz w:val="24"/>
          <w:szCs w:val="20"/>
          <w:lang w:eastAsia="ru-RU"/>
        </w:rPr>
        <w:t>УКАЗАНИЯ ПО ПРИМЕНЕНИЮ ЦЕН</w:t>
      </w:r>
      <w:bookmarkEnd w:id="329"/>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Настоящие цены приведены на проектные работы для строительства объектов промышленного железнодорожного и автомобильного транспорта и их отдельных сооружений, проектируемых вне комплекса.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Цены по внутриплощадочным железнодорожным путям, станциям и автодорогам приведены для случая проектирования их по отдельным заданиям вне комплексов предприятий.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w:t>
      </w:r>
      <w:proofErr w:type="gramStart"/>
      <w:r w:rsidRPr="005A2BF5">
        <w:rPr>
          <w:rFonts w:ascii="Times New Roman" w:eastAsia="Times New Roman" w:hAnsi="Times New Roman" w:cs="Times New Roman"/>
          <w:sz w:val="20"/>
          <w:szCs w:val="20"/>
          <w:lang w:eastAsia="ru-RU"/>
        </w:rPr>
        <w:t>Ценами не предусмотрено выполнение работ по выбору вида транспорта и места примыкания внешних (подъездных) железнодорожных путей и автомобильных дорог, изучению технологии работы существующих транспортных сооружений и коммуникации и выявлению их технико-экономических характеристик в связи с примыканием или врезкой проектируемых коммуникаций, составлению схемы железных и автомобильных дорог предприятия и увязке её с существующими и запроектированными сооружениями и транспортными коммуникациями в промышленном</w:t>
      </w:r>
      <w:proofErr w:type="gramEnd"/>
      <w:r w:rsidRPr="005A2BF5">
        <w:rPr>
          <w:rFonts w:ascii="Times New Roman" w:eastAsia="Times New Roman" w:hAnsi="Times New Roman" w:cs="Times New Roman"/>
          <w:sz w:val="20"/>
          <w:szCs w:val="20"/>
          <w:lang w:eastAsia="ru-RU"/>
        </w:rPr>
        <w:t xml:space="preserve"> </w:t>
      </w:r>
      <w:proofErr w:type="gramStart"/>
      <w:r w:rsidRPr="005A2BF5">
        <w:rPr>
          <w:rFonts w:ascii="Times New Roman" w:eastAsia="Times New Roman" w:hAnsi="Times New Roman" w:cs="Times New Roman"/>
          <w:sz w:val="20"/>
          <w:szCs w:val="20"/>
          <w:lang w:eastAsia="ru-RU"/>
        </w:rPr>
        <w:t>узле</w:t>
      </w:r>
      <w:proofErr w:type="gramEnd"/>
      <w:r w:rsidRPr="005A2BF5">
        <w:rPr>
          <w:rFonts w:ascii="Times New Roman" w:eastAsia="Times New Roman" w:hAnsi="Times New Roman" w:cs="Times New Roman"/>
          <w:sz w:val="20"/>
          <w:szCs w:val="20"/>
          <w:lang w:eastAsia="ru-RU"/>
        </w:rPr>
        <w:t xml:space="preserve"> и промышленном районе, увязке и кооперации сооружений и устройств различных видов транспорта, а также проектируемого транспорта с нетранспортными объектами, технико-экономической части принятого вида транспорта.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Ценами настоящей главы не учтено проектирование следующих объектов: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мостов длиной свыше 25 м, путепроводов и пешеходных мостов, тоннелей и подземных переходов, искусственных сооружений под особо тяжелую нагрузку, подпорных стенок, ливневой канализации, перепадов, быстротоков и водобойных сооружений, систем водопонижения, </w:t>
      </w:r>
      <w:proofErr w:type="spellStart"/>
      <w:r w:rsidRPr="005A2BF5">
        <w:rPr>
          <w:rFonts w:ascii="Times New Roman" w:eastAsia="Times New Roman" w:hAnsi="Times New Roman" w:cs="Times New Roman"/>
          <w:sz w:val="20"/>
          <w:szCs w:val="20"/>
          <w:lang w:eastAsia="ru-RU"/>
        </w:rPr>
        <w:t>противодеформационных</w:t>
      </w:r>
      <w:proofErr w:type="spellEnd"/>
      <w:r w:rsidRPr="005A2BF5">
        <w:rPr>
          <w:rFonts w:ascii="Times New Roman" w:eastAsia="Times New Roman" w:hAnsi="Times New Roman" w:cs="Times New Roman"/>
          <w:sz w:val="20"/>
          <w:szCs w:val="20"/>
          <w:lang w:eastAsia="ru-RU"/>
        </w:rPr>
        <w:t xml:space="preserve"> мероприятий, регуляционных, </w:t>
      </w:r>
      <w:proofErr w:type="spellStart"/>
      <w:r w:rsidRPr="005A2BF5">
        <w:rPr>
          <w:rFonts w:ascii="Times New Roman" w:eastAsia="Times New Roman" w:hAnsi="Times New Roman" w:cs="Times New Roman"/>
          <w:sz w:val="20"/>
          <w:szCs w:val="20"/>
          <w:lang w:eastAsia="ru-RU"/>
        </w:rPr>
        <w:t>противолавинных</w:t>
      </w:r>
      <w:proofErr w:type="spellEnd"/>
      <w:r w:rsidRPr="005A2BF5">
        <w:rPr>
          <w:rFonts w:ascii="Times New Roman" w:eastAsia="Times New Roman" w:hAnsi="Times New Roman" w:cs="Times New Roman"/>
          <w:sz w:val="20"/>
          <w:szCs w:val="20"/>
          <w:lang w:eastAsia="ru-RU"/>
        </w:rPr>
        <w:t xml:space="preserve">, противообвальных, противооползневых, </w:t>
      </w:r>
      <w:proofErr w:type="spellStart"/>
      <w:r w:rsidRPr="005A2BF5">
        <w:rPr>
          <w:rFonts w:ascii="Times New Roman" w:eastAsia="Times New Roman" w:hAnsi="Times New Roman" w:cs="Times New Roman"/>
          <w:sz w:val="20"/>
          <w:szCs w:val="20"/>
          <w:lang w:eastAsia="ru-RU"/>
        </w:rPr>
        <w:t>противокарстовых</w:t>
      </w:r>
      <w:proofErr w:type="spellEnd"/>
      <w:r w:rsidRPr="005A2BF5">
        <w:rPr>
          <w:rFonts w:ascii="Times New Roman" w:eastAsia="Times New Roman" w:hAnsi="Times New Roman" w:cs="Times New Roman"/>
          <w:sz w:val="20"/>
          <w:szCs w:val="20"/>
          <w:lang w:eastAsia="ru-RU"/>
        </w:rPr>
        <w:t>, противоселевых и берегоукрепительных сооружений, мероприятий по обеспечению устойчивости сооружений на отвалах; земляного полотна с применением гидромеханизации и буровзрывных работ, рекультивации земель (кроме временно занимаемых), переустройства, защиты и выноса инженерных сетей и коммуникаций, сноса и переноса зданий и сооружений;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 xml:space="preserve">объектов жилищно-гражданского и культурно-бытового строительства, источников теплоснабжения, водоснабжения и электроснабжения, очистных сооружений и установок (кроме локальной очистки промышленных стоков), подстанций с первичным напряжением 35 </w:t>
      </w:r>
      <w:proofErr w:type="spellStart"/>
      <w:r w:rsidRPr="005A2BF5">
        <w:rPr>
          <w:rFonts w:ascii="Times New Roman" w:eastAsia="Times New Roman" w:hAnsi="Times New Roman" w:cs="Times New Roman"/>
          <w:sz w:val="20"/>
          <w:szCs w:val="20"/>
          <w:lang w:eastAsia="ru-RU"/>
        </w:rPr>
        <w:t>кВ</w:t>
      </w:r>
      <w:proofErr w:type="spellEnd"/>
      <w:r w:rsidRPr="005A2BF5">
        <w:rPr>
          <w:rFonts w:ascii="Times New Roman" w:eastAsia="Times New Roman" w:hAnsi="Times New Roman" w:cs="Times New Roman"/>
          <w:sz w:val="20"/>
          <w:szCs w:val="20"/>
          <w:lang w:eastAsia="ru-RU"/>
        </w:rPr>
        <w:t xml:space="preserve"> и выше, станций перекачки и повышения напоров, установок кондиционирования воздуха, сооружений для приема, складирования и отправления грузов, устройств уплотнения стальных и цветных цепей многоканальной аппаратуры высокой частоты;</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транспортных развязок, велодорожек, тротуаров, благоустройства населенных пунктов, сооружений и устройств по снижению уровня шума в населенных пунктах, обустройств поливочного хозяйства (лотков и др.), мероприятий по озеленению, защиты от заносов;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управлений автомобильных дорог, управлений железнодорожных и транспортных цехов, цехов безрельсового транспорта, отраслевых и междуведомственных предприятий промышленного железнодорожного транспорта, сооружений и управлений </w:t>
      </w:r>
      <w:proofErr w:type="spellStart"/>
      <w:r w:rsidRPr="005A2BF5">
        <w:rPr>
          <w:rFonts w:ascii="Times New Roman" w:eastAsia="Times New Roman" w:hAnsi="Times New Roman" w:cs="Times New Roman"/>
          <w:sz w:val="20"/>
          <w:szCs w:val="20"/>
          <w:lang w:eastAsia="ru-RU"/>
        </w:rPr>
        <w:t>путеремонтной</w:t>
      </w:r>
      <w:proofErr w:type="spellEnd"/>
      <w:r w:rsidRPr="005A2BF5">
        <w:rPr>
          <w:rFonts w:ascii="Times New Roman" w:eastAsia="Times New Roman" w:hAnsi="Times New Roman" w:cs="Times New Roman"/>
          <w:sz w:val="20"/>
          <w:szCs w:val="20"/>
          <w:lang w:eastAsia="ru-RU"/>
        </w:rPr>
        <w:t>, дорожно-ремонтной, автотранспортной и пассажирской служб, ВОХР и ГАИ.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Стоимость выбора площадки (трассы) для строительства объектов и сооружений промышленного транспорта определяется по данным таблиц </w:t>
      </w:r>
      <w:hyperlink r:id="rId280" w:anchor="i3432965" w:tooltip="Таблица 38-29" w:history="1">
        <w:r w:rsidRPr="005A2BF5">
          <w:rPr>
            <w:rFonts w:ascii="Times New Roman" w:eastAsia="Times New Roman" w:hAnsi="Times New Roman" w:cs="Times New Roman"/>
            <w:sz w:val="20"/>
            <w:szCs w:val="20"/>
            <w:u w:val="single"/>
            <w:lang w:eastAsia="ru-RU"/>
          </w:rPr>
          <w:t>38-29</w:t>
        </w:r>
      </w:hyperlink>
      <w:r w:rsidRPr="005A2BF5">
        <w:rPr>
          <w:rFonts w:ascii="Times New Roman" w:eastAsia="Times New Roman" w:hAnsi="Times New Roman" w:cs="Times New Roman"/>
          <w:sz w:val="20"/>
          <w:szCs w:val="20"/>
          <w:lang w:eastAsia="ru-RU"/>
        </w:rPr>
        <w:t> и </w:t>
      </w:r>
      <w:hyperlink r:id="rId281" w:anchor="i3917066" w:tooltip="Таблица 38-34" w:history="1">
        <w:r w:rsidRPr="005A2BF5">
          <w:rPr>
            <w:rFonts w:ascii="Times New Roman" w:eastAsia="Times New Roman" w:hAnsi="Times New Roman" w:cs="Times New Roman"/>
            <w:sz w:val="20"/>
            <w:szCs w:val="20"/>
            <w:u w:val="single"/>
            <w:lang w:eastAsia="ru-RU"/>
          </w:rPr>
          <w:t>38-34</w:t>
        </w:r>
      </w:hyperlink>
      <w:r w:rsidRPr="005A2BF5">
        <w:rPr>
          <w:rFonts w:ascii="Times New Roman" w:eastAsia="Times New Roman" w:hAnsi="Times New Roman" w:cs="Times New Roman"/>
          <w:sz w:val="20"/>
          <w:szCs w:val="20"/>
          <w:lang w:eastAsia="ru-RU"/>
        </w:rPr>
        <w:t> с коэффициентом 0,08, таблиц </w:t>
      </w:r>
      <w:hyperlink r:id="rId282" w:anchor="i3542263" w:tooltip="Таблица 38-30" w:history="1">
        <w:r w:rsidRPr="005A2BF5">
          <w:rPr>
            <w:rFonts w:ascii="Times New Roman" w:eastAsia="Times New Roman" w:hAnsi="Times New Roman" w:cs="Times New Roman"/>
            <w:sz w:val="20"/>
            <w:szCs w:val="20"/>
            <w:u w:val="single"/>
            <w:lang w:eastAsia="ru-RU"/>
          </w:rPr>
          <w:t>38-30</w:t>
        </w:r>
      </w:hyperlink>
      <w:r w:rsidRPr="005A2BF5">
        <w:rPr>
          <w:rFonts w:ascii="Times New Roman" w:eastAsia="Times New Roman" w:hAnsi="Times New Roman" w:cs="Times New Roman"/>
          <w:sz w:val="20"/>
          <w:szCs w:val="20"/>
          <w:lang w:eastAsia="ru-RU"/>
        </w:rPr>
        <w:t>, </w:t>
      </w:r>
      <w:hyperlink r:id="rId283" w:anchor="i3612982" w:tooltip="Таблица 38-31" w:history="1">
        <w:r w:rsidRPr="005A2BF5">
          <w:rPr>
            <w:rFonts w:ascii="Times New Roman" w:eastAsia="Times New Roman" w:hAnsi="Times New Roman" w:cs="Times New Roman"/>
            <w:sz w:val="20"/>
            <w:szCs w:val="20"/>
            <w:u w:val="single"/>
            <w:lang w:eastAsia="ru-RU"/>
          </w:rPr>
          <w:t>38-31</w:t>
        </w:r>
      </w:hyperlink>
      <w:r w:rsidRPr="005A2BF5">
        <w:rPr>
          <w:rFonts w:ascii="Times New Roman" w:eastAsia="Times New Roman" w:hAnsi="Times New Roman" w:cs="Times New Roman"/>
          <w:sz w:val="20"/>
          <w:szCs w:val="20"/>
          <w:lang w:eastAsia="ru-RU"/>
        </w:rPr>
        <w:t>, </w:t>
      </w:r>
      <w:hyperlink r:id="rId284" w:anchor="i3756104" w:tooltip="Таблица 38-32" w:history="1">
        <w:r w:rsidRPr="005A2BF5">
          <w:rPr>
            <w:rFonts w:ascii="Times New Roman" w:eastAsia="Times New Roman" w:hAnsi="Times New Roman" w:cs="Times New Roman"/>
            <w:sz w:val="20"/>
            <w:szCs w:val="20"/>
            <w:u w:val="single"/>
            <w:lang w:eastAsia="ru-RU"/>
          </w:rPr>
          <w:t>38-32</w:t>
        </w:r>
      </w:hyperlink>
      <w:r w:rsidRPr="005A2BF5">
        <w:rPr>
          <w:rFonts w:ascii="Times New Roman" w:eastAsia="Times New Roman" w:hAnsi="Times New Roman" w:cs="Times New Roman"/>
          <w:sz w:val="20"/>
          <w:szCs w:val="20"/>
          <w:lang w:eastAsia="ru-RU"/>
        </w:rPr>
        <w:t>, </w:t>
      </w:r>
      <w:hyperlink r:id="rId285" w:anchor="i3816337" w:tooltip="Таблица 38-33" w:history="1">
        <w:r w:rsidRPr="005A2BF5">
          <w:rPr>
            <w:rFonts w:ascii="Times New Roman" w:eastAsia="Times New Roman" w:hAnsi="Times New Roman" w:cs="Times New Roman"/>
            <w:sz w:val="20"/>
            <w:szCs w:val="20"/>
            <w:u w:val="single"/>
            <w:lang w:eastAsia="ru-RU"/>
          </w:rPr>
          <w:t>38-33</w:t>
        </w:r>
      </w:hyperlink>
      <w:r w:rsidRPr="005A2BF5">
        <w:rPr>
          <w:rFonts w:ascii="Times New Roman" w:eastAsia="Times New Roman" w:hAnsi="Times New Roman" w:cs="Times New Roman"/>
          <w:sz w:val="20"/>
          <w:szCs w:val="20"/>
          <w:lang w:eastAsia="ru-RU"/>
        </w:rPr>
        <w:t> и </w:t>
      </w:r>
      <w:hyperlink r:id="rId286" w:anchor="i3993942" w:tooltip="Таблица 38-35" w:history="1">
        <w:r w:rsidRPr="005A2BF5">
          <w:rPr>
            <w:rFonts w:ascii="Times New Roman" w:eastAsia="Times New Roman" w:hAnsi="Times New Roman" w:cs="Times New Roman"/>
            <w:sz w:val="20"/>
            <w:szCs w:val="20"/>
            <w:u w:val="single"/>
            <w:lang w:eastAsia="ru-RU"/>
          </w:rPr>
          <w:t>38-35</w:t>
        </w:r>
      </w:hyperlink>
      <w:r w:rsidRPr="005A2BF5">
        <w:rPr>
          <w:rFonts w:ascii="Times New Roman" w:eastAsia="Times New Roman" w:hAnsi="Times New Roman" w:cs="Times New Roman"/>
          <w:sz w:val="20"/>
          <w:szCs w:val="20"/>
          <w:lang w:eastAsia="ru-RU"/>
        </w:rPr>
        <w:t> - с коэффициентом 0,06.</w:t>
      </w:r>
    </w:p>
    <w:p w:rsidR="00AD3333" w:rsidRPr="00AD3333" w:rsidRDefault="00AD3333" w:rsidP="00AD3333">
      <w:pPr>
        <w:spacing w:before="120" w:after="120" w:line="240" w:lineRule="auto"/>
        <w:jc w:val="center"/>
        <w:outlineLvl w:val="1"/>
        <w:rPr>
          <w:rFonts w:ascii="Times New Roman" w:eastAsia="Times New Roman" w:hAnsi="Times New Roman" w:cs="Times New Roman"/>
          <w:b/>
          <w:bCs/>
          <w:szCs w:val="20"/>
          <w:lang w:eastAsia="ru-RU"/>
        </w:rPr>
      </w:pPr>
      <w:bookmarkStart w:id="330" w:name="i3372913"/>
      <w:bookmarkStart w:id="331" w:name="i3382431"/>
      <w:bookmarkStart w:id="332" w:name="i3392020"/>
      <w:bookmarkEnd w:id="330"/>
      <w:bookmarkEnd w:id="331"/>
    </w:p>
    <w:p w:rsidR="00D073BD" w:rsidRPr="00AD3333" w:rsidRDefault="00D073BD" w:rsidP="00AD3333">
      <w:pPr>
        <w:spacing w:before="120" w:after="120" w:line="240" w:lineRule="auto"/>
        <w:jc w:val="center"/>
        <w:outlineLvl w:val="1"/>
        <w:rPr>
          <w:rFonts w:ascii="Times New Roman" w:eastAsia="Times New Roman" w:hAnsi="Times New Roman" w:cs="Times New Roman"/>
          <w:b/>
          <w:bCs/>
          <w:szCs w:val="20"/>
          <w:lang w:eastAsia="ru-RU"/>
        </w:rPr>
      </w:pPr>
      <w:r w:rsidRPr="00AD3333">
        <w:rPr>
          <w:rFonts w:ascii="Times New Roman" w:eastAsia="Times New Roman" w:hAnsi="Times New Roman" w:cs="Times New Roman"/>
          <w:b/>
          <w:bCs/>
          <w:szCs w:val="20"/>
          <w:lang w:eastAsia="ru-RU"/>
        </w:rPr>
        <w:t>ЖЕЛЕЗНОДОРОЖНЫЙ ТРАНСПОРТ</w:t>
      </w:r>
      <w:bookmarkEnd w:id="332"/>
    </w:p>
    <w:p w:rsidR="00AD3333" w:rsidRPr="005A2BF5" w:rsidRDefault="00AD3333" w:rsidP="00AD3333">
      <w:pPr>
        <w:spacing w:before="120" w:after="120" w:line="240" w:lineRule="auto"/>
        <w:jc w:val="center"/>
        <w:outlineLvl w:val="1"/>
        <w:rPr>
          <w:rFonts w:ascii="Times New Roman" w:eastAsia="Times New Roman" w:hAnsi="Times New Roman" w:cs="Times New Roman"/>
          <w:b/>
          <w:bCs/>
          <w:sz w:val="20"/>
          <w:szCs w:val="20"/>
          <w:lang w:eastAsia="ru-RU"/>
        </w:rPr>
      </w:pPr>
    </w:p>
    <w:p w:rsidR="00D073BD"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Внешние и внутренние железнодорожные пути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Цены приведены на проектирование внешних (подъездных) и внутренних железнодорожных путей предприятий на тепловозной тяге.</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внешним (подъездным) железнодорожным путям относятся железнодорожные пути необщего пользования, предназначенные для перевозок грузов предприятий и соединяющие станцию примыкания общей сети с промышленной станцией, а при ее отсутствии - с погрузочно-разгрузочным путем или со стрелочным переводом первого ответвления внутренних железнодорожных путей.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 внутренним железнодорожным путям </w:t>
      </w:r>
      <w:proofErr w:type="gramStart"/>
      <w:r w:rsidRPr="005A2BF5">
        <w:rPr>
          <w:rFonts w:ascii="Times New Roman" w:eastAsia="Times New Roman" w:hAnsi="Times New Roman" w:cs="Times New Roman"/>
          <w:sz w:val="20"/>
          <w:szCs w:val="20"/>
          <w:lang w:eastAsia="ru-RU"/>
        </w:rPr>
        <w:t>отнесены</w:t>
      </w:r>
      <w:proofErr w:type="gramEnd"/>
      <w:r w:rsidRPr="005A2BF5">
        <w:rPr>
          <w:rFonts w:ascii="Times New Roman" w:eastAsia="Times New Roman" w:hAnsi="Times New Roman" w:cs="Times New Roman"/>
          <w:sz w:val="20"/>
          <w:szCs w:val="20"/>
          <w:lang w:eastAsia="ru-RU"/>
        </w:rPr>
        <w:t>:</w:t>
      </w:r>
      <w:r w:rsidRPr="005A2BF5">
        <w:rPr>
          <w:rFonts w:ascii="Times New Roman" w:eastAsia="Times New Roman" w:hAnsi="Times New Roman" w:cs="Times New Roman"/>
          <w:sz w:val="20"/>
          <w:szCs w:val="20"/>
          <w:vertAlign w:val="superscript"/>
          <w:lang w:eastAsia="ru-RU"/>
        </w:rPr>
        <w:t>*</w:t>
      </w:r>
    </w:p>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vertAlign w:val="superscript"/>
          <w:lang w:eastAsia="ru-RU"/>
        </w:rPr>
        <w:t>*</w:t>
      </w:r>
      <w:r w:rsidRPr="005A2BF5">
        <w:rPr>
          <w:rFonts w:ascii="Times New Roman" w:eastAsia="Times New Roman" w:hAnsi="Times New Roman" w:cs="Times New Roman"/>
          <w:sz w:val="20"/>
          <w:szCs w:val="20"/>
          <w:lang w:eastAsia="ru-RU"/>
        </w:rPr>
        <w:t> Стоимость проектирования промышленных станций определяется по ценам таблицы </w:t>
      </w:r>
      <w:hyperlink r:id="rId287" w:anchor="i3542263" w:tooltip="Таблица 38-30" w:history="1">
        <w:r w:rsidRPr="005A2BF5">
          <w:rPr>
            <w:rFonts w:ascii="Times New Roman" w:eastAsia="Times New Roman" w:hAnsi="Times New Roman" w:cs="Times New Roman"/>
            <w:sz w:val="20"/>
            <w:szCs w:val="20"/>
            <w:u w:val="single"/>
            <w:lang w:eastAsia="ru-RU"/>
          </w:rPr>
          <w:t>38-30</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xml:space="preserve">- соединительные, связывающие пути промышленных станций или отдельных производств, расположенных на обособленных площадках, между собой или с погрузочно-разгрузочными путями грузовых фронтов, с путями </w:t>
      </w:r>
      <w:proofErr w:type="spellStart"/>
      <w:r w:rsidRPr="005A2BF5">
        <w:rPr>
          <w:rFonts w:ascii="Times New Roman" w:eastAsia="Times New Roman" w:hAnsi="Times New Roman" w:cs="Times New Roman"/>
          <w:sz w:val="20"/>
          <w:szCs w:val="20"/>
          <w:lang w:eastAsia="ru-RU"/>
        </w:rPr>
        <w:t>локомотиво</w:t>
      </w:r>
      <w:proofErr w:type="spellEnd"/>
      <w:r w:rsidRPr="005A2BF5">
        <w:rPr>
          <w:rFonts w:ascii="Times New Roman" w:eastAsia="Times New Roman" w:hAnsi="Times New Roman" w:cs="Times New Roman"/>
          <w:sz w:val="20"/>
          <w:szCs w:val="20"/>
          <w:lang w:eastAsia="ru-RU"/>
        </w:rPr>
        <w:t>-вагонного хозяйства, вагонных весов и других сооружений, а также прочие внутриплощадочные пути, расположенные на территории предприятий и обособленных производств;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погрузочно-разгрузочные, сооружаемые в пределах грузовых фронтов и обеспечивающие выполнение грузовых и маневровых операций (догрузку, разгрузку, очистку вагонов, передвижение вагонов вдоль фронтов погрузки-разгрузки и в пределах ремонтных и </w:t>
      </w:r>
      <w:proofErr w:type="spellStart"/>
      <w:r w:rsidRPr="005A2BF5">
        <w:rPr>
          <w:rFonts w:ascii="Times New Roman" w:eastAsia="Times New Roman" w:hAnsi="Times New Roman" w:cs="Times New Roman"/>
          <w:sz w:val="20"/>
          <w:szCs w:val="20"/>
          <w:lang w:eastAsia="ru-RU"/>
        </w:rPr>
        <w:t>локомотиво</w:t>
      </w:r>
      <w:proofErr w:type="spellEnd"/>
      <w:r w:rsidRPr="005A2BF5">
        <w:rPr>
          <w:rFonts w:ascii="Times New Roman" w:eastAsia="Times New Roman" w:hAnsi="Times New Roman" w:cs="Times New Roman"/>
          <w:sz w:val="20"/>
          <w:szCs w:val="20"/>
          <w:lang w:eastAsia="ru-RU"/>
        </w:rPr>
        <w:t>-вагонных хозяйств и т.п.).</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проектирования электровозной тяги на железнодорожных путях предприятий определяется по ценам таблиц </w:t>
      </w:r>
      <w:hyperlink r:id="rId288" w:anchor="i1363431" w:tooltip="Таблица 38-9" w:history="1">
        <w:r w:rsidRPr="005A2BF5">
          <w:rPr>
            <w:rFonts w:ascii="Times New Roman" w:eastAsia="Times New Roman" w:hAnsi="Times New Roman" w:cs="Times New Roman"/>
            <w:sz w:val="20"/>
            <w:szCs w:val="20"/>
            <w:u w:val="single"/>
            <w:lang w:eastAsia="ru-RU"/>
          </w:rPr>
          <w:t>38-9</w:t>
        </w:r>
      </w:hyperlink>
      <w:r w:rsidRPr="005A2BF5">
        <w:rPr>
          <w:rFonts w:ascii="Times New Roman" w:eastAsia="Times New Roman" w:hAnsi="Times New Roman" w:cs="Times New Roman"/>
          <w:sz w:val="20"/>
          <w:szCs w:val="20"/>
          <w:lang w:eastAsia="ru-RU"/>
        </w:rPr>
        <w:t> и </w:t>
      </w:r>
      <w:hyperlink r:id="rId289" w:anchor="i1438033" w:tooltip="Таблица 38-10" w:history="1">
        <w:r w:rsidRPr="005A2BF5">
          <w:rPr>
            <w:rFonts w:ascii="Times New Roman" w:eastAsia="Times New Roman" w:hAnsi="Times New Roman" w:cs="Times New Roman"/>
            <w:sz w:val="20"/>
            <w:szCs w:val="20"/>
            <w:u w:val="single"/>
            <w:lang w:eastAsia="ru-RU"/>
          </w:rPr>
          <w:t>38-10</w:t>
        </w:r>
      </w:hyperlink>
      <w:r w:rsidRPr="005A2BF5">
        <w:rPr>
          <w:rFonts w:ascii="Times New Roman" w:eastAsia="Times New Roman" w:hAnsi="Times New Roman" w:cs="Times New Roman"/>
          <w:sz w:val="20"/>
          <w:szCs w:val="20"/>
          <w:lang w:eastAsia="ru-RU"/>
        </w:rPr>
        <w:t> в соответствии с таблицами относительной стоимости разработки проектно-сметной документации и видов проектных работ.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 Ценами не учтено проектирование грузового и ремонтного хозяйств, отдельных объектов автоматики и телемеханики (СЦБ), а также переустройств существующих станций и путей на перегонах при примыкании к ним проектируемых внешних и внутренних путей.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Цены установлены в зависимости от назначения путей и категорий сложности проектирования, а для соединительных путей - и от технических категорий.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Технические категории соединительных путей: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 пути с протяженностью свыше 3 кг с поездным характером движения, расположенные вне застроенной территории и предусматривающие скорость движения поездов (подач) свыше 40 до 80 км/час;</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 - пути, расположенные на застроенной территории, пути протяженностью до 3 км, на которых предусматривается скорость движения поездов (подач) свыше 25 до 40 км/час;</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 - пути, имеющие непосредственный выход на погрузочно-разгрузочные фронты, а также все остальные пути, на которых предусматривается скорость движения поездов (подач) до 25 км/час.</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 путей: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категория - местность равнинная или слабохолмистая, протяжение кривых участков пути до 30 %;</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 категория - местность холмистая, полупустынные районы, болота и слабые грунты на протяжении до 20 %, протяжение кривых участков пути - 31 - 50 %, трасса вблизи застройки на протяжении до 30 %;</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 категория - местность предгорная, пустынные районы, дюны, барханные пески, тундра, болота и слабые грунты на протяжения до 30 %, протяжение кривых участков пути более 50 %, зона промышленной и городской застройки.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Отнесение к той или другой категории производится по одному из указанных признаков.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 При одновременном проектировании нескольких внешних (подъездных) или внутренних путей стоимость проектирования каждого объекта определяется отдельно в соответствии с его протяженностью, технической категорией и категорией сложности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этом за один объект принимается: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внешний (подъездной) путь;</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соединительный путь вне площадки предприятия;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каждый из подходов к искусственному сооружению (мосту, путепроводу, эстакаде и т.п.) проектируемому вне комплекса путей;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участок пути вне площадки предприятия при примыкании к нему внешнего (подъездного) или соединительного пути;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погрузочно-разгрузочные, соединительные и прочие внутриплощадочные пути по суммарной развернутой длине в пределах площадки предприятия или производства.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Стоимость проектирования путей (объектов), состоящих из участков различных технических категорий и категорий сложности проектирования, определяется суммированием стоимости отдельных участков, исходя из общей протяженности путей в пределах одного объекта.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 Стоимость проектирования автоблокировки вместо полуавтоматической блокировки принимается по ценам таблицы </w:t>
      </w:r>
      <w:hyperlink r:id="rId290"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с исключением стоимости разработки СЦБ по ценам таблицы </w:t>
      </w:r>
      <w:hyperlink r:id="rId291" w:anchor="i3432965" w:tooltip="Таблица 38-29" w:history="1">
        <w:r w:rsidRPr="005A2BF5">
          <w:rPr>
            <w:rFonts w:ascii="Times New Roman" w:eastAsia="Times New Roman" w:hAnsi="Times New Roman" w:cs="Times New Roman"/>
            <w:sz w:val="20"/>
            <w:szCs w:val="20"/>
            <w:u w:val="single"/>
            <w:lang w:eastAsia="ru-RU"/>
          </w:rPr>
          <w:t>38-29</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 Стоимость проектирования двухпутных участков определяется с применением коэффициента 1,2.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13. Стоимость проектирования внутренних соединительных путей III категории на </w:t>
      </w:r>
      <w:proofErr w:type="spellStart"/>
      <w:r w:rsidRPr="005A2BF5">
        <w:rPr>
          <w:rFonts w:ascii="Times New Roman" w:eastAsia="Times New Roman" w:hAnsi="Times New Roman" w:cs="Times New Roman"/>
          <w:sz w:val="20"/>
          <w:szCs w:val="20"/>
          <w:lang w:eastAsia="ru-RU"/>
        </w:rPr>
        <w:t>неспланированной</w:t>
      </w:r>
      <w:proofErr w:type="spellEnd"/>
      <w:r w:rsidRPr="005A2BF5">
        <w:rPr>
          <w:rFonts w:ascii="Times New Roman" w:eastAsia="Times New Roman" w:hAnsi="Times New Roman" w:cs="Times New Roman"/>
          <w:sz w:val="20"/>
          <w:szCs w:val="20"/>
          <w:lang w:eastAsia="ru-RU"/>
        </w:rPr>
        <w:t xml:space="preserve"> территории и лесовозных магистралей определяется по ценам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92" w:anchor="i3441191" w:tooltip="Пункт 5" w:history="1">
        <w:r w:rsidRPr="005A2BF5">
          <w:rPr>
            <w:rFonts w:ascii="Times New Roman" w:eastAsia="Times New Roman" w:hAnsi="Times New Roman" w:cs="Times New Roman"/>
            <w:sz w:val="20"/>
            <w:szCs w:val="20"/>
            <w:u w:val="single"/>
            <w:lang w:eastAsia="ru-RU"/>
          </w:rPr>
          <w:t>5</w:t>
        </w:r>
      </w:hyperlink>
      <w:r w:rsidRPr="005A2BF5">
        <w:rPr>
          <w:rFonts w:ascii="Times New Roman" w:eastAsia="Times New Roman" w:hAnsi="Times New Roman" w:cs="Times New Roman"/>
          <w:sz w:val="20"/>
          <w:szCs w:val="20"/>
          <w:lang w:eastAsia="ru-RU"/>
        </w:rPr>
        <w:t> - </w:t>
      </w:r>
      <w:hyperlink r:id="rId293" w:anchor="i3456358" w:tooltip="Пункт 8" w:history="1">
        <w:r w:rsidRPr="005A2BF5">
          <w:rPr>
            <w:rFonts w:ascii="Times New Roman" w:eastAsia="Times New Roman" w:hAnsi="Times New Roman" w:cs="Times New Roman"/>
            <w:sz w:val="20"/>
            <w:szCs w:val="20"/>
            <w:u w:val="single"/>
            <w:lang w:eastAsia="ru-RU"/>
          </w:rPr>
          <w:t>8</w:t>
        </w:r>
      </w:hyperlink>
      <w:r w:rsidRPr="005A2BF5">
        <w:rPr>
          <w:rFonts w:ascii="Times New Roman" w:eastAsia="Times New Roman" w:hAnsi="Times New Roman" w:cs="Times New Roman"/>
          <w:sz w:val="20"/>
          <w:szCs w:val="20"/>
          <w:lang w:eastAsia="ru-RU"/>
        </w:rPr>
        <w:t xml:space="preserve"> с коэффициентом 0,9; лесовозных веток - по ценам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294" w:anchor="i3461123" w:tooltip="Пункт 9" w:history="1">
        <w:r w:rsidRPr="005A2BF5">
          <w:rPr>
            <w:rFonts w:ascii="Times New Roman" w:eastAsia="Times New Roman" w:hAnsi="Times New Roman" w:cs="Times New Roman"/>
            <w:sz w:val="20"/>
            <w:szCs w:val="20"/>
            <w:u w:val="single"/>
            <w:lang w:eastAsia="ru-RU"/>
          </w:rPr>
          <w:t>9</w:t>
        </w:r>
      </w:hyperlink>
      <w:r w:rsidRPr="005A2BF5">
        <w:rPr>
          <w:rFonts w:ascii="Times New Roman" w:eastAsia="Times New Roman" w:hAnsi="Times New Roman" w:cs="Times New Roman"/>
          <w:sz w:val="20"/>
          <w:szCs w:val="20"/>
          <w:lang w:eastAsia="ru-RU"/>
        </w:rPr>
        <w:t> - </w:t>
      </w:r>
      <w:hyperlink r:id="rId295" w:anchor="i3476648" w:tooltip="Пункт 10" w:history="1">
        <w:r w:rsidRPr="005A2BF5">
          <w:rPr>
            <w:rFonts w:ascii="Times New Roman" w:eastAsia="Times New Roman" w:hAnsi="Times New Roman" w:cs="Times New Roman"/>
            <w:sz w:val="20"/>
            <w:szCs w:val="20"/>
            <w:u w:val="single"/>
            <w:lang w:eastAsia="ru-RU"/>
          </w:rPr>
          <w:t>10</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 Стоимость проектирования внешних (подъездных) и соединительных путей протяженностью свыше 25 км, расположенных вне площадок предприятий, принимается по ценам таблицы </w:t>
      </w:r>
      <w:hyperlink r:id="rId296" w:anchor="i185315" w:tooltip="Таблица 38-1" w:history="1">
        <w:r w:rsidRPr="005A2BF5">
          <w:rPr>
            <w:rFonts w:ascii="Times New Roman" w:eastAsia="Times New Roman" w:hAnsi="Times New Roman" w:cs="Times New Roman"/>
            <w:sz w:val="20"/>
            <w:szCs w:val="20"/>
            <w:u w:val="single"/>
            <w:lang w:eastAsia="ru-RU"/>
          </w:rPr>
          <w:t>38-1</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 Стоимость разработки проекта и утверждаемой части рабочего проекта путей принимается не менее чем для 1,0 км.</w:t>
      </w:r>
    </w:p>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3B2CDE" w:rsidRDefault="003B2CD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333" w:name="i3408158"/>
      <w:bookmarkStart w:id="334" w:name="i3412739"/>
      <w:bookmarkStart w:id="335" w:name="i3421056"/>
      <w:bookmarkEnd w:id="333"/>
      <w:bookmarkEnd w:id="334"/>
    </w:p>
    <w:p w:rsidR="00D073BD" w:rsidRPr="005A2BF5" w:rsidRDefault="00D073BD"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r w:rsidRPr="005A2BF5">
        <w:rPr>
          <w:rFonts w:ascii="Times New Roman" w:eastAsia="Times New Roman" w:hAnsi="Times New Roman" w:cs="Times New Roman"/>
          <w:b/>
          <w:bCs/>
          <w:kern w:val="36"/>
          <w:sz w:val="20"/>
          <w:szCs w:val="20"/>
          <w:lang w:eastAsia="ru-RU"/>
        </w:rPr>
        <w:lastRenderedPageBreak/>
        <w:t>Таблица 38-29. Внешние и внутренние железнодорожные пути</w:t>
      </w:r>
      <w:bookmarkEnd w:id="335"/>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662"/>
        <w:gridCol w:w="1441"/>
        <w:gridCol w:w="518"/>
        <w:gridCol w:w="411"/>
        <w:gridCol w:w="518"/>
        <w:gridCol w:w="411"/>
        <w:gridCol w:w="518"/>
        <w:gridCol w:w="519"/>
        <w:gridCol w:w="726"/>
        <w:gridCol w:w="1133"/>
      </w:tblGrid>
      <w:tr w:rsidR="00D073BD" w:rsidRPr="005A2BF5" w:rsidTr="00D073BD">
        <w:trPr>
          <w:tblHeader/>
          <w:jc w:val="center"/>
        </w:trPr>
        <w:tc>
          <w:tcPr>
            <w:tcW w:w="144" w:type="pct"/>
            <w:vMerge w:val="restart"/>
            <w:tcBorders>
              <w:top w:val="single" w:sz="6"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36" w:name="i3432965"/>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36"/>
            <w:proofErr w:type="spellEnd"/>
          </w:p>
        </w:tc>
        <w:tc>
          <w:tcPr>
            <w:tcW w:w="1414"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766"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проектируемого объекта</w:t>
            </w:r>
          </w:p>
        </w:tc>
        <w:tc>
          <w:tcPr>
            <w:tcW w:w="1658" w:type="pct"/>
            <w:gridSpan w:val="6"/>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c>
          <w:tcPr>
            <w:tcW w:w="1018" w:type="pct"/>
            <w:gridSpan w:val="2"/>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33"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533"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592"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0" w:type="auto"/>
            <w:gridSpan w:val="2"/>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0" w:type="auto"/>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658" w:type="pct"/>
            <w:gridSpan w:val="6"/>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0" w:type="auto"/>
            <w:gridSpan w:val="2"/>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0" w:type="auto"/>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6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trHeight w:val="45"/>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Внешний (подъездной) железнодорожный путь протяженностью</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60"/>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0,2 до 2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60,8</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71,2</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75,9</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85,8</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121,6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107,0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0,36</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2 до 5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100,5</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51,3</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123,4</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62,1</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165,6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0,33</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5 до 12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150,1</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41,4</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181,6</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50,5</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247,6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12 до 25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227,7</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34,9</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279,9</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42,3</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377,0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57,8</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trHeight w:val="60"/>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bookmarkStart w:id="337" w:name="i3441191"/>
            <w:bookmarkEnd w:id="337"/>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Внутренние соединительные железнодорожные пути </w:t>
            </w:r>
            <w:proofErr w:type="spellStart"/>
            <w:proofErr w:type="gramStart"/>
            <w:r w:rsidRPr="005A2BF5">
              <w:rPr>
                <w:rFonts w:ascii="Times New Roman" w:eastAsia="Times New Roman" w:hAnsi="Times New Roman" w:cs="Times New Roman"/>
                <w:sz w:val="20"/>
                <w:szCs w:val="20"/>
                <w:lang w:eastAsia="ru-RU"/>
              </w:rPr>
              <w:t>I</w:t>
            </w:r>
            <w:proofErr w:type="gramEnd"/>
            <w:r w:rsidRPr="005A2BF5">
              <w:rPr>
                <w:rFonts w:ascii="Times New Roman" w:eastAsia="Times New Roman" w:hAnsi="Times New Roman" w:cs="Times New Roman"/>
                <w:sz w:val="20"/>
                <w:szCs w:val="20"/>
                <w:lang w:eastAsia="ru-RU"/>
              </w:rPr>
              <w:t>или</w:t>
            </w:r>
            <w:proofErr w:type="spellEnd"/>
            <w:r w:rsidRPr="005A2BF5">
              <w:rPr>
                <w:rFonts w:ascii="Times New Roman" w:eastAsia="Times New Roman" w:hAnsi="Times New Roman" w:cs="Times New Roman"/>
                <w:sz w:val="20"/>
                <w:szCs w:val="20"/>
                <w:lang w:eastAsia="ru-RU"/>
              </w:rPr>
              <w:t xml:space="preserve"> II категории протяженностью</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170"/>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1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1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0,2 до 2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1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62,5</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42,3</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76,3</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51,3</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107,0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70,3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1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0,36</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17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2 до 5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69,4</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38,8</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84,1</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47,4</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116,5</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0,33</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5 до 12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103,9</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31,9</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127,2</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0,0</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51,8</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bookmarkStart w:id="338" w:name="i3456358"/>
            <w:bookmarkEnd w:id="338"/>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12 до 25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166,0</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26,7</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204,9</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32,3</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274,3</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44,9</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bookmarkStart w:id="339" w:name="i3461123"/>
            <w:bookmarkEnd w:id="339"/>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Пути на спланированной территории:</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60"/>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внутренние соединительные III категории, погрузочно-разгрузочные и прочие внутриплощадочные железнодорожные пути протяженностью</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60"/>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0,2 до 5 км</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46,1</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62,5</w:t>
            </w:r>
          </w:p>
        </w:tc>
        <w:tc>
          <w:tcPr>
            <w:tcW w:w="23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36,2</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46,6</w:t>
            </w:r>
          </w:p>
        </w:tc>
        <w:tc>
          <w:tcPr>
            <w:tcW w:w="29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0,39</w:t>
            </w:r>
          </w:p>
        </w:tc>
        <w:tc>
          <w:tcPr>
            <w:tcW w:w="6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1,20</w:t>
            </w:r>
          </w:p>
        </w:tc>
      </w:tr>
      <w:tr w:rsidR="00D073BD" w:rsidRPr="005A2BF5" w:rsidTr="00D073BD">
        <w:trP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340" w:name="i3476648"/>
            <w:bookmarkEnd w:id="340"/>
            <w:r w:rsidRPr="005A2BF5">
              <w:rPr>
                <w:rFonts w:ascii="Times New Roman" w:eastAsia="Times New Roman" w:hAnsi="Times New Roman" w:cs="Times New Roman"/>
                <w:sz w:val="20"/>
                <w:szCs w:val="20"/>
                <w:lang w:eastAsia="ru-RU"/>
              </w:rPr>
              <w:t>0</w:t>
            </w:r>
          </w:p>
        </w:tc>
        <w:tc>
          <w:tcPr>
            <w:tcW w:w="141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5 до 12 км</w:t>
            </w:r>
          </w:p>
        </w:tc>
        <w:tc>
          <w:tcPr>
            <w:tcW w:w="7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46,1</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88,4</w:t>
            </w:r>
          </w:p>
        </w:tc>
        <w:tc>
          <w:tcPr>
            <w:tcW w:w="23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111,3</w:t>
            </w:r>
          </w:p>
        </w:tc>
        <w:tc>
          <w:tcPr>
            <w:tcW w:w="2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0,30</w:t>
            </w:r>
          </w:p>
        </w:tc>
        <w:tc>
          <w:tcPr>
            <w:tcW w:w="6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bl>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p>
    <w:p w:rsidR="00D073BD" w:rsidRPr="00AD3333" w:rsidRDefault="00D073BD" w:rsidP="00AD3333">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AD3333">
        <w:rPr>
          <w:rFonts w:ascii="Times New Roman" w:eastAsia="Times New Roman" w:hAnsi="Times New Roman" w:cs="Times New Roman"/>
          <w:b/>
          <w:sz w:val="20"/>
          <w:szCs w:val="20"/>
          <w:lang w:eastAsia="ru-RU"/>
        </w:rPr>
        <w:lastRenderedPageBreak/>
        <w:t>К таблице </w:t>
      </w:r>
      <w:hyperlink r:id="rId297" w:anchor="i3432965" w:tooltip="Таблица 38-29" w:history="1">
        <w:r w:rsidRPr="00AD3333">
          <w:rPr>
            <w:rFonts w:ascii="Times New Roman" w:eastAsia="Times New Roman" w:hAnsi="Times New Roman" w:cs="Times New Roman"/>
            <w:b/>
            <w:sz w:val="20"/>
            <w:szCs w:val="20"/>
            <w:u w:val="single"/>
            <w:lang w:eastAsia="ru-RU"/>
          </w:rPr>
          <w:t>38-29</w:t>
        </w:r>
      </w:hyperlink>
      <w:r w:rsidRPr="00AD3333">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и видов проектных работ в процентах от цены</w:t>
      </w: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313"/>
        <w:gridCol w:w="1419"/>
        <w:gridCol w:w="708"/>
        <w:gridCol w:w="708"/>
        <w:gridCol w:w="568"/>
        <w:gridCol w:w="708"/>
        <w:gridCol w:w="568"/>
        <w:gridCol w:w="568"/>
        <w:gridCol w:w="708"/>
        <w:gridCol w:w="708"/>
        <w:gridCol w:w="568"/>
        <w:gridCol w:w="425"/>
        <w:gridCol w:w="568"/>
        <w:gridCol w:w="591"/>
      </w:tblGrid>
      <w:tr w:rsidR="003B2CDE" w:rsidRPr="005A2BF5" w:rsidTr="003B2CDE">
        <w:trPr>
          <w:tblHeader/>
          <w:jc w:val="center"/>
        </w:trPr>
        <w:tc>
          <w:tcPr>
            <w:tcW w:w="171"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777"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388"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c>
          <w:tcPr>
            <w:tcW w:w="388"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31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Технико-экономическая часть</w:t>
            </w:r>
          </w:p>
        </w:tc>
        <w:tc>
          <w:tcPr>
            <w:tcW w:w="388"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Путевая часть и организация транспортного обслуживания</w:t>
            </w:r>
          </w:p>
        </w:tc>
        <w:tc>
          <w:tcPr>
            <w:tcW w:w="31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Малые искусственные сооружения</w:t>
            </w:r>
          </w:p>
        </w:tc>
        <w:tc>
          <w:tcPr>
            <w:tcW w:w="31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линейная</w:t>
            </w:r>
          </w:p>
        </w:tc>
        <w:tc>
          <w:tcPr>
            <w:tcW w:w="388"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СЦБ (полу автоблокировка, переездная сигнализация)</w:t>
            </w:r>
          </w:p>
        </w:tc>
        <w:tc>
          <w:tcPr>
            <w:tcW w:w="388"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Линейные здания (переездные будки, пункты обогрева) с внутренними сетями</w:t>
            </w:r>
          </w:p>
        </w:tc>
        <w:tc>
          <w:tcPr>
            <w:tcW w:w="31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Освещение переездов</w:t>
            </w:r>
          </w:p>
        </w:tc>
        <w:tc>
          <w:tcPr>
            <w:tcW w:w="23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 Управление производством</w:t>
            </w:r>
          </w:p>
        </w:tc>
        <w:tc>
          <w:tcPr>
            <w:tcW w:w="31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325"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3B2CDE" w:rsidRPr="005A2BF5" w:rsidTr="003B2CDE">
        <w:trPr>
          <w:tblHeader/>
          <w:jc w:val="center"/>
        </w:trPr>
        <w:tc>
          <w:tcPr>
            <w:tcW w:w="171"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7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77" w:type="pct"/>
            <w:tcBorders>
              <w:top w:val="nil"/>
              <w:left w:val="single" w:sz="4" w:space="0" w:color="auto"/>
              <w:bottom w:val="nil"/>
              <w:right w:val="single" w:sz="4" w:space="0" w:color="auto"/>
            </w:tcBorders>
            <w:shd w:val="clear" w:color="auto" w:fill="FFFFFF"/>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Внешние (подъездные) и внутренние соединительные пути I и II категории</w:t>
            </w:r>
          </w:p>
        </w:tc>
        <w:tc>
          <w:tcPr>
            <w:tcW w:w="388" w:type="pct"/>
            <w:tcBorders>
              <w:top w:val="nil"/>
              <w:left w:val="single" w:sz="4" w:space="0" w:color="auto"/>
              <w:bottom w:val="nil"/>
              <w:right w:val="single" w:sz="4" w:space="0" w:color="auto"/>
            </w:tcBorders>
            <w:shd w:val="clear" w:color="auto" w:fill="FFFFFF"/>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3B2CDE" w:rsidRPr="005A2BF5" w:rsidRDefault="003B2CDE"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Внутренние соединительные пути III категории. Погрузочно-разгрузочные и прочие внутриплощадочные пути</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3B2CDE" w:rsidRPr="005A2BF5" w:rsidTr="003B2CD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77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 - III</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66,5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3B2CDE" w:rsidRPr="005A2BF5" w:rsidTr="003B2CDE">
        <w:trPr>
          <w:jc w:val="center"/>
        </w:trPr>
        <w:tc>
          <w:tcPr>
            <w:tcW w:w="171"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77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67</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2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bl>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D073BD" w:rsidRPr="00AD3333" w:rsidRDefault="00D073BD" w:rsidP="00AD3333">
      <w:pPr>
        <w:spacing w:after="120" w:line="240" w:lineRule="auto"/>
        <w:jc w:val="center"/>
        <w:outlineLvl w:val="1"/>
        <w:rPr>
          <w:rFonts w:ascii="Times New Roman" w:eastAsia="Times New Roman" w:hAnsi="Times New Roman" w:cs="Times New Roman"/>
          <w:b/>
          <w:bCs/>
          <w:sz w:val="24"/>
          <w:szCs w:val="20"/>
          <w:lang w:eastAsia="ru-RU"/>
        </w:rPr>
      </w:pPr>
      <w:bookmarkStart w:id="341" w:name="i3482690"/>
      <w:bookmarkStart w:id="342" w:name="i3498714"/>
      <w:bookmarkStart w:id="343" w:name="i3508692"/>
      <w:bookmarkEnd w:id="341"/>
      <w:bookmarkEnd w:id="342"/>
      <w:r w:rsidRPr="00AD3333">
        <w:rPr>
          <w:rFonts w:ascii="Times New Roman" w:eastAsia="Times New Roman" w:hAnsi="Times New Roman" w:cs="Times New Roman"/>
          <w:b/>
          <w:bCs/>
          <w:sz w:val="24"/>
          <w:szCs w:val="20"/>
          <w:lang w:eastAsia="ru-RU"/>
        </w:rPr>
        <w:t>Станции</w:t>
      </w:r>
      <w:bookmarkEnd w:id="343"/>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 Цены приведены на проектирование промышленных железнодорожных станций, включая входные сортировочные станции промышленных районов, узлов и отдельных предприятий, разъезды, посты и обгонные пункты со зданиями и сооружениями на них (далее именуемые станциями).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17. Ценами не учтено проектирование локомотивного, вагонного грузового и ремонтного хозяйств, отдельных объектов автоматики и телемеханики (СЦБ), пожаротушения вагонов на путях станции, электрификации, </w:t>
      </w:r>
      <w:proofErr w:type="spellStart"/>
      <w:r w:rsidRPr="005A2BF5">
        <w:rPr>
          <w:rFonts w:ascii="Times New Roman" w:eastAsia="Times New Roman" w:hAnsi="Times New Roman" w:cs="Times New Roman"/>
          <w:sz w:val="20"/>
          <w:szCs w:val="20"/>
          <w:lang w:eastAsia="ru-RU"/>
        </w:rPr>
        <w:t>пневмопочты</w:t>
      </w:r>
      <w:proofErr w:type="spellEnd"/>
      <w:r w:rsidRPr="005A2BF5">
        <w:rPr>
          <w:rFonts w:ascii="Times New Roman" w:eastAsia="Times New Roman" w:hAnsi="Times New Roman" w:cs="Times New Roman"/>
          <w:sz w:val="20"/>
          <w:szCs w:val="20"/>
          <w:lang w:eastAsia="ru-RU"/>
        </w:rPr>
        <w:t>, систем оборотного водоснабжения (кроме водоснабжения компрессорных станций), погрузочно-разгрузочных путей, примыкающих к станции, а также оборудование указанных путей устройствами СЦБ при количестве стрелок св. 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18. При наличии на станциях специальных сортировочных устройств (горок, </w:t>
      </w:r>
      <w:proofErr w:type="spellStart"/>
      <w:r w:rsidRPr="005A2BF5">
        <w:rPr>
          <w:rFonts w:ascii="Times New Roman" w:eastAsia="Times New Roman" w:hAnsi="Times New Roman" w:cs="Times New Roman"/>
          <w:sz w:val="20"/>
          <w:szCs w:val="20"/>
          <w:lang w:eastAsia="ru-RU"/>
        </w:rPr>
        <w:t>полугорок</w:t>
      </w:r>
      <w:proofErr w:type="spellEnd"/>
      <w:r w:rsidRPr="005A2BF5">
        <w:rPr>
          <w:rFonts w:ascii="Times New Roman" w:eastAsia="Times New Roman" w:hAnsi="Times New Roman" w:cs="Times New Roman"/>
          <w:sz w:val="20"/>
          <w:szCs w:val="20"/>
          <w:lang w:eastAsia="ru-RU"/>
        </w:rPr>
        <w:t xml:space="preserve">, вытяжных путей специального профиля) или при числе главных, </w:t>
      </w:r>
      <w:proofErr w:type="spellStart"/>
      <w:proofErr w:type="gramStart"/>
      <w:r w:rsidRPr="005A2BF5">
        <w:rPr>
          <w:rFonts w:ascii="Times New Roman" w:eastAsia="Times New Roman" w:hAnsi="Times New Roman" w:cs="Times New Roman"/>
          <w:sz w:val="20"/>
          <w:szCs w:val="20"/>
          <w:lang w:eastAsia="ru-RU"/>
        </w:rPr>
        <w:t>приемо</w:t>
      </w:r>
      <w:proofErr w:type="spellEnd"/>
      <w:r w:rsidRPr="005A2BF5">
        <w:rPr>
          <w:rFonts w:ascii="Times New Roman" w:eastAsia="Times New Roman" w:hAnsi="Times New Roman" w:cs="Times New Roman"/>
          <w:sz w:val="20"/>
          <w:szCs w:val="20"/>
          <w:lang w:eastAsia="ru-RU"/>
        </w:rPr>
        <w:t>-отправочных</w:t>
      </w:r>
      <w:proofErr w:type="gramEnd"/>
      <w:r w:rsidRPr="005A2BF5">
        <w:rPr>
          <w:rFonts w:ascii="Times New Roman" w:eastAsia="Times New Roman" w:hAnsi="Times New Roman" w:cs="Times New Roman"/>
          <w:sz w:val="20"/>
          <w:szCs w:val="20"/>
          <w:lang w:eastAsia="ru-RU"/>
        </w:rPr>
        <w:t>, ходовых и сортировочных путей более 15 стоимость проектирования принимается по ценам таблицы </w:t>
      </w:r>
      <w:hyperlink r:id="rId298" w:anchor="i357149" w:tooltip="Таблица 38-3" w:history="1">
        <w:r w:rsidRPr="005A2BF5">
          <w:rPr>
            <w:rFonts w:ascii="Times New Roman" w:eastAsia="Times New Roman" w:hAnsi="Times New Roman" w:cs="Times New Roman"/>
            <w:sz w:val="20"/>
            <w:szCs w:val="20"/>
            <w:u w:val="single"/>
            <w:lang w:eastAsia="ru-RU"/>
          </w:rPr>
          <w:t>38-3</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 Стоимость проектирования устройств электрической централизации стрелок и сигналов (ЭЦ) существующий станций, замены существующих устройств СЦБ на новые или подключения к действующим устройствам ЭЦ дополнительных стрелочных переводов определяется по ценам таблицы </w:t>
      </w:r>
      <w:hyperlink r:id="rId299"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с исключением стоимости раздела СЦБ из комплексной цены станции.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20. Стоимость проектирования устройств СЦБ на погрузочно-разгрузочных, соединительных, ремонтных, весовых и внутриплощадочных путях, примыкающих к станции, при количестве свыше 5 стрелок примыкания принимается дополнительно к комплексной цене станции путем перемножения постоянной величины «в» табл. </w:t>
      </w:r>
      <w:hyperlink r:id="rId300"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 на количество стрелок свыше 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 При числе переездов более двух на один пост ЭЦ стоимость проектирования автоматической переездной сигнализации третьего и последующих переездов определяется по ценам таблицы </w:t>
      </w:r>
      <w:hyperlink r:id="rId301" w:anchor="i957010" w:tooltip="Таблица 38-7" w:history="1">
        <w:r w:rsidRPr="005A2BF5">
          <w:rPr>
            <w:rFonts w:ascii="Times New Roman" w:eastAsia="Times New Roman" w:hAnsi="Times New Roman" w:cs="Times New Roman"/>
            <w:sz w:val="20"/>
            <w:szCs w:val="20"/>
            <w:u w:val="single"/>
            <w:lang w:eastAsia="ru-RU"/>
          </w:rPr>
          <w:t>38-7</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 При оборудовании станций устройствами ключевой зависимости стоимость разработки раздела СЦБ, определенная по ценам таблицы </w:t>
      </w:r>
      <w:hyperlink r:id="rId302" w:anchor="i3542263" w:tooltip="Таблица 38-30" w:history="1">
        <w:r w:rsidRPr="005A2BF5">
          <w:rPr>
            <w:rFonts w:ascii="Times New Roman" w:eastAsia="Times New Roman" w:hAnsi="Times New Roman" w:cs="Times New Roman"/>
            <w:sz w:val="20"/>
            <w:szCs w:val="20"/>
            <w:u w:val="single"/>
            <w:lang w:eastAsia="ru-RU"/>
          </w:rPr>
          <w:t>38-30</w:t>
        </w:r>
      </w:hyperlink>
      <w:r w:rsidRPr="005A2BF5">
        <w:rPr>
          <w:rFonts w:ascii="Times New Roman" w:eastAsia="Times New Roman" w:hAnsi="Times New Roman" w:cs="Times New Roman"/>
          <w:sz w:val="20"/>
          <w:szCs w:val="20"/>
          <w:lang w:eastAsia="ru-RU"/>
        </w:rPr>
        <w:t> и в соответствие с таблицей относительной стоимости, принимается с коэффициентом для стадий: рабочая документация - 0,4; проект - 0,6; рабочий проект - 0,4.</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23. </w:t>
      </w:r>
      <w:proofErr w:type="gramStart"/>
      <w:r w:rsidRPr="005A2BF5">
        <w:rPr>
          <w:rFonts w:ascii="Times New Roman" w:eastAsia="Times New Roman" w:hAnsi="Times New Roman" w:cs="Times New Roman"/>
          <w:sz w:val="20"/>
          <w:szCs w:val="20"/>
          <w:lang w:eastAsia="ru-RU"/>
        </w:rPr>
        <w:t>Стоимость проектирования отдельных пусковых этапов СЦБ и сопутствующих им этапов путевого развития, устройств связи, электроснабжения, освещения, отвода воды от централизованных стрелок, организации строительства и смет при поэтапном развитии станции, определенная по ценам таблицы </w:t>
      </w:r>
      <w:hyperlink r:id="rId303" w:anchor="i3542263" w:tooltip="Таблица 38-30" w:history="1">
        <w:r w:rsidRPr="005A2BF5">
          <w:rPr>
            <w:rFonts w:ascii="Times New Roman" w:eastAsia="Times New Roman" w:hAnsi="Times New Roman" w:cs="Times New Roman"/>
            <w:sz w:val="20"/>
            <w:szCs w:val="20"/>
            <w:u w:val="single"/>
            <w:lang w:eastAsia="ru-RU"/>
          </w:rPr>
          <w:t>38-30</w:t>
        </w:r>
      </w:hyperlink>
      <w:r w:rsidRPr="005A2BF5">
        <w:rPr>
          <w:rFonts w:ascii="Times New Roman" w:eastAsia="Times New Roman" w:hAnsi="Times New Roman" w:cs="Times New Roman"/>
          <w:sz w:val="20"/>
          <w:szCs w:val="20"/>
          <w:lang w:eastAsia="ru-RU"/>
        </w:rPr>
        <w:t> и в соответствии с таблицей относительной стоимости, принимается с коэффициентами: при двух этапах - 0,5; при трех и более - 0,7.</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 При проектировании станций на кривой или в условиях существующей застройки цены принимаются с коэффициентом 1,1.</w:t>
      </w:r>
    </w:p>
    <w:p w:rsidR="00D073BD" w:rsidRDefault="00D073BD" w:rsidP="00AD3333">
      <w:pPr>
        <w:spacing w:before="120" w:after="120" w:line="240" w:lineRule="auto"/>
        <w:jc w:val="center"/>
        <w:outlineLvl w:val="0"/>
        <w:rPr>
          <w:rFonts w:ascii="Times New Roman" w:eastAsia="Times New Roman" w:hAnsi="Times New Roman" w:cs="Times New Roman"/>
          <w:b/>
          <w:bCs/>
          <w:kern w:val="36"/>
          <w:szCs w:val="20"/>
          <w:lang w:eastAsia="ru-RU"/>
        </w:rPr>
      </w:pPr>
      <w:bookmarkStart w:id="344" w:name="i3513675"/>
      <w:bookmarkStart w:id="345" w:name="i3528698"/>
      <w:bookmarkStart w:id="346" w:name="i3533245"/>
      <w:bookmarkEnd w:id="344"/>
      <w:bookmarkEnd w:id="345"/>
      <w:r w:rsidRPr="00AD3333">
        <w:rPr>
          <w:rFonts w:ascii="Times New Roman" w:eastAsia="Times New Roman" w:hAnsi="Times New Roman" w:cs="Times New Roman"/>
          <w:b/>
          <w:bCs/>
          <w:kern w:val="36"/>
          <w:szCs w:val="20"/>
          <w:lang w:eastAsia="ru-RU"/>
        </w:rPr>
        <w:t>Таблица 38-30. Станции</w:t>
      </w:r>
      <w:bookmarkEnd w:id="346"/>
    </w:p>
    <w:p w:rsidR="00AD3333" w:rsidRPr="00AD3333" w:rsidRDefault="00AD3333" w:rsidP="00AD3333">
      <w:pPr>
        <w:spacing w:before="120" w:after="120" w:line="240" w:lineRule="auto"/>
        <w:jc w:val="center"/>
        <w:outlineLvl w:val="0"/>
        <w:rPr>
          <w:rFonts w:ascii="Times New Roman" w:eastAsia="Times New Roman" w:hAnsi="Times New Roman" w:cs="Times New Roman"/>
          <w:b/>
          <w:bCs/>
          <w:kern w:val="36"/>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373"/>
        <w:gridCol w:w="3664"/>
        <w:gridCol w:w="1441"/>
        <w:gridCol w:w="561"/>
        <w:gridCol w:w="1407"/>
        <w:gridCol w:w="748"/>
        <w:gridCol w:w="934"/>
      </w:tblGrid>
      <w:tr w:rsidR="00D073BD" w:rsidRPr="005A2BF5" w:rsidTr="00D073BD">
        <w:trPr>
          <w:tblHeader/>
          <w:jc w:val="center"/>
        </w:trPr>
        <w:tc>
          <w:tcPr>
            <w:tcW w:w="207"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47" w:name="i3542263"/>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47"/>
            <w:proofErr w:type="spellEnd"/>
          </w:p>
        </w:tc>
        <w:tc>
          <w:tcPr>
            <w:tcW w:w="201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774"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проектируемого объекта</w:t>
            </w:r>
          </w:p>
        </w:tc>
        <w:tc>
          <w:tcPr>
            <w:tcW w:w="1083"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в тыс. сом</w:t>
            </w:r>
          </w:p>
        </w:tc>
        <w:tc>
          <w:tcPr>
            <w:tcW w:w="927"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77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1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15"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7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trHeight w:val="610"/>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Промышленные железнодорожные станции с числом главных, </w:t>
            </w:r>
            <w:proofErr w:type="spellStart"/>
            <w:proofErr w:type="gramStart"/>
            <w:r w:rsidRPr="005A2BF5">
              <w:rPr>
                <w:rFonts w:ascii="Times New Roman" w:eastAsia="Times New Roman" w:hAnsi="Times New Roman" w:cs="Times New Roman"/>
                <w:sz w:val="20"/>
                <w:szCs w:val="20"/>
                <w:lang w:eastAsia="ru-RU"/>
              </w:rPr>
              <w:t>приемо</w:t>
            </w:r>
            <w:proofErr w:type="spellEnd"/>
            <w:r w:rsidRPr="005A2BF5">
              <w:rPr>
                <w:rFonts w:ascii="Times New Roman" w:eastAsia="Times New Roman" w:hAnsi="Times New Roman" w:cs="Times New Roman"/>
                <w:sz w:val="20"/>
                <w:szCs w:val="20"/>
                <w:lang w:eastAsia="ru-RU"/>
              </w:rPr>
              <w:t>-отправочных</w:t>
            </w:r>
            <w:proofErr w:type="gramEnd"/>
            <w:r w:rsidRPr="005A2BF5">
              <w:rPr>
                <w:rFonts w:ascii="Times New Roman" w:eastAsia="Times New Roman" w:hAnsi="Times New Roman" w:cs="Times New Roman"/>
                <w:sz w:val="20"/>
                <w:szCs w:val="20"/>
                <w:lang w:eastAsia="ru-RU"/>
              </w:rPr>
              <w:t xml:space="preserve"> и сортировочных путей:</w:t>
            </w:r>
          </w:p>
        </w:tc>
        <w:tc>
          <w:tcPr>
            <w:tcW w:w="77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60"/>
          <w:jc w:val="center"/>
        </w:trPr>
        <w:tc>
          <w:tcPr>
            <w:tcW w:w="207"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0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2 до 7</w:t>
            </w:r>
          </w:p>
        </w:tc>
        <w:tc>
          <w:tcPr>
            <w:tcW w:w="77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путь</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268,3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129,8</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0,33</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7"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св. 7 до 15</w:t>
            </w:r>
          </w:p>
        </w:tc>
        <w:tc>
          <w:tcPr>
            <w:tcW w:w="77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443,4</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104,8</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0,33</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D073BD" w:rsidRPr="00AD3333" w:rsidRDefault="00D073BD" w:rsidP="00AD3333">
      <w:pPr>
        <w:spacing w:after="0" w:line="240" w:lineRule="auto"/>
        <w:jc w:val="center"/>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sz w:val="20"/>
          <w:szCs w:val="20"/>
          <w:lang w:eastAsia="ru-RU"/>
        </w:rPr>
        <w:br w:type="textWrapping" w:clear="all"/>
      </w: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3B2CDE" w:rsidRDefault="003B2CDE" w:rsidP="00AD3333">
      <w:pPr>
        <w:shd w:val="clear" w:color="auto" w:fill="FFFFFF"/>
        <w:spacing w:after="120" w:line="240" w:lineRule="auto"/>
        <w:jc w:val="center"/>
        <w:rPr>
          <w:rFonts w:ascii="Times New Roman" w:eastAsia="Times New Roman" w:hAnsi="Times New Roman" w:cs="Times New Roman"/>
          <w:b/>
          <w:sz w:val="20"/>
          <w:szCs w:val="20"/>
          <w:lang w:eastAsia="ru-RU"/>
        </w:rPr>
      </w:pPr>
    </w:p>
    <w:p w:rsidR="00D073BD" w:rsidRDefault="00D073BD" w:rsidP="00AD3333">
      <w:pPr>
        <w:shd w:val="clear" w:color="auto" w:fill="FFFFFF"/>
        <w:spacing w:after="120" w:line="240" w:lineRule="auto"/>
        <w:jc w:val="center"/>
        <w:rPr>
          <w:rFonts w:ascii="Times New Roman" w:eastAsia="Times New Roman" w:hAnsi="Times New Roman" w:cs="Times New Roman"/>
          <w:b/>
          <w:sz w:val="20"/>
          <w:szCs w:val="20"/>
          <w:lang w:eastAsia="ru-RU"/>
        </w:rPr>
      </w:pPr>
      <w:r w:rsidRPr="00AD3333">
        <w:rPr>
          <w:rFonts w:ascii="Times New Roman" w:eastAsia="Times New Roman" w:hAnsi="Times New Roman" w:cs="Times New Roman"/>
          <w:b/>
          <w:sz w:val="20"/>
          <w:szCs w:val="20"/>
          <w:lang w:eastAsia="ru-RU"/>
        </w:rPr>
        <w:lastRenderedPageBreak/>
        <w:t>К таблице </w:t>
      </w:r>
      <w:hyperlink r:id="rId304" w:anchor="i3542263" w:tooltip="Таблица 38-30" w:history="1">
        <w:r w:rsidRPr="00AD3333">
          <w:rPr>
            <w:rFonts w:ascii="Times New Roman" w:eastAsia="Times New Roman" w:hAnsi="Times New Roman" w:cs="Times New Roman"/>
            <w:b/>
            <w:sz w:val="20"/>
            <w:szCs w:val="20"/>
            <w:u w:val="single"/>
            <w:lang w:eastAsia="ru-RU"/>
          </w:rPr>
          <w:t>38-30</w:t>
        </w:r>
      </w:hyperlink>
      <w:r w:rsidRPr="00AD3333">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и видов проектных работ в процентах от цены</w:t>
      </w:r>
    </w:p>
    <w:p w:rsidR="00AD3333" w:rsidRPr="00AD3333" w:rsidRDefault="00AD3333" w:rsidP="00AD3333">
      <w:pPr>
        <w:shd w:val="clear" w:color="auto" w:fill="FFFFFF"/>
        <w:spacing w:after="120" w:line="240" w:lineRule="auto"/>
        <w:jc w:val="center"/>
        <w:rPr>
          <w:rFonts w:ascii="Times New Roman" w:eastAsia="Times New Roman" w:hAnsi="Times New Roman" w:cs="Times New Roman"/>
          <w:b/>
          <w:sz w:val="20"/>
          <w:szCs w:val="20"/>
          <w:lang w:eastAsia="ru-RU"/>
        </w:rPr>
      </w:pP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313"/>
        <w:gridCol w:w="567"/>
        <w:gridCol w:w="427"/>
        <w:gridCol w:w="425"/>
        <w:gridCol w:w="710"/>
        <w:gridCol w:w="425"/>
        <w:gridCol w:w="427"/>
        <w:gridCol w:w="425"/>
        <w:gridCol w:w="424"/>
        <w:gridCol w:w="568"/>
        <w:gridCol w:w="425"/>
        <w:gridCol w:w="425"/>
        <w:gridCol w:w="568"/>
        <w:gridCol w:w="425"/>
        <w:gridCol w:w="546"/>
        <w:gridCol w:w="560"/>
        <w:gridCol w:w="509"/>
        <w:gridCol w:w="484"/>
        <w:gridCol w:w="475"/>
      </w:tblGrid>
      <w:tr w:rsidR="004846FE" w:rsidRPr="005A2BF5" w:rsidTr="004846FE">
        <w:trPr>
          <w:tblHeader/>
          <w:jc w:val="center"/>
        </w:trPr>
        <w:tc>
          <w:tcPr>
            <w:tcW w:w="171"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31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234"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23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Технико-экономическая часть</w:t>
            </w:r>
          </w:p>
        </w:tc>
        <w:tc>
          <w:tcPr>
            <w:tcW w:w="389"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поездной и маневровой работы и системы транспортного обслуживания</w:t>
            </w:r>
          </w:p>
        </w:tc>
        <w:tc>
          <w:tcPr>
            <w:tcW w:w="23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Путевое развитие</w:t>
            </w:r>
          </w:p>
        </w:tc>
        <w:tc>
          <w:tcPr>
            <w:tcW w:w="234"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Генеральный план</w:t>
            </w:r>
          </w:p>
        </w:tc>
        <w:tc>
          <w:tcPr>
            <w:tcW w:w="23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Малые искусственные сооружения</w:t>
            </w:r>
          </w:p>
        </w:tc>
        <w:tc>
          <w:tcPr>
            <w:tcW w:w="232"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Устройства связи</w:t>
            </w:r>
          </w:p>
        </w:tc>
        <w:tc>
          <w:tcPr>
            <w:tcW w:w="31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УстройстваСЦБ</w:t>
            </w:r>
            <w:proofErr w:type="spellEnd"/>
            <w:r w:rsidRPr="005A2BF5">
              <w:rPr>
                <w:rFonts w:ascii="Times New Roman" w:eastAsia="Times New Roman" w:hAnsi="Times New Roman" w:cs="Times New Roman"/>
                <w:sz w:val="20"/>
                <w:szCs w:val="20"/>
                <w:lang w:eastAsia="ru-RU"/>
              </w:rPr>
              <w:t xml:space="preserve"> (ЭЦ)</w:t>
            </w:r>
          </w:p>
        </w:tc>
        <w:tc>
          <w:tcPr>
            <w:tcW w:w="23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Здания с внутренними сетями</w:t>
            </w:r>
          </w:p>
        </w:tc>
        <w:tc>
          <w:tcPr>
            <w:tcW w:w="23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w:t>
            </w:r>
          </w:p>
        </w:tc>
        <w:tc>
          <w:tcPr>
            <w:tcW w:w="31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w:t>
            </w:r>
          </w:p>
        </w:tc>
        <w:tc>
          <w:tcPr>
            <w:tcW w:w="233"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Канализация</w:t>
            </w:r>
          </w:p>
        </w:tc>
        <w:tc>
          <w:tcPr>
            <w:tcW w:w="299"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 освещение, КИП и автоматика</w:t>
            </w:r>
          </w:p>
        </w:tc>
        <w:tc>
          <w:tcPr>
            <w:tcW w:w="307"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Пневматическая очистка стрелок в </w:t>
            </w:r>
            <w:proofErr w:type="spellStart"/>
            <w:r w:rsidRPr="005A2BF5">
              <w:rPr>
                <w:rFonts w:ascii="Times New Roman" w:eastAsia="Times New Roman" w:hAnsi="Times New Roman" w:cs="Times New Roman"/>
                <w:sz w:val="20"/>
                <w:szCs w:val="20"/>
                <w:lang w:eastAsia="ru-RU"/>
              </w:rPr>
              <w:t>т.ч</w:t>
            </w:r>
            <w:proofErr w:type="spellEnd"/>
            <w:r w:rsidRPr="005A2BF5">
              <w:rPr>
                <w:rFonts w:ascii="Times New Roman" w:eastAsia="Times New Roman" w:hAnsi="Times New Roman" w:cs="Times New Roman"/>
                <w:sz w:val="20"/>
                <w:szCs w:val="20"/>
                <w:lang w:eastAsia="ru-RU"/>
              </w:rPr>
              <w:t xml:space="preserve">. технологическая часть </w:t>
            </w:r>
            <w:proofErr w:type="gramStart"/>
            <w:r w:rsidRPr="005A2BF5">
              <w:rPr>
                <w:rFonts w:ascii="Times New Roman" w:eastAsia="Times New Roman" w:hAnsi="Times New Roman" w:cs="Times New Roman"/>
                <w:sz w:val="20"/>
                <w:szCs w:val="20"/>
                <w:lang w:eastAsia="ru-RU"/>
              </w:rPr>
              <w:t>компрессорной</w:t>
            </w:r>
            <w:proofErr w:type="gramEnd"/>
          </w:p>
        </w:tc>
        <w:tc>
          <w:tcPr>
            <w:tcW w:w="279"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Управление производством</w:t>
            </w:r>
          </w:p>
        </w:tc>
        <w:tc>
          <w:tcPr>
            <w:tcW w:w="265"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26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4846FE" w:rsidRPr="005A2BF5" w:rsidTr="004846FE">
        <w:trPr>
          <w:tblHeader/>
          <w:jc w:val="center"/>
        </w:trPr>
        <w:tc>
          <w:tcPr>
            <w:tcW w:w="171"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4"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8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34"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3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1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3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9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7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65"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26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w:t>
            </w:r>
          </w:p>
        </w:tc>
      </w:tr>
      <w:tr w:rsidR="004846FE" w:rsidRPr="005A2BF5" w:rsidTr="004846F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Станции</w:t>
            </w:r>
          </w:p>
        </w:tc>
        <w:tc>
          <w:tcPr>
            <w:tcW w:w="23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4846FE" w:rsidRPr="005A2BF5" w:rsidTr="004846F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23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4846FE" w:rsidRPr="005A2BF5" w:rsidTr="004846FE">
        <w:trPr>
          <w:jc w:val="center"/>
        </w:trPr>
        <w:tc>
          <w:tcPr>
            <w:tcW w:w="171"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27,5</w:t>
            </w:r>
          </w:p>
        </w:tc>
        <w:tc>
          <w:tcPr>
            <w:tcW w:w="23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6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4846FE" w:rsidRPr="005A2BF5" w:rsidTr="004846FE">
        <w:trPr>
          <w:jc w:val="center"/>
        </w:trPr>
        <w:tc>
          <w:tcPr>
            <w:tcW w:w="171"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8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26,5</w:t>
            </w:r>
          </w:p>
        </w:tc>
        <w:tc>
          <w:tcPr>
            <w:tcW w:w="23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9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0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7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6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6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bl>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AD3333" w:rsidRDefault="00AD3333" w:rsidP="005A2BF5">
      <w:pPr>
        <w:spacing w:after="120" w:line="240" w:lineRule="auto"/>
        <w:jc w:val="both"/>
        <w:outlineLvl w:val="1"/>
        <w:rPr>
          <w:rFonts w:ascii="Times New Roman" w:eastAsia="Times New Roman" w:hAnsi="Times New Roman" w:cs="Times New Roman"/>
          <w:b/>
          <w:bCs/>
          <w:sz w:val="20"/>
          <w:szCs w:val="20"/>
          <w:lang w:eastAsia="ru-RU"/>
        </w:rPr>
      </w:pPr>
      <w:bookmarkStart w:id="348" w:name="i3552603"/>
      <w:bookmarkStart w:id="349" w:name="i3562771"/>
      <w:bookmarkStart w:id="350" w:name="i3571036"/>
      <w:bookmarkEnd w:id="348"/>
      <w:bookmarkEnd w:id="349"/>
    </w:p>
    <w:p w:rsidR="00D073BD" w:rsidRPr="00AD3333" w:rsidRDefault="00D073BD" w:rsidP="00AD3333">
      <w:pPr>
        <w:spacing w:after="120" w:line="240" w:lineRule="auto"/>
        <w:jc w:val="center"/>
        <w:outlineLvl w:val="1"/>
        <w:rPr>
          <w:rFonts w:ascii="Times New Roman" w:eastAsia="Times New Roman" w:hAnsi="Times New Roman" w:cs="Times New Roman"/>
          <w:b/>
          <w:bCs/>
          <w:szCs w:val="20"/>
          <w:lang w:eastAsia="ru-RU"/>
        </w:rPr>
      </w:pPr>
      <w:r w:rsidRPr="00AD3333">
        <w:rPr>
          <w:rFonts w:ascii="Times New Roman" w:eastAsia="Times New Roman" w:hAnsi="Times New Roman" w:cs="Times New Roman"/>
          <w:b/>
          <w:bCs/>
          <w:szCs w:val="20"/>
          <w:lang w:eastAsia="ru-RU"/>
        </w:rPr>
        <w:t>Ремонтное хозяйство</w:t>
      </w:r>
      <w:bookmarkEnd w:id="350"/>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 Цены приведены на проектирование объектов ремонтного хозяйства и экипировочных устрой</w:t>
      </w:r>
      <w:proofErr w:type="gramStart"/>
      <w:r w:rsidRPr="005A2BF5">
        <w:rPr>
          <w:rFonts w:ascii="Times New Roman" w:eastAsia="Times New Roman" w:hAnsi="Times New Roman" w:cs="Times New Roman"/>
          <w:sz w:val="20"/>
          <w:szCs w:val="20"/>
          <w:lang w:eastAsia="ru-RU"/>
        </w:rPr>
        <w:t>ств пр</w:t>
      </w:r>
      <w:proofErr w:type="gramEnd"/>
      <w:r w:rsidRPr="005A2BF5">
        <w:rPr>
          <w:rFonts w:ascii="Times New Roman" w:eastAsia="Times New Roman" w:hAnsi="Times New Roman" w:cs="Times New Roman"/>
          <w:sz w:val="20"/>
          <w:szCs w:val="20"/>
          <w:lang w:eastAsia="ru-RU"/>
        </w:rPr>
        <w:t xml:space="preserve">омышленного транспорта, состоящих из комплекса зданий и сооружений. При проектировании комплекса, состоящего из типовых и повторно применяемых экономичных </w:t>
      </w:r>
      <w:proofErr w:type="gramStart"/>
      <w:r w:rsidRPr="005A2BF5">
        <w:rPr>
          <w:rFonts w:ascii="Times New Roman" w:eastAsia="Times New Roman" w:hAnsi="Times New Roman" w:cs="Times New Roman"/>
          <w:sz w:val="20"/>
          <w:szCs w:val="20"/>
          <w:lang w:eastAsia="ru-RU"/>
        </w:rPr>
        <w:t>индивидуальных проектов</w:t>
      </w:r>
      <w:proofErr w:type="gramEnd"/>
      <w:r w:rsidRPr="005A2BF5">
        <w:rPr>
          <w:rFonts w:ascii="Times New Roman" w:eastAsia="Times New Roman" w:hAnsi="Times New Roman" w:cs="Times New Roman"/>
          <w:sz w:val="20"/>
          <w:szCs w:val="20"/>
          <w:lang w:eastAsia="ru-RU"/>
        </w:rPr>
        <w:t xml:space="preserve"> введения коэффициентов согласно п. 2.4 «Общих указаний» не требуется.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 Ценами не учтено проектирование цехов и отделений литейных и пластмасс, газогенераторных станций, подстанций тяговых и контактной сети для испытания электроподвижного состава, базовых складов жидкого топлива (вместимостью свыше 600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 лабораторий научно-исследовательских, установок для наружной обмывки подвижного состава, прачечных, депо экипировки и технического обслуживания в пунктах оборота, домов отдыха локомотивных бригад.</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 К ремонтным базам отнесены объекты ремонтного хозяйства, специализированные на выполнении текущего ремонта ТР-3 локомотивов или заводского ремонта вагонов и обслуживающие группу предприятий с общим рабочим парком подвижного состава более 100 условных единиц.</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качестве одного условного ремонта для баз принимается один текущий ремонт ТР-3 локомотива или 10 капитальных ремонтов вагонов.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 В качестве условной единицы подвижного состава принимается один локомотив или один кран на железнодорожном ходу или 10 вагонов обслуживаемого рабочего парка.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 В качестве одного условного ремонта для мастерских принимается один текущий ремонт крана на железнодорожном ходу.</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 Остальные объекты, виды ремонта и технического обслуживания приводятся к условным единицам по соотношению нормативных трудоемкостей ремонта.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31. В стоимости проектирования ремонтных баз и локомотивно-вагонных депо учтена стоимость проектирования экипировочных устройств.</w:t>
      </w:r>
    </w:p>
    <w:p w:rsidR="00D073BD"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32. Цены на проектирование локомотивно-вагонных депо, закрытых пунктов экипировки, экипировочных устройств и мастерских для обслуживания путевой техники и устройств СЦБ при значениях основных показателей менее 10 единиц принимаются по цене на 10 единиц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305" w:anchor="i3627037" w:tooltip="Пункт 3" w:history="1">
        <w:r w:rsidRPr="005A2BF5">
          <w:rPr>
            <w:rFonts w:ascii="Times New Roman" w:eastAsia="Times New Roman" w:hAnsi="Times New Roman" w:cs="Times New Roman"/>
            <w:sz w:val="20"/>
            <w:szCs w:val="20"/>
            <w:u w:val="single"/>
            <w:lang w:eastAsia="ru-RU"/>
          </w:rPr>
          <w:t>3</w:t>
        </w:r>
      </w:hyperlink>
      <w:r w:rsidRPr="005A2BF5">
        <w:rPr>
          <w:rFonts w:ascii="Times New Roman" w:eastAsia="Times New Roman" w:hAnsi="Times New Roman" w:cs="Times New Roman"/>
          <w:sz w:val="20"/>
          <w:szCs w:val="20"/>
          <w:lang w:eastAsia="ru-RU"/>
        </w:rPr>
        <w:t>, </w:t>
      </w:r>
      <w:hyperlink r:id="rId306" w:anchor="i3631049" w:tooltip="Пункт 6" w:history="1">
        <w:r w:rsidRPr="005A2BF5">
          <w:rPr>
            <w:rFonts w:ascii="Times New Roman" w:eastAsia="Times New Roman" w:hAnsi="Times New Roman" w:cs="Times New Roman"/>
            <w:sz w:val="20"/>
            <w:szCs w:val="20"/>
            <w:u w:val="single"/>
            <w:lang w:eastAsia="ru-RU"/>
          </w:rPr>
          <w:t>6</w:t>
        </w:r>
      </w:hyperlink>
      <w:r w:rsidRPr="005A2BF5">
        <w:rPr>
          <w:rFonts w:ascii="Times New Roman" w:eastAsia="Times New Roman" w:hAnsi="Times New Roman" w:cs="Times New Roman"/>
          <w:sz w:val="20"/>
          <w:szCs w:val="20"/>
          <w:lang w:eastAsia="ru-RU"/>
        </w:rPr>
        <w:t>, </w:t>
      </w:r>
      <w:hyperlink r:id="rId307" w:anchor="i3654936" w:tooltip="Пункт 10" w:history="1">
        <w:r w:rsidRPr="005A2BF5">
          <w:rPr>
            <w:rFonts w:ascii="Times New Roman" w:eastAsia="Times New Roman" w:hAnsi="Times New Roman" w:cs="Times New Roman"/>
            <w:sz w:val="20"/>
            <w:szCs w:val="20"/>
            <w:u w:val="single"/>
            <w:lang w:eastAsia="ru-RU"/>
          </w:rPr>
          <w:t>10</w:t>
        </w:r>
      </w:hyperlink>
      <w:r w:rsidRPr="005A2BF5">
        <w:rPr>
          <w:rFonts w:ascii="Times New Roman" w:eastAsia="Times New Roman" w:hAnsi="Times New Roman" w:cs="Times New Roman"/>
          <w:sz w:val="20"/>
          <w:szCs w:val="20"/>
          <w:lang w:eastAsia="ru-RU"/>
        </w:rPr>
        <w:t> табл. </w:t>
      </w:r>
      <w:hyperlink r:id="rId308" w:anchor="i3612982" w:tooltip="Таблица 38-31" w:history="1">
        <w:r w:rsidRPr="005A2BF5">
          <w:rPr>
            <w:rFonts w:ascii="Times New Roman" w:eastAsia="Times New Roman" w:hAnsi="Times New Roman" w:cs="Times New Roman"/>
            <w:sz w:val="20"/>
            <w:szCs w:val="20"/>
            <w:u w:val="single"/>
            <w:lang w:eastAsia="ru-RU"/>
          </w:rPr>
          <w:t>38-31</w:t>
        </w:r>
      </w:hyperlink>
      <w:r w:rsidRPr="005A2BF5">
        <w:rPr>
          <w:rFonts w:ascii="Times New Roman" w:eastAsia="Times New Roman" w:hAnsi="Times New Roman" w:cs="Times New Roman"/>
          <w:sz w:val="20"/>
          <w:szCs w:val="20"/>
          <w:lang w:eastAsia="ru-RU"/>
        </w:rPr>
        <w:t>).</w:t>
      </w:r>
    </w:p>
    <w:p w:rsidR="00AD3333" w:rsidRPr="005A2BF5" w:rsidRDefault="00AD3333"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
    <w:p w:rsidR="004846FE" w:rsidRDefault="004846F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351" w:name="i3581179"/>
      <w:bookmarkStart w:id="352" w:name="i3595589"/>
      <w:bookmarkStart w:id="353" w:name="i3608892"/>
      <w:bookmarkEnd w:id="351"/>
      <w:bookmarkEnd w:id="352"/>
    </w:p>
    <w:p w:rsidR="004846FE" w:rsidRDefault="004846FE"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D073BD" w:rsidRPr="005A2BF5" w:rsidRDefault="00D073BD" w:rsidP="00AD3333">
      <w:pPr>
        <w:spacing w:before="120" w:after="120" w:line="240" w:lineRule="auto"/>
        <w:jc w:val="center"/>
        <w:outlineLvl w:val="0"/>
        <w:rPr>
          <w:rFonts w:ascii="Times New Roman" w:eastAsia="Times New Roman" w:hAnsi="Times New Roman" w:cs="Times New Roman"/>
          <w:b/>
          <w:bCs/>
          <w:kern w:val="36"/>
          <w:sz w:val="20"/>
          <w:szCs w:val="20"/>
          <w:lang w:eastAsia="ru-RU"/>
        </w:rPr>
      </w:pPr>
      <w:r w:rsidRPr="005A2BF5">
        <w:rPr>
          <w:rFonts w:ascii="Times New Roman" w:eastAsia="Times New Roman" w:hAnsi="Times New Roman" w:cs="Times New Roman"/>
          <w:b/>
          <w:bCs/>
          <w:kern w:val="36"/>
          <w:sz w:val="20"/>
          <w:szCs w:val="20"/>
          <w:lang w:eastAsia="ru-RU"/>
        </w:rPr>
        <w:lastRenderedPageBreak/>
        <w:t>Таблица 38-31. Ремонтное хозяйство и экипировочные устройства</w:t>
      </w:r>
      <w:bookmarkEnd w:id="353"/>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988"/>
        <w:gridCol w:w="1441"/>
        <w:gridCol w:w="729"/>
        <w:gridCol w:w="1297"/>
        <w:gridCol w:w="917"/>
        <w:gridCol w:w="1485"/>
      </w:tblGrid>
      <w:tr w:rsidR="00D073BD" w:rsidRPr="005A2BF5" w:rsidTr="00D073BD">
        <w:trPr>
          <w:tblHeader/>
          <w:jc w:val="center"/>
        </w:trPr>
        <w:tc>
          <w:tcPr>
            <w:tcW w:w="144"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54" w:name="i3612982"/>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54"/>
            <w:proofErr w:type="spellEnd"/>
          </w:p>
        </w:tc>
        <w:tc>
          <w:tcPr>
            <w:tcW w:w="1642"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766"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проектируемого объекта</w:t>
            </w:r>
          </w:p>
        </w:tc>
        <w:tc>
          <w:tcPr>
            <w:tcW w:w="1120"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327"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7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5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4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Ремонтная база с годовым выпуском условных ремонтов от 200 до 600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Один условный ремонт</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5011,7</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13,4</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600 до 1200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7340,7</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0,20</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bookmarkStart w:id="355" w:name="i3627037"/>
            <w:bookmarkEnd w:id="355"/>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Локомотиво</w:t>
            </w:r>
            <w:proofErr w:type="spellEnd"/>
            <w:r w:rsidRPr="005A2BF5">
              <w:rPr>
                <w:rFonts w:ascii="Times New Roman" w:eastAsia="Times New Roman" w:hAnsi="Times New Roman" w:cs="Times New Roman"/>
                <w:sz w:val="20"/>
                <w:szCs w:val="20"/>
                <w:lang w:eastAsia="ru-RU"/>
              </w:rPr>
              <w:t>-вагонное депо и закрытые пункты экипировки при количестве обслуживаемых условных единиц подвижного состава от 10 до 20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Условная единица подвижного состава</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261,8</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38,0</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 до 40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822,5</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9,9</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 до 90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908,7</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33,6</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0,26</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bookmarkStart w:id="356" w:name="i3631049"/>
            <w:bookmarkEnd w:id="356"/>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Экипировочные устройства при количестве обслуживаемых локомотивов и кранов от 10 до 20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локомотив, кран</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166,5</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7,8</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0,16</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 до 40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295,9</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0,16</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Пункты технического обслуживания вагонов, при количестве вагонов в сутки от 100 до 250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вагонов в сутки</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232,5</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4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bookmarkStart w:id="357" w:name="i3641371"/>
            <w:bookmarkEnd w:id="357"/>
          </w:p>
        </w:tc>
        <w:tc>
          <w:tcPr>
            <w:tcW w:w="164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250 до 500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264,8</w:t>
            </w:r>
          </w:p>
        </w:tc>
        <w:tc>
          <w:tcPr>
            <w:tcW w:w="7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w:t>
            </w:r>
          </w:p>
        </w:tc>
        <w:tc>
          <w:tcPr>
            <w:tcW w:w="5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8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4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bookmarkStart w:id="358" w:name="i3654936"/>
            <w:bookmarkEnd w:id="358"/>
          </w:p>
        </w:tc>
        <w:tc>
          <w:tcPr>
            <w:tcW w:w="164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Мастерские для ремонта и обслуживания путевой техники и устройств СЦБ при количестве условных ремонтов от 10 до 20</w:t>
            </w:r>
          </w:p>
        </w:tc>
        <w:tc>
          <w:tcPr>
            <w:tcW w:w="76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один условный ремонт</w:t>
            </w:r>
          </w:p>
        </w:tc>
        <w:tc>
          <w:tcPr>
            <w:tcW w:w="40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154,8</w:t>
            </w:r>
          </w:p>
        </w:tc>
        <w:tc>
          <w:tcPr>
            <w:tcW w:w="7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20,7</w:t>
            </w:r>
          </w:p>
        </w:tc>
        <w:tc>
          <w:tcPr>
            <w:tcW w:w="5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0,22</w:t>
            </w:r>
          </w:p>
        </w:tc>
        <w:tc>
          <w:tcPr>
            <w:tcW w:w="8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1,11</w:t>
            </w:r>
          </w:p>
        </w:tc>
      </w:tr>
    </w:tbl>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D073BD" w:rsidRPr="00AD3333" w:rsidRDefault="00D073BD" w:rsidP="00AD3333">
      <w:pPr>
        <w:shd w:val="clear" w:color="auto" w:fill="FFFFFF"/>
        <w:spacing w:after="120" w:line="240" w:lineRule="auto"/>
        <w:jc w:val="center"/>
        <w:rPr>
          <w:rFonts w:ascii="Times New Roman" w:eastAsia="Times New Roman" w:hAnsi="Times New Roman" w:cs="Times New Roman"/>
          <w:b/>
          <w:sz w:val="20"/>
          <w:szCs w:val="20"/>
          <w:lang w:eastAsia="ru-RU"/>
        </w:rPr>
      </w:pPr>
      <w:r w:rsidRPr="00AD3333">
        <w:rPr>
          <w:rFonts w:ascii="Times New Roman" w:eastAsia="Times New Roman" w:hAnsi="Times New Roman" w:cs="Times New Roman"/>
          <w:b/>
          <w:sz w:val="20"/>
          <w:szCs w:val="20"/>
          <w:lang w:eastAsia="ru-RU"/>
        </w:rPr>
        <w:t>К таблице </w:t>
      </w:r>
      <w:hyperlink r:id="rId309" w:anchor="i3612982" w:tooltip="Таблица 38-31" w:history="1">
        <w:r w:rsidRPr="00AD3333">
          <w:rPr>
            <w:rFonts w:ascii="Times New Roman" w:eastAsia="Times New Roman" w:hAnsi="Times New Roman" w:cs="Times New Roman"/>
            <w:b/>
            <w:sz w:val="20"/>
            <w:szCs w:val="20"/>
            <w:u w:val="single"/>
            <w:lang w:eastAsia="ru-RU"/>
          </w:rPr>
          <w:t>38-31</w:t>
        </w:r>
      </w:hyperlink>
      <w:r w:rsidRPr="00AD3333">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и видов проектных работ в процентах от цены</w:t>
      </w:r>
    </w:p>
    <w:tbl>
      <w:tblPr>
        <w:tblW w:w="5637" w:type="pct"/>
        <w:jc w:val="center"/>
        <w:shd w:val="clear" w:color="auto" w:fill="FFFFFF"/>
        <w:tblCellMar>
          <w:left w:w="0" w:type="dxa"/>
          <w:right w:w="0" w:type="dxa"/>
        </w:tblCellMar>
        <w:tblLook w:val="04A0" w:firstRow="1" w:lastRow="0" w:firstColumn="1" w:lastColumn="0" w:noHBand="0" w:noVBand="1"/>
      </w:tblPr>
      <w:tblGrid>
        <w:gridCol w:w="271"/>
        <w:gridCol w:w="1433"/>
        <w:gridCol w:w="440"/>
        <w:gridCol w:w="613"/>
        <w:gridCol w:w="595"/>
        <w:gridCol w:w="549"/>
        <w:gridCol w:w="530"/>
        <w:gridCol w:w="513"/>
        <w:gridCol w:w="586"/>
        <w:gridCol w:w="581"/>
        <w:gridCol w:w="528"/>
        <w:gridCol w:w="513"/>
        <w:gridCol w:w="637"/>
        <w:gridCol w:w="615"/>
        <w:gridCol w:w="696"/>
        <w:gridCol w:w="609"/>
        <w:gridCol w:w="582"/>
      </w:tblGrid>
      <w:tr w:rsidR="00EE0FF8" w:rsidRPr="005A2BF5" w:rsidTr="00EE0FF8">
        <w:trPr>
          <w:tblHeader/>
          <w:jc w:val="center"/>
        </w:trPr>
        <w:tc>
          <w:tcPr>
            <w:tcW w:w="132"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696"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214"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дия</w:t>
            </w:r>
            <w:proofErr w:type="spellEnd"/>
            <w:r w:rsidRPr="005A2BF5">
              <w:rPr>
                <w:rFonts w:ascii="Times New Roman" w:eastAsia="Times New Roman" w:hAnsi="Times New Roman" w:cs="Times New Roman"/>
                <w:sz w:val="20"/>
                <w:szCs w:val="20"/>
                <w:lang w:eastAsia="ru-RU"/>
              </w:rPr>
              <w:t xml:space="preserve"> </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екти</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рова</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ния</w:t>
            </w:r>
            <w:proofErr w:type="spellEnd"/>
          </w:p>
        </w:tc>
        <w:tc>
          <w:tcPr>
            <w:tcW w:w="29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Техн</w:t>
            </w:r>
            <w:proofErr w:type="spellEnd"/>
            <w:proofErr w:type="gramEnd"/>
          </w:p>
          <w:p w:rsidR="00EE0FF8" w:rsidRDefault="00EE0FF8"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о</w:t>
            </w:r>
            <w:r w:rsidR="00D073BD" w:rsidRPr="005A2BF5">
              <w:rPr>
                <w:rFonts w:ascii="Times New Roman" w:eastAsia="Times New Roman" w:hAnsi="Times New Roman" w:cs="Times New Roman"/>
                <w:sz w:val="20"/>
                <w:szCs w:val="20"/>
                <w:lang w:eastAsia="ru-RU"/>
              </w:rPr>
              <w:t>логи</w:t>
            </w:r>
            <w:proofErr w:type="spellEnd"/>
          </w:p>
          <w:p w:rsidR="00EE0FF8" w:rsidRDefault="00EE0FF8"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ч</w:t>
            </w:r>
            <w:r w:rsidR="00D073BD" w:rsidRPr="005A2BF5">
              <w:rPr>
                <w:rFonts w:ascii="Times New Roman" w:eastAsia="Times New Roman" w:hAnsi="Times New Roman" w:cs="Times New Roman"/>
                <w:sz w:val="20"/>
                <w:szCs w:val="20"/>
                <w:lang w:eastAsia="ru-RU"/>
              </w:rPr>
              <w:t>еская</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часть</w:t>
            </w:r>
          </w:p>
        </w:tc>
        <w:tc>
          <w:tcPr>
            <w:tcW w:w="289"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Пром</w:t>
            </w:r>
            <w:proofErr w:type="spellEnd"/>
          </w:p>
          <w:p w:rsidR="00EE0FF8" w:rsidRDefault="00EE0FF8"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w:t>
            </w:r>
            <w:r w:rsidR="00D073BD" w:rsidRPr="005A2BF5">
              <w:rPr>
                <w:rFonts w:ascii="Times New Roman" w:eastAsia="Times New Roman" w:hAnsi="Times New Roman" w:cs="Times New Roman"/>
                <w:sz w:val="20"/>
                <w:szCs w:val="20"/>
                <w:lang w:eastAsia="ru-RU"/>
              </w:rPr>
              <w:t>рово</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дки</w:t>
            </w:r>
            <w:proofErr w:type="spellEnd"/>
          </w:p>
        </w:tc>
        <w:tc>
          <w:tcPr>
            <w:tcW w:w="281"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Элек</w:t>
            </w:r>
            <w:proofErr w:type="spell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тро</w:t>
            </w:r>
            <w:proofErr w:type="spellEnd"/>
          </w:p>
          <w:p w:rsidR="00EE0FF8" w:rsidRDefault="00EE0FF8"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w:t>
            </w:r>
            <w:r w:rsidR="00D073BD" w:rsidRPr="005A2BF5">
              <w:rPr>
                <w:rFonts w:ascii="Times New Roman" w:eastAsia="Times New Roman" w:hAnsi="Times New Roman" w:cs="Times New Roman"/>
                <w:sz w:val="20"/>
                <w:szCs w:val="20"/>
                <w:lang w:eastAsia="ru-RU"/>
              </w:rPr>
              <w:t>ех</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ниче</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ская</w:t>
            </w:r>
            <w:proofErr w:type="spellEnd"/>
            <w:r w:rsidRPr="005A2BF5">
              <w:rPr>
                <w:rFonts w:ascii="Times New Roman" w:eastAsia="Times New Roman" w:hAnsi="Times New Roman" w:cs="Times New Roman"/>
                <w:sz w:val="20"/>
                <w:szCs w:val="20"/>
                <w:lang w:eastAsia="ru-RU"/>
              </w:rPr>
              <w:t xml:space="preserve"> часть</w:t>
            </w:r>
          </w:p>
        </w:tc>
        <w:tc>
          <w:tcPr>
            <w:tcW w:w="25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Свя</w:t>
            </w:r>
            <w:proofErr w:type="spell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зь</w:t>
            </w:r>
            <w:proofErr w:type="spellEnd"/>
            <w:r w:rsidRPr="005A2BF5">
              <w:rPr>
                <w:rFonts w:ascii="Times New Roman" w:eastAsia="Times New Roman" w:hAnsi="Times New Roman" w:cs="Times New Roman"/>
                <w:sz w:val="20"/>
                <w:szCs w:val="20"/>
                <w:lang w:eastAsia="ru-RU"/>
              </w:rPr>
              <w:t xml:space="preserve"> </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 сиг</w:t>
            </w:r>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нали</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зация</w:t>
            </w:r>
            <w:proofErr w:type="spellEnd"/>
          </w:p>
        </w:tc>
        <w:tc>
          <w:tcPr>
            <w:tcW w:w="259"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Арх</w:t>
            </w:r>
            <w:proofErr w:type="spellEnd"/>
            <w:proofErr w:type="gram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ит</w:t>
            </w:r>
            <w:proofErr w:type="spellEnd"/>
            <w:proofErr w:type="gram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екту</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рно-стро</w:t>
            </w:r>
            <w:proofErr w:type="spell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ит</w:t>
            </w:r>
            <w:proofErr w:type="spellEnd"/>
            <w:proofErr w:type="gram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ель</w:t>
            </w:r>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ная</w:t>
            </w:r>
            <w:proofErr w:type="spellEnd"/>
            <w:r w:rsidRPr="005A2BF5">
              <w:rPr>
                <w:rFonts w:ascii="Times New Roman" w:eastAsia="Times New Roman" w:hAnsi="Times New Roman" w:cs="Times New Roman"/>
                <w:sz w:val="20"/>
                <w:szCs w:val="20"/>
                <w:lang w:eastAsia="ru-RU"/>
              </w:rPr>
              <w:t xml:space="preserve"> </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часть</w:t>
            </w:r>
          </w:p>
        </w:tc>
        <w:tc>
          <w:tcPr>
            <w:tcW w:w="285"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Водо</w:t>
            </w:r>
            <w:proofErr w:type="spellEnd"/>
          </w:p>
          <w:p w:rsidR="00EE0FF8" w:rsidRDefault="00EE0FF8"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С</w:t>
            </w:r>
            <w:r w:rsidR="00D073BD" w:rsidRPr="005A2BF5">
              <w:rPr>
                <w:rFonts w:ascii="Times New Roman" w:eastAsia="Times New Roman" w:hAnsi="Times New Roman" w:cs="Times New Roman"/>
                <w:sz w:val="20"/>
                <w:szCs w:val="20"/>
                <w:lang w:eastAsia="ru-RU"/>
              </w:rPr>
              <w:t>наб</w:t>
            </w:r>
            <w:proofErr w:type="spell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жение</w:t>
            </w:r>
            <w:proofErr w:type="spellEnd"/>
            <w:r w:rsidRPr="005A2BF5">
              <w:rPr>
                <w:rFonts w:ascii="Times New Roman" w:eastAsia="Times New Roman" w:hAnsi="Times New Roman" w:cs="Times New Roman"/>
                <w:sz w:val="20"/>
                <w:szCs w:val="20"/>
                <w:lang w:eastAsia="ru-RU"/>
              </w:rPr>
              <w:t xml:space="preserve"> </w:t>
            </w:r>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и </w:t>
            </w:r>
            <w:proofErr w:type="spellStart"/>
            <w:r w:rsidRPr="005A2BF5">
              <w:rPr>
                <w:rFonts w:ascii="Times New Roman" w:eastAsia="Times New Roman" w:hAnsi="Times New Roman" w:cs="Times New Roman"/>
                <w:sz w:val="20"/>
                <w:szCs w:val="20"/>
                <w:lang w:eastAsia="ru-RU"/>
              </w:rPr>
              <w:t>кана</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лизац</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ия</w:t>
            </w:r>
            <w:proofErr w:type="spellEnd"/>
            <w:r w:rsidRPr="005A2BF5">
              <w:rPr>
                <w:rFonts w:ascii="Times New Roman" w:eastAsia="Times New Roman" w:hAnsi="Times New Roman" w:cs="Times New Roman"/>
                <w:sz w:val="20"/>
                <w:szCs w:val="20"/>
                <w:lang w:eastAsia="ru-RU"/>
              </w:rPr>
              <w:t xml:space="preserve"> (нар</w:t>
            </w:r>
            <w:proofErr w:type="gram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ужн</w:t>
            </w:r>
            <w:proofErr w:type="spellEnd"/>
          </w:p>
          <w:p w:rsidR="00AD3333" w:rsidRDefault="00D073BD" w:rsidP="00AD3333">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ая</w:t>
            </w:r>
            <w:proofErr w:type="spellEnd"/>
            <w:r w:rsidR="00AD3333">
              <w:rPr>
                <w:rFonts w:ascii="Times New Roman" w:eastAsia="Times New Roman" w:hAnsi="Times New Roman" w:cs="Times New Roman"/>
                <w:sz w:val="20"/>
                <w:szCs w:val="20"/>
                <w:lang w:eastAsia="ru-RU"/>
              </w:rPr>
              <w:t xml:space="preserve"> </w:t>
            </w:r>
            <w:r w:rsidRPr="005A2BF5">
              <w:rPr>
                <w:rFonts w:ascii="Times New Roman" w:eastAsia="Times New Roman" w:hAnsi="Times New Roman" w:cs="Times New Roman"/>
                <w:sz w:val="20"/>
                <w:szCs w:val="20"/>
                <w:lang w:eastAsia="ru-RU"/>
              </w:rPr>
              <w:t xml:space="preserve">и </w:t>
            </w:r>
            <w:proofErr w:type="spellStart"/>
            <w:r w:rsidRPr="005A2BF5">
              <w:rPr>
                <w:rFonts w:ascii="Times New Roman" w:eastAsia="Times New Roman" w:hAnsi="Times New Roman" w:cs="Times New Roman"/>
                <w:sz w:val="20"/>
                <w:szCs w:val="20"/>
                <w:lang w:eastAsia="ru-RU"/>
              </w:rPr>
              <w:t>внутр</w:t>
            </w:r>
            <w:proofErr w:type="spellEnd"/>
          </w:p>
          <w:p w:rsidR="00D073BD" w:rsidRPr="005A2BF5" w:rsidRDefault="00D073BD" w:rsidP="00AD3333">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енняя</w:t>
            </w:r>
            <w:proofErr w:type="spellEnd"/>
            <w:r w:rsidRPr="005A2BF5">
              <w:rPr>
                <w:rFonts w:ascii="Times New Roman" w:eastAsia="Times New Roman" w:hAnsi="Times New Roman" w:cs="Times New Roman"/>
                <w:sz w:val="20"/>
                <w:szCs w:val="20"/>
                <w:lang w:eastAsia="ru-RU"/>
              </w:rPr>
              <w:t xml:space="preserve"> сети)</w:t>
            </w:r>
            <w:proofErr w:type="gramEnd"/>
          </w:p>
        </w:tc>
        <w:tc>
          <w:tcPr>
            <w:tcW w:w="282"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w:t>
            </w:r>
          </w:p>
          <w:p w:rsidR="00AD3333" w:rsidRDefault="00AD3333"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с</w:t>
            </w:r>
            <w:r w:rsidR="00D073BD" w:rsidRPr="005A2BF5">
              <w:rPr>
                <w:rFonts w:ascii="Times New Roman" w:eastAsia="Times New Roman" w:hAnsi="Times New Roman" w:cs="Times New Roman"/>
                <w:sz w:val="20"/>
                <w:szCs w:val="20"/>
                <w:lang w:eastAsia="ru-RU"/>
              </w:rPr>
              <w:t>набж</w:t>
            </w:r>
            <w:proofErr w:type="spell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ение</w:t>
            </w:r>
            <w:proofErr w:type="spellEnd"/>
            <w:r w:rsidRPr="005A2BF5">
              <w:rPr>
                <w:rFonts w:ascii="Times New Roman" w:eastAsia="Times New Roman" w:hAnsi="Times New Roman" w:cs="Times New Roman"/>
                <w:sz w:val="20"/>
                <w:szCs w:val="20"/>
                <w:lang w:eastAsia="ru-RU"/>
              </w:rPr>
              <w:t xml:space="preserve"> и</w:t>
            </w:r>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венти</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ляция</w:t>
            </w:r>
            <w:proofErr w:type="spellEnd"/>
          </w:p>
        </w:tc>
        <w:tc>
          <w:tcPr>
            <w:tcW w:w="257"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Генп</w:t>
            </w:r>
            <w:proofErr w:type="spellEnd"/>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лан </w:t>
            </w:r>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и транс</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порт</w:t>
            </w:r>
          </w:p>
        </w:tc>
        <w:tc>
          <w:tcPr>
            <w:tcW w:w="249"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proofErr w:type="gramStart"/>
            <w:r w:rsidRPr="005A2BF5">
              <w:rPr>
                <w:rFonts w:ascii="Times New Roman" w:eastAsia="Times New Roman" w:hAnsi="Times New Roman" w:cs="Times New Roman"/>
                <w:sz w:val="20"/>
                <w:szCs w:val="20"/>
                <w:lang w:eastAsia="ru-RU"/>
              </w:rPr>
              <w:t>Техн</w:t>
            </w:r>
            <w:proofErr w:type="spellEnd"/>
            <w:proofErr w:type="gram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ико</w:t>
            </w:r>
            <w:proofErr w:type="spellEnd"/>
            <w:r w:rsidRPr="005A2BF5">
              <w:rPr>
                <w:rFonts w:ascii="Times New Roman" w:eastAsia="Times New Roman" w:hAnsi="Times New Roman" w:cs="Times New Roman"/>
                <w:sz w:val="20"/>
                <w:szCs w:val="20"/>
                <w:lang w:eastAsia="ru-RU"/>
              </w:rPr>
              <w:t>-эко</w:t>
            </w:r>
          </w:p>
          <w:p w:rsidR="00AD3333"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миче</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ская</w:t>
            </w:r>
            <w:proofErr w:type="spellEnd"/>
            <w:r w:rsidRPr="005A2BF5">
              <w:rPr>
                <w:rFonts w:ascii="Times New Roman" w:eastAsia="Times New Roman" w:hAnsi="Times New Roman" w:cs="Times New Roman"/>
                <w:sz w:val="20"/>
                <w:szCs w:val="20"/>
                <w:lang w:eastAsia="ru-RU"/>
              </w:rPr>
              <w:t xml:space="preserve"> часть</w:t>
            </w:r>
          </w:p>
        </w:tc>
        <w:tc>
          <w:tcPr>
            <w:tcW w:w="31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Механ</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изация</w:t>
            </w:r>
            <w:proofErr w:type="spellEnd"/>
            <w:r w:rsidRPr="005A2BF5">
              <w:rPr>
                <w:rFonts w:ascii="Times New Roman" w:eastAsia="Times New Roman" w:hAnsi="Times New Roman" w:cs="Times New Roman"/>
                <w:sz w:val="20"/>
                <w:szCs w:val="20"/>
                <w:lang w:eastAsia="ru-RU"/>
              </w:rPr>
              <w:t xml:space="preserve"> транс</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порта</w:t>
            </w:r>
          </w:p>
        </w:tc>
        <w:tc>
          <w:tcPr>
            <w:tcW w:w="299"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Автом</w:t>
            </w:r>
            <w:proofErr w:type="spellEnd"/>
          </w:p>
          <w:p w:rsidR="00EE0FF8" w:rsidRDefault="00EE0FF8"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w:t>
            </w:r>
            <w:r w:rsidR="00D073BD" w:rsidRPr="005A2BF5">
              <w:rPr>
                <w:rFonts w:ascii="Times New Roman" w:eastAsia="Times New Roman" w:hAnsi="Times New Roman" w:cs="Times New Roman"/>
                <w:sz w:val="20"/>
                <w:szCs w:val="20"/>
                <w:lang w:eastAsia="ru-RU"/>
              </w:rPr>
              <w:t>тизац</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ия</w:t>
            </w:r>
            <w:proofErr w:type="spellEnd"/>
            <w:r w:rsidRPr="005A2BF5">
              <w:rPr>
                <w:rFonts w:ascii="Times New Roman" w:eastAsia="Times New Roman" w:hAnsi="Times New Roman" w:cs="Times New Roman"/>
                <w:sz w:val="20"/>
                <w:szCs w:val="20"/>
                <w:lang w:eastAsia="ru-RU"/>
              </w:rPr>
              <w:t xml:space="preserve"> </w:t>
            </w:r>
            <w:r w:rsidR="00EE0FF8">
              <w:rPr>
                <w:rFonts w:ascii="Times New Roman" w:eastAsia="Times New Roman" w:hAnsi="Times New Roman" w:cs="Times New Roman"/>
                <w:sz w:val="20"/>
                <w:szCs w:val="20"/>
                <w:lang w:eastAsia="ru-RU"/>
              </w:rPr>
              <w:t xml:space="preserve">         </w:t>
            </w:r>
            <w:r w:rsidRPr="005A2BF5">
              <w:rPr>
                <w:rFonts w:ascii="Times New Roman" w:eastAsia="Times New Roman" w:hAnsi="Times New Roman" w:cs="Times New Roman"/>
                <w:sz w:val="20"/>
                <w:szCs w:val="20"/>
                <w:lang w:eastAsia="ru-RU"/>
              </w:rPr>
              <w:t xml:space="preserve">и </w:t>
            </w:r>
            <w:proofErr w:type="spellStart"/>
            <w:r w:rsidRPr="005A2BF5">
              <w:rPr>
                <w:rFonts w:ascii="Times New Roman" w:eastAsia="Times New Roman" w:hAnsi="Times New Roman" w:cs="Times New Roman"/>
                <w:sz w:val="20"/>
                <w:szCs w:val="20"/>
                <w:lang w:eastAsia="ru-RU"/>
              </w:rPr>
              <w:t>элек</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тро</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прив</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оды</w:t>
            </w:r>
          </w:p>
        </w:tc>
        <w:tc>
          <w:tcPr>
            <w:tcW w:w="281"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изация</w:t>
            </w:r>
            <w:proofErr w:type="spellEnd"/>
            <w:r w:rsidRPr="005A2BF5">
              <w:rPr>
                <w:rFonts w:ascii="Times New Roman" w:eastAsia="Times New Roman" w:hAnsi="Times New Roman" w:cs="Times New Roman"/>
                <w:sz w:val="20"/>
                <w:szCs w:val="20"/>
                <w:lang w:eastAsia="ru-RU"/>
              </w:rPr>
              <w:t xml:space="preserve"> строит</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ельства</w:t>
            </w:r>
            <w:proofErr w:type="spellEnd"/>
          </w:p>
        </w:tc>
        <w:tc>
          <w:tcPr>
            <w:tcW w:w="32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НОТ </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Упра</w:t>
            </w:r>
            <w:proofErr w:type="spellEnd"/>
          </w:p>
          <w:p w:rsidR="00EE0FF8" w:rsidRDefault="00EE0FF8"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в</w:t>
            </w:r>
            <w:r w:rsidR="00D073BD" w:rsidRPr="005A2BF5">
              <w:rPr>
                <w:rFonts w:ascii="Times New Roman" w:eastAsia="Times New Roman" w:hAnsi="Times New Roman" w:cs="Times New Roman"/>
                <w:sz w:val="20"/>
                <w:szCs w:val="20"/>
                <w:lang w:eastAsia="ru-RU"/>
              </w:rPr>
              <w:t>лен</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ие</w:t>
            </w:r>
            <w:proofErr w:type="spellEnd"/>
            <w:r w:rsidRPr="005A2BF5">
              <w:rPr>
                <w:rFonts w:ascii="Times New Roman" w:eastAsia="Times New Roman" w:hAnsi="Times New Roman" w:cs="Times New Roman"/>
                <w:sz w:val="20"/>
                <w:szCs w:val="20"/>
                <w:lang w:eastAsia="ru-RU"/>
              </w:rPr>
              <w:t xml:space="preserve"> </w:t>
            </w:r>
            <w:proofErr w:type="spellStart"/>
            <w:proofErr w:type="gramStart"/>
            <w:r w:rsidRPr="005A2BF5">
              <w:rPr>
                <w:rFonts w:ascii="Times New Roman" w:eastAsia="Times New Roman" w:hAnsi="Times New Roman" w:cs="Times New Roman"/>
                <w:sz w:val="20"/>
                <w:szCs w:val="20"/>
                <w:lang w:eastAsia="ru-RU"/>
              </w:rPr>
              <w:t>пр</w:t>
            </w:r>
            <w:proofErr w:type="spellEnd"/>
            <w:proofErr w:type="gram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оиз</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водст</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вом</w:t>
            </w:r>
            <w:proofErr w:type="spellEnd"/>
          </w:p>
        </w:tc>
        <w:tc>
          <w:tcPr>
            <w:tcW w:w="283"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ная</w:t>
            </w:r>
            <w:proofErr w:type="spellEnd"/>
            <w:r w:rsidRPr="005A2BF5">
              <w:rPr>
                <w:rFonts w:ascii="Times New Roman" w:eastAsia="Times New Roman" w:hAnsi="Times New Roman" w:cs="Times New Roman"/>
                <w:sz w:val="20"/>
                <w:szCs w:val="20"/>
                <w:lang w:eastAsia="ru-RU"/>
              </w:rPr>
              <w:t xml:space="preserve"> </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доку</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мент</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ация</w:t>
            </w:r>
            <w:proofErr w:type="spellEnd"/>
            <w:r w:rsidRPr="005A2BF5">
              <w:rPr>
                <w:rFonts w:ascii="Times New Roman" w:eastAsia="Times New Roman" w:hAnsi="Times New Roman" w:cs="Times New Roman"/>
                <w:sz w:val="20"/>
                <w:szCs w:val="20"/>
                <w:lang w:eastAsia="ru-RU"/>
              </w:rPr>
              <w:t>:</w:t>
            </w:r>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лока</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льные</w:t>
            </w:r>
            <w:proofErr w:type="spellEnd"/>
            <w:r w:rsidRPr="005A2BF5">
              <w:rPr>
                <w:rFonts w:ascii="Times New Roman" w:eastAsia="Times New Roman" w:hAnsi="Times New Roman" w:cs="Times New Roman"/>
                <w:sz w:val="20"/>
                <w:szCs w:val="20"/>
                <w:lang w:eastAsia="ru-RU"/>
              </w:rPr>
              <w:t xml:space="preserve"> сметы </w:t>
            </w:r>
            <w:proofErr w:type="spellStart"/>
            <w:r w:rsidRPr="005A2BF5">
              <w:rPr>
                <w:rFonts w:ascii="Times New Roman" w:eastAsia="Times New Roman" w:hAnsi="Times New Roman" w:cs="Times New Roman"/>
                <w:sz w:val="20"/>
                <w:szCs w:val="20"/>
                <w:lang w:eastAsia="ru-RU"/>
              </w:rPr>
              <w:t>сводн</w:t>
            </w:r>
            <w:proofErr w:type="spellEnd"/>
          </w:p>
          <w:p w:rsidR="00EE0FF8"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ые</w:t>
            </w:r>
            <w:proofErr w:type="spellEnd"/>
            <w:r w:rsidRPr="005A2BF5">
              <w:rPr>
                <w:rFonts w:ascii="Times New Roman" w:eastAsia="Times New Roman" w:hAnsi="Times New Roman" w:cs="Times New Roman"/>
                <w:sz w:val="20"/>
                <w:szCs w:val="20"/>
                <w:lang w:eastAsia="ru-RU"/>
              </w:rPr>
              <w:t xml:space="preserve"> и </w:t>
            </w:r>
            <w:proofErr w:type="spellStart"/>
            <w:r w:rsidRPr="005A2BF5">
              <w:rPr>
                <w:rFonts w:ascii="Times New Roman" w:eastAsia="Times New Roman" w:hAnsi="Times New Roman" w:cs="Times New Roman"/>
                <w:sz w:val="20"/>
                <w:szCs w:val="20"/>
                <w:lang w:eastAsia="ru-RU"/>
              </w:rPr>
              <w:t>объек</w:t>
            </w:r>
            <w:proofErr w:type="spellEnd"/>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тные</w:t>
            </w:r>
            <w:proofErr w:type="spellEnd"/>
            <w:r w:rsidRPr="005A2BF5">
              <w:rPr>
                <w:rFonts w:ascii="Times New Roman" w:eastAsia="Times New Roman" w:hAnsi="Times New Roman" w:cs="Times New Roman"/>
                <w:sz w:val="20"/>
                <w:szCs w:val="20"/>
                <w:lang w:eastAsia="ru-RU"/>
              </w:rPr>
              <w:t xml:space="preserve"> сметы</w:t>
            </w:r>
          </w:p>
        </w:tc>
      </w:tr>
      <w:tr w:rsidR="00EE0FF8" w:rsidRPr="005A2BF5" w:rsidTr="00EE0FF8">
        <w:trPr>
          <w:tblHeader/>
          <w:jc w:val="center"/>
        </w:trPr>
        <w:tc>
          <w:tcPr>
            <w:tcW w:w="13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9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8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8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8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4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9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8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2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8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Ремонтные базы</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Локомотиво</w:t>
            </w:r>
            <w:proofErr w:type="spellEnd"/>
            <w:r w:rsidRPr="005A2BF5">
              <w:rPr>
                <w:rFonts w:ascii="Times New Roman" w:eastAsia="Times New Roman" w:hAnsi="Times New Roman" w:cs="Times New Roman"/>
                <w:sz w:val="20"/>
                <w:szCs w:val="20"/>
                <w:lang w:eastAsia="ru-RU"/>
              </w:rPr>
              <w:t>-вагонное депо и закрытые пункты экипировки</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Экипировочные устройства</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Пункты технического обслуживания</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21</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Мастерские для ремонта и обслуживания путевой техники и устройств СЦБ</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24</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r w:rsidR="00EE0FF8" w:rsidRPr="005A2BF5" w:rsidTr="00EE0FF8">
        <w:trPr>
          <w:jc w:val="center"/>
        </w:trPr>
        <w:tc>
          <w:tcPr>
            <w:tcW w:w="13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69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2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29,5</w:t>
            </w:r>
          </w:p>
        </w:tc>
        <w:tc>
          <w:tcPr>
            <w:tcW w:w="28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5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5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28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4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2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28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r>
      <w:tr w:rsidR="00EE0FF8" w:rsidRPr="005A2BF5" w:rsidTr="00EE0FF8">
        <w:trPr>
          <w:jc w:val="center"/>
        </w:trPr>
        <w:tc>
          <w:tcPr>
            <w:tcW w:w="13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69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1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29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23,5</w:t>
            </w:r>
          </w:p>
        </w:tc>
        <w:tc>
          <w:tcPr>
            <w:tcW w:w="28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8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5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22</w:t>
            </w:r>
          </w:p>
        </w:tc>
        <w:tc>
          <w:tcPr>
            <w:tcW w:w="28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8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4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9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28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2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28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6/4</w:t>
            </w: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EE0FF8">
        <w:rPr>
          <w:rFonts w:ascii="Times New Roman" w:eastAsia="Times New Roman" w:hAnsi="Times New Roman" w:cs="Times New Roman"/>
          <w:i/>
          <w:spacing w:val="20"/>
          <w:sz w:val="20"/>
          <w:szCs w:val="20"/>
          <w:lang w:eastAsia="ru-RU"/>
        </w:rPr>
        <w:t>Примечание</w:t>
      </w:r>
      <w:r w:rsidRPr="00EE0FF8">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Электротехническая часть предусматривает разработку внутриплощадочного электроснабжения, силового электрооборудования, </w:t>
      </w:r>
      <w:proofErr w:type="spellStart"/>
      <w:r w:rsidRPr="005A2BF5">
        <w:rPr>
          <w:rFonts w:ascii="Times New Roman" w:eastAsia="Times New Roman" w:hAnsi="Times New Roman" w:cs="Times New Roman"/>
          <w:sz w:val="20"/>
          <w:szCs w:val="20"/>
          <w:lang w:eastAsia="ru-RU"/>
        </w:rPr>
        <w:t>молниезащиты</w:t>
      </w:r>
      <w:proofErr w:type="spellEnd"/>
      <w:r w:rsidRPr="005A2BF5">
        <w:rPr>
          <w:rFonts w:ascii="Times New Roman" w:eastAsia="Times New Roman" w:hAnsi="Times New Roman" w:cs="Times New Roman"/>
          <w:sz w:val="20"/>
          <w:szCs w:val="20"/>
          <w:lang w:eastAsia="ru-RU"/>
        </w:rPr>
        <w:t>, электроосвещения и внутренних сетей зданий.</w:t>
      </w:r>
    </w:p>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D073BD" w:rsidRPr="005A2BF5" w:rsidRDefault="00D073BD" w:rsidP="00EE0FF8">
      <w:pPr>
        <w:spacing w:before="120" w:after="120" w:line="240" w:lineRule="auto"/>
        <w:jc w:val="center"/>
        <w:outlineLvl w:val="1"/>
        <w:rPr>
          <w:rFonts w:ascii="Times New Roman" w:eastAsia="Times New Roman" w:hAnsi="Times New Roman" w:cs="Times New Roman"/>
          <w:b/>
          <w:bCs/>
          <w:sz w:val="20"/>
          <w:szCs w:val="20"/>
          <w:lang w:eastAsia="ru-RU"/>
        </w:rPr>
      </w:pPr>
      <w:bookmarkStart w:id="359" w:name="i3662086"/>
      <w:bookmarkStart w:id="360" w:name="i3675315"/>
      <w:bookmarkStart w:id="361" w:name="i3687752"/>
      <w:bookmarkEnd w:id="359"/>
      <w:bookmarkEnd w:id="360"/>
      <w:r w:rsidRPr="005A2BF5">
        <w:rPr>
          <w:rFonts w:ascii="Times New Roman" w:eastAsia="Times New Roman" w:hAnsi="Times New Roman" w:cs="Times New Roman"/>
          <w:b/>
          <w:bCs/>
          <w:sz w:val="20"/>
          <w:szCs w:val="20"/>
          <w:lang w:eastAsia="ru-RU"/>
        </w:rPr>
        <w:t>Сооружения для приема, складирования и отправления грузов</w:t>
      </w:r>
      <w:bookmarkEnd w:id="361"/>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 Цены приведены на проектирование прирельсовых складов, включающих пункты приема и выдачи грузов, а также железнодорожных приемных пунктов и маневровых устрой</w:t>
      </w:r>
      <w:proofErr w:type="gramStart"/>
      <w:r w:rsidRPr="005A2BF5">
        <w:rPr>
          <w:rFonts w:ascii="Times New Roman" w:eastAsia="Times New Roman" w:hAnsi="Times New Roman" w:cs="Times New Roman"/>
          <w:sz w:val="20"/>
          <w:szCs w:val="20"/>
          <w:lang w:eastAsia="ru-RU"/>
        </w:rPr>
        <w:t>ств дл</w:t>
      </w:r>
      <w:proofErr w:type="gramEnd"/>
      <w:r w:rsidRPr="005A2BF5">
        <w:rPr>
          <w:rFonts w:ascii="Times New Roman" w:eastAsia="Times New Roman" w:hAnsi="Times New Roman" w:cs="Times New Roman"/>
          <w:sz w:val="20"/>
          <w:szCs w:val="20"/>
          <w:lang w:eastAsia="ru-RU"/>
        </w:rPr>
        <w:t>я случаев проектирования их вне комплекса сооружений склада.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34. Ценами не учтено проектирование железнодорожных путей вне приемных пунктов.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35. Проектирование объектов подсобно-производственного и обслуживающего назначения, а также разработка технических требований на оборудование индивидуального изготовления и </w:t>
      </w:r>
      <w:proofErr w:type="spellStart"/>
      <w:r w:rsidRPr="005A2BF5">
        <w:rPr>
          <w:rFonts w:ascii="Times New Roman" w:eastAsia="Times New Roman" w:hAnsi="Times New Roman" w:cs="Times New Roman"/>
          <w:sz w:val="20"/>
          <w:szCs w:val="20"/>
          <w:lang w:eastAsia="ru-RU"/>
        </w:rPr>
        <w:t>нестандартизованное</w:t>
      </w:r>
      <w:proofErr w:type="spellEnd"/>
      <w:r w:rsidRPr="005A2BF5">
        <w:rPr>
          <w:rFonts w:ascii="Times New Roman" w:eastAsia="Times New Roman" w:hAnsi="Times New Roman" w:cs="Times New Roman"/>
          <w:sz w:val="20"/>
          <w:szCs w:val="20"/>
          <w:lang w:eastAsia="ru-RU"/>
        </w:rPr>
        <w:t xml:space="preserve"> учтено соответствующими видами работ.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 При использовании ремонтно-эксплуатационной, санитарно-бытовой и других вспомогательных служб заводов и баз для ну</w:t>
      </w:r>
      <w:proofErr w:type="gramStart"/>
      <w:r w:rsidRPr="005A2BF5">
        <w:rPr>
          <w:rFonts w:ascii="Times New Roman" w:eastAsia="Times New Roman" w:hAnsi="Times New Roman" w:cs="Times New Roman"/>
          <w:sz w:val="20"/>
          <w:szCs w:val="20"/>
          <w:lang w:eastAsia="ru-RU"/>
        </w:rPr>
        <w:t>жд скл</w:t>
      </w:r>
      <w:proofErr w:type="gramEnd"/>
      <w:r w:rsidRPr="005A2BF5">
        <w:rPr>
          <w:rFonts w:ascii="Times New Roman" w:eastAsia="Times New Roman" w:hAnsi="Times New Roman" w:cs="Times New Roman"/>
          <w:sz w:val="20"/>
          <w:szCs w:val="20"/>
          <w:lang w:eastAsia="ru-RU"/>
        </w:rPr>
        <w:t>адов, приемных пунктов и маневровых устройств цены принимаются с коэффициентом 0,8.</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37. Стоимость </w:t>
      </w:r>
      <w:proofErr w:type="gramStart"/>
      <w:r w:rsidRPr="005A2BF5">
        <w:rPr>
          <w:rFonts w:ascii="Times New Roman" w:eastAsia="Times New Roman" w:hAnsi="Times New Roman" w:cs="Times New Roman"/>
          <w:sz w:val="20"/>
          <w:szCs w:val="20"/>
          <w:lang w:eastAsia="ru-RU"/>
        </w:rPr>
        <w:t>разработки проектов складов заполнителей бетона</w:t>
      </w:r>
      <w:proofErr w:type="gramEnd"/>
      <w:r w:rsidRPr="005A2BF5">
        <w:rPr>
          <w:rFonts w:ascii="Times New Roman" w:eastAsia="Times New Roman" w:hAnsi="Times New Roman" w:cs="Times New Roman"/>
          <w:sz w:val="20"/>
          <w:szCs w:val="20"/>
          <w:lang w:eastAsia="ru-RU"/>
        </w:rPr>
        <w:t xml:space="preserve"> с открытым типом хранилища принимается по ценам </w:t>
      </w:r>
      <w:proofErr w:type="spellStart"/>
      <w:r w:rsidRPr="005A2BF5">
        <w:rPr>
          <w:rFonts w:ascii="Times New Roman" w:eastAsia="Times New Roman" w:hAnsi="Times New Roman" w:cs="Times New Roman"/>
          <w:sz w:val="20"/>
          <w:szCs w:val="20"/>
          <w:lang w:eastAsia="ru-RU"/>
        </w:rPr>
        <w:t>пп</w:t>
      </w:r>
      <w:proofErr w:type="spellEnd"/>
      <w:r w:rsidRPr="005A2BF5">
        <w:rPr>
          <w:rFonts w:ascii="Times New Roman" w:eastAsia="Times New Roman" w:hAnsi="Times New Roman" w:cs="Times New Roman"/>
          <w:sz w:val="20"/>
          <w:szCs w:val="20"/>
          <w:lang w:eastAsia="ru-RU"/>
        </w:rPr>
        <w:t>. </w:t>
      </w:r>
      <w:hyperlink r:id="rId310" w:anchor="i3767020" w:tooltip="Пункт 7" w:history="1">
        <w:r w:rsidRPr="005A2BF5">
          <w:rPr>
            <w:rFonts w:ascii="Times New Roman" w:eastAsia="Times New Roman" w:hAnsi="Times New Roman" w:cs="Times New Roman"/>
            <w:sz w:val="20"/>
            <w:szCs w:val="20"/>
            <w:u w:val="single"/>
            <w:lang w:eastAsia="ru-RU"/>
          </w:rPr>
          <w:t>7</w:t>
        </w:r>
      </w:hyperlink>
      <w:r w:rsidRPr="005A2BF5">
        <w:rPr>
          <w:rFonts w:ascii="Times New Roman" w:eastAsia="Times New Roman" w:hAnsi="Times New Roman" w:cs="Times New Roman"/>
          <w:sz w:val="20"/>
          <w:szCs w:val="20"/>
          <w:lang w:eastAsia="ru-RU"/>
        </w:rPr>
        <w:t> - </w:t>
      </w:r>
      <w:hyperlink r:id="rId311" w:anchor="i3776100" w:tooltip="Пункт 10" w:history="1">
        <w:r w:rsidRPr="005A2BF5">
          <w:rPr>
            <w:rFonts w:ascii="Times New Roman" w:eastAsia="Times New Roman" w:hAnsi="Times New Roman" w:cs="Times New Roman"/>
            <w:sz w:val="20"/>
            <w:szCs w:val="20"/>
            <w:u w:val="single"/>
            <w:lang w:eastAsia="ru-RU"/>
          </w:rPr>
          <w:t>10</w:t>
        </w:r>
      </w:hyperlink>
      <w:r w:rsidRPr="005A2BF5">
        <w:rPr>
          <w:rFonts w:ascii="Times New Roman" w:eastAsia="Times New Roman" w:hAnsi="Times New Roman" w:cs="Times New Roman"/>
          <w:sz w:val="20"/>
          <w:szCs w:val="20"/>
          <w:lang w:eastAsia="ru-RU"/>
        </w:rPr>
        <w:t> табл. </w:t>
      </w:r>
      <w:hyperlink r:id="rId312" w:anchor="i3756104" w:tooltip="Таблица 38-32" w:history="1">
        <w:r w:rsidRPr="005A2BF5">
          <w:rPr>
            <w:rFonts w:ascii="Times New Roman" w:eastAsia="Times New Roman" w:hAnsi="Times New Roman" w:cs="Times New Roman"/>
            <w:sz w:val="20"/>
            <w:szCs w:val="20"/>
            <w:u w:val="single"/>
            <w:lang w:eastAsia="ru-RU"/>
          </w:rPr>
          <w:t>38-32</w:t>
        </w:r>
      </w:hyperlink>
      <w:r w:rsidRPr="005A2BF5">
        <w:rPr>
          <w:rFonts w:ascii="Times New Roman" w:eastAsia="Times New Roman" w:hAnsi="Times New Roman" w:cs="Times New Roman"/>
          <w:sz w:val="20"/>
          <w:szCs w:val="20"/>
          <w:lang w:eastAsia="ru-RU"/>
        </w:rPr>
        <w:t xml:space="preserve"> с коэффициентом 0,5, рабочих проектов - с коэффициентом 0,95. При смешанных хранилищах (закрытого и открытого типов) указанные коэффициенты </w:t>
      </w:r>
      <w:r w:rsidRPr="005A2BF5">
        <w:rPr>
          <w:rFonts w:ascii="Times New Roman" w:eastAsia="Times New Roman" w:hAnsi="Times New Roman" w:cs="Times New Roman"/>
          <w:sz w:val="20"/>
          <w:szCs w:val="20"/>
          <w:lang w:eastAsia="ru-RU"/>
        </w:rPr>
        <w:lastRenderedPageBreak/>
        <w:t>применяются к части стоимости разработки проектов и рабочих проектов, пропорциональной вместимости открытой части хранилища.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 При проектировании нескольких складов в составе складского комплекса, а также нескольких приемных пунктов и маневровых устройств вне комплекса сооружений склада цены на второе и последующие сооружения принимаются с коэффициентом 0,75.</w:t>
      </w:r>
    </w:p>
    <w:p w:rsidR="00D073BD" w:rsidRPr="00EE0FF8" w:rsidRDefault="00D073BD" w:rsidP="00EE0FF8">
      <w:pPr>
        <w:spacing w:before="120" w:after="120" w:line="240" w:lineRule="auto"/>
        <w:jc w:val="center"/>
        <w:outlineLvl w:val="1"/>
        <w:rPr>
          <w:rFonts w:ascii="Times New Roman" w:eastAsia="Times New Roman" w:hAnsi="Times New Roman" w:cs="Times New Roman"/>
          <w:b/>
          <w:bCs/>
          <w:szCs w:val="20"/>
          <w:lang w:eastAsia="ru-RU"/>
        </w:rPr>
      </w:pPr>
      <w:bookmarkStart w:id="362" w:name="i3693870"/>
      <w:bookmarkStart w:id="363" w:name="i3704645"/>
      <w:bookmarkStart w:id="364" w:name="i3711290"/>
      <w:bookmarkEnd w:id="362"/>
      <w:bookmarkEnd w:id="363"/>
      <w:r w:rsidRPr="00EE0FF8">
        <w:rPr>
          <w:rFonts w:ascii="Times New Roman" w:eastAsia="Times New Roman" w:hAnsi="Times New Roman" w:cs="Times New Roman"/>
          <w:b/>
          <w:bCs/>
          <w:szCs w:val="20"/>
          <w:lang w:eastAsia="ru-RU"/>
        </w:rPr>
        <w:t>Отдельные объекты автоматики и телемеханики (СЦБ)</w:t>
      </w:r>
      <w:bookmarkEnd w:id="364"/>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 Цены приведены на проектирование отдельных объектов автоматики и телемеханики (СЦБ) внутренних железнодорожных путей и станций.</w:t>
      </w:r>
    </w:p>
    <w:p w:rsidR="00D073BD" w:rsidRPr="00EE0FF8" w:rsidRDefault="00D073BD" w:rsidP="00EE0FF8">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365" w:name="i3724724"/>
      <w:bookmarkStart w:id="366" w:name="i3735032"/>
      <w:bookmarkStart w:id="367" w:name="i3745496"/>
      <w:bookmarkEnd w:id="365"/>
      <w:bookmarkEnd w:id="366"/>
      <w:r w:rsidRPr="00EE0FF8">
        <w:rPr>
          <w:rFonts w:ascii="Times New Roman" w:eastAsia="Times New Roman" w:hAnsi="Times New Roman" w:cs="Times New Roman"/>
          <w:b/>
          <w:bCs/>
          <w:kern w:val="36"/>
          <w:sz w:val="20"/>
          <w:szCs w:val="20"/>
          <w:lang w:eastAsia="ru-RU"/>
        </w:rPr>
        <w:t>Таблица 38-32. Сооружения для приема, складирования и отправления грузов</w:t>
      </w:r>
      <w:bookmarkEnd w:id="367"/>
    </w:p>
    <w:tbl>
      <w:tblPr>
        <w:tblW w:w="5000" w:type="pct"/>
        <w:jc w:val="center"/>
        <w:shd w:val="clear" w:color="auto" w:fill="FFFFFF"/>
        <w:tblCellMar>
          <w:left w:w="0" w:type="dxa"/>
          <w:right w:w="0" w:type="dxa"/>
        </w:tblCellMar>
        <w:tblLook w:val="04A0" w:firstRow="1" w:lastRow="0" w:firstColumn="1" w:lastColumn="0" w:noHBand="0" w:noVBand="1"/>
      </w:tblPr>
      <w:tblGrid>
        <w:gridCol w:w="511"/>
        <w:gridCol w:w="3263"/>
        <w:gridCol w:w="1663"/>
        <w:gridCol w:w="656"/>
        <w:gridCol w:w="1308"/>
        <w:gridCol w:w="726"/>
        <w:gridCol w:w="1001"/>
      </w:tblGrid>
      <w:tr w:rsidR="00D073BD" w:rsidRPr="005A2BF5" w:rsidTr="00D073BD">
        <w:trPr>
          <w:tblHeader/>
          <w:jc w:val="center"/>
        </w:trPr>
        <w:tc>
          <w:tcPr>
            <w:tcW w:w="272"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68" w:name="i3756104"/>
            <w:r w:rsidRPr="005A2BF5">
              <w:rPr>
                <w:rFonts w:ascii="Times New Roman" w:eastAsia="Times New Roman" w:hAnsi="Times New Roman" w:cs="Times New Roman"/>
                <w:sz w:val="20"/>
                <w:szCs w:val="20"/>
                <w:lang w:eastAsia="ru-RU"/>
              </w:rPr>
              <w:t>№ </w:t>
            </w:r>
            <w:bookmarkEnd w:id="368"/>
            <w:proofErr w:type="spellStart"/>
            <w:r w:rsidRPr="005A2BF5">
              <w:rPr>
                <w:rFonts w:ascii="Times New Roman" w:eastAsia="Times New Roman" w:hAnsi="Times New Roman" w:cs="Times New Roman"/>
                <w:sz w:val="20"/>
                <w:szCs w:val="20"/>
                <w:lang w:eastAsia="ru-RU"/>
              </w:rPr>
              <w:t>пп</w:t>
            </w:r>
            <w:proofErr w:type="spellEnd"/>
          </w:p>
        </w:tc>
        <w:tc>
          <w:tcPr>
            <w:tcW w:w="1799"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и характеристика объектов проектирования</w:t>
            </w:r>
          </w:p>
        </w:tc>
        <w:tc>
          <w:tcPr>
            <w:tcW w:w="884"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проектируемого объекта</w:t>
            </w:r>
          </w:p>
        </w:tc>
        <w:tc>
          <w:tcPr>
            <w:tcW w:w="1099" w:type="pct"/>
            <w:gridSpan w:val="2"/>
            <w:tcBorders>
              <w:top w:val="single" w:sz="4" w:space="0" w:color="auto"/>
              <w:left w:val="nil"/>
              <w:bottom w:val="nil"/>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в тыс. сом</w:t>
            </w:r>
          </w:p>
        </w:tc>
        <w:tc>
          <w:tcPr>
            <w:tcW w:w="946"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71"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728"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8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60" w:type="pct"/>
            <w:tcBorders>
              <w:top w:val="single" w:sz="6"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7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79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88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7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2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w:t>
            </w:r>
          </w:p>
        </w:tc>
        <w:tc>
          <w:tcPr>
            <w:tcW w:w="56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trHeight w:val="45"/>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Склад </w:t>
            </w:r>
            <w:proofErr w:type="spellStart"/>
            <w:r w:rsidRPr="005A2BF5">
              <w:rPr>
                <w:rFonts w:ascii="Times New Roman" w:eastAsia="Times New Roman" w:hAnsi="Times New Roman" w:cs="Times New Roman"/>
                <w:sz w:val="20"/>
                <w:szCs w:val="20"/>
                <w:lang w:eastAsia="ru-RU"/>
              </w:rPr>
              <w:t>пожар</w:t>
            </w:r>
            <w:proofErr w:type="gramStart"/>
            <w:r w:rsidRPr="005A2BF5">
              <w:rPr>
                <w:rFonts w:ascii="Times New Roman" w:eastAsia="Times New Roman" w:hAnsi="Times New Roman" w:cs="Times New Roman"/>
                <w:sz w:val="20"/>
                <w:szCs w:val="20"/>
                <w:lang w:eastAsia="ru-RU"/>
              </w:rPr>
              <w:t>о</w:t>
            </w:r>
            <w:proofErr w:type="spellEnd"/>
            <w:r w:rsidRPr="005A2BF5">
              <w:rPr>
                <w:rFonts w:ascii="Times New Roman" w:eastAsia="Times New Roman" w:hAnsi="Times New Roman" w:cs="Times New Roman"/>
                <w:sz w:val="20"/>
                <w:szCs w:val="20"/>
                <w:lang w:eastAsia="ru-RU"/>
              </w:rPr>
              <w:t>-</w:t>
            </w:r>
            <w:proofErr w:type="gramEnd"/>
            <w:r w:rsidRPr="005A2BF5">
              <w:rPr>
                <w:rFonts w:ascii="Times New Roman" w:eastAsia="Times New Roman" w:hAnsi="Times New Roman" w:cs="Times New Roman"/>
                <w:sz w:val="20"/>
                <w:szCs w:val="20"/>
                <w:lang w:eastAsia="ru-RU"/>
              </w:rPr>
              <w:t>, взрывобезопасных гранулированных минеральных удобрений (с приемным устройством и транспортными линиями с перегрузочными узлами) вместимостью тыс. т</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45"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160"/>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1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1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3,5 до 5</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1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802,2</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262,7</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1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1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 до 10</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1485,8</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15</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2253,5</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48,7</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trHeight w:val="60"/>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Силосный склад порошковидных материалов (с приемным устройством и </w:t>
            </w:r>
            <w:proofErr w:type="spellStart"/>
            <w:r w:rsidRPr="005A2BF5">
              <w:rPr>
                <w:rFonts w:ascii="Times New Roman" w:eastAsia="Times New Roman" w:hAnsi="Times New Roman" w:cs="Times New Roman"/>
                <w:sz w:val="20"/>
                <w:szCs w:val="20"/>
                <w:lang w:eastAsia="ru-RU"/>
              </w:rPr>
              <w:t>газоматериалопроводами</w:t>
            </w:r>
            <w:proofErr w:type="spellEnd"/>
            <w:r w:rsidRPr="005A2BF5">
              <w:rPr>
                <w:rFonts w:ascii="Times New Roman" w:eastAsia="Times New Roman" w:hAnsi="Times New Roman" w:cs="Times New Roman"/>
                <w:sz w:val="20"/>
                <w:szCs w:val="20"/>
                <w:lang w:eastAsia="ru-RU"/>
              </w:rPr>
              <w:t xml:space="preserve"> с перегрузочными узлами) вместимостью тыс. т</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trHeight w:val="60"/>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3</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996,7</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141,5</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6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9</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1049,8</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123,8</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9 до 12</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1554,4</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67,7</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bookmarkStart w:id="369" w:name="i3767020"/>
            <w:bookmarkEnd w:id="369"/>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заполнителей бетона (с универсальным приемным пунктом, оснащенным механизацией выгрузки смерзшихся и слежавшихся заполнителей, автомобильным приемным устройством, хранилищем и трактом выдачи) вместимостью тыс.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 от 3 до 6</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м</w:t>
            </w:r>
            <w:r w:rsidRPr="005A2BF5">
              <w:rPr>
                <w:rFonts w:ascii="Times New Roman" w:eastAsia="Times New Roman" w:hAnsi="Times New Roman" w:cs="Times New Roman"/>
                <w:sz w:val="20"/>
                <w:szCs w:val="20"/>
                <w:vertAlign w:val="superscript"/>
                <w:lang w:eastAsia="ru-RU"/>
              </w:rPr>
              <w:t>3</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665,9</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278,6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 до 9</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1711,4</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104,4</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Склад го</w:t>
            </w:r>
            <w:proofErr w:type="gramStart"/>
            <w:r w:rsidRPr="005A2BF5">
              <w:rPr>
                <w:rFonts w:ascii="Times New Roman" w:eastAsia="Times New Roman" w:hAnsi="Times New Roman" w:cs="Times New Roman"/>
                <w:sz w:val="20"/>
                <w:szCs w:val="20"/>
                <w:lang w:eastAsia="ru-RU"/>
              </w:rPr>
              <w:t>р(</w:t>
            </w:r>
            <w:proofErr w:type="gramEnd"/>
            <w:r w:rsidRPr="005A2BF5">
              <w:rPr>
                <w:rFonts w:ascii="Times New Roman" w:eastAsia="Times New Roman" w:hAnsi="Times New Roman" w:cs="Times New Roman"/>
                <w:sz w:val="20"/>
                <w:szCs w:val="20"/>
                <w:lang w:eastAsia="ru-RU"/>
              </w:rPr>
              <w:t>рай)</w:t>
            </w:r>
            <w:proofErr w:type="spellStart"/>
            <w:r w:rsidRPr="005A2BF5">
              <w:rPr>
                <w:rFonts w:ascii="Times New Roman" w:eastAsia="Times New Roman" w:hAnsi="Times New Roman" w:cs="Times New Roman"/>
                <w:sz w:val="20"/>
                <w:szCs w:val="20"/>
                <w:lang w:eastAsia="ru-RU"/>
              </w:rPr>
              <w:t>топсбыта</w:t>
            </w:r>
            <w:proofErr w:type="spellEnd"/>
            <w:r w:rsidRPr="005A2BF5">
              <w:rPr>
                <w:rFonts w:ascii="Times New Roman" w:eastAsia="Times New Roman" w:hAnsi="Times New Roman" w:cs="Times New Roman"/>
                <w:sz w:val="20"/>
                <w:szCs w:val="20"/>
                <w:lang w:eastAsia="ru-RU"/>
              </w:rPr>
              <w:t xml:space="preserve"> твердого топлива (с разгрузочной эстакадой, хранилищами топлива и пунктом разделки дровяного </w:t>
            </w:r>
            <w:proofErr w:type="spellStart"/>
            <w:r w:rsidRPr="005A2BF5">
              <w:rPr>
                <w:rFonts w:ascii="Times New Roman" w:eastAsia="Times New Roman" w:hAnsi="Times New Roman" w:cs="Times New Roman"/>
                <w:sz w:val="20"/>
                <w:szCs w:val="20"/>
                <w:lang w:eastAsia="ru-RU"/>
              </w:rPr>
              <w:t>долготья</w:t>
            </w:r>
            <w:proofErr w:type="spellEnd"/>
            <w:r w:rsidRPr="005A2BF5">
              <w:rPr>
                <w:rFonts w:ascii="Times New Roman" w:eastAsia="Times New Roman" w:hAnsi="Times New Roman" w:cs="Times New Roman"/>
                <w:sz w:val="20"/>
                <w:szCs w:val="20"/>
                <w:lang w:eastAsia="ru-RU"/>
              </w:rPr>
              <w:t>) с грузооборотом тыс. т в год условного топлива от 45 до 85</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 в год условного топлива</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616,3</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bookmarkStart w:id="370" w:name="i3776100"/>
            <w:bookmarkEnd w:id="370"/>
            <w:r w:rsidRPr="005A2BF5">
              <w:rPr>
                <w:rFonts w:ascii="Times New Roman" w:eastAsia="Times New Roman" w:hAnsi="Times New Roman" w:cs="Times New Roman"/>
                <w:sz w:val="20"/>
                <w:szCs w:val="20"/>
                <w:lang w:eastAsia="ru-RU"/>
              </w:rPr>
              <w:t>0</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85 до 150</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726,3</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11</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Механизированный приемный пункт (оснащенный приемным устройством, механизацией выгрузки смерзшихся и слежавшихся грузов, а такие трактом выдачи) заполнителей бетона с грузооборотом тыс. т в год от 100 до 200</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 в год</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271,3</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100</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297,2</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400 до 600</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538,7</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Механизированный приемный пункт (оснащенный приемным устройством, механизацией обслуживания вагонов и трактом выдачи) минеральных удобрений с грузооборотом тыс. т в год от 10 до 25</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 в год</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742,3</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8,1</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25 до 75</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873,8</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79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75 до 100</w:t>
            </w:r>
          </w:p>
        </w:tc>
        <w:tc>
          <w:tcPr>
            <w:tcW w:w="8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7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886,7</w:t>
            </w:r>
          </w:p>
        </w:tc>
        <w:tc>
          <w:tcPr>
            <w:tcW w:w="72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w:t>
            </w:r>
          </w:p>
        </w:tc>
        <w:tc>
          <w:tcPr>
            <w:tcW w:w="38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272"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79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Маневровое устройство с тяговой тележкой</w:t>
            </w:r>
          </w:p>
        </w:tc>
        <w:tc>
          <w:tcPr>
            <w:tcW w:w="88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w:t>
            </w:r>
          </w:p>
        </w:tc>
        <w:tc>
          <w:tcPr>
            <w:tcW w:w="37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119,0</w:t>
            </w:r>
          </w:p>
        </w:tc>
        <w:tc>
          <w:tcPr>
            <w:tcW w:w="72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38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5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bl>
    <w:p w:rsidR="00D073BD" w:rsidRPr="009A006C" w:rsidRDefault="00D073BD" w:rsidP="009A006C">
      <w:pPr>
        <w:spacing w:after="0" w:line="240" w:lineRule="auto"/>
        <w:jc w:val="center"/>
        <w:rPr>
          <w:rFonts w:ascii="Times New Roman" w:eastAsia="Times New Roman" w:hAnsi="Times New Roman" w:cs="Times New Roman"/>
          <w:b/>
          <w:sz w:val="20"/>
          <w:szCs w:val="20"/>
          <w:lang w:eastAsia="ru-RU"/>
        </w:rPr>
      </w:pPr>
      <w:r w:rsidRPr="005A2BF5">
        <w:rPr>
          <w:rFonts w:ascii="Times New Roman" w:eastAsia="Times New Roman" w:hAnsi="Times New Roman" w:cs="Times New Roman"/>
          <w:sz w:val="20"/>
          <w:szCs w:val="20"/>
          <w:lang w:eastAsia="ru-RU"/>
        </w:rPr>
        <w:br w:type="textWrapping" w:clear="all"/>
      </w:r>
    </w:p>
    <w:p w:rsidR="009A4F8F" w:rsidRPr="009A006C" w:rsidRDefault="009A4F8F" w:rsidP="009A006C">
      <w:pPr>
        <w:pStyle w:val="32"/>
        <w:jc w:val="center"/>
        <w:rPr>
          <w:rFonts w:ascii="Times New Roman" w:hAnsi="Times New Roman" w:cs="Times New Roman"/>
          <w:b/>
          <w:sz w:val="20"/>
          <w:szCs w:val="20"/>
        </w:rPr>
      </w:pPr>
      <w:r w:rsidRPr="009A006C">
        <w:rPr>
          <w:rFonts w:ascii="Times New Roman" w:hAnsi="Times New Roman" w:cs="Times New Roman"/>
          <w:b/>
          <w:sz w:val="20"/>
          <w:szCs w:val="20"/>
        </w:rPr>
        <w:t>К таблице 38-32. Относительная стоимость разработки проектно-сметной документации и видов прое</w:t>
      </w:r>
      <w:r w:rsidR="009A006C">
        <w:rPr>
          <w:rFonts w:ascii="Times New Roman" w:hAnsi="Times New Roman" w:cs="Times New Roman"/>
          <w:b/>
          <w:sz w:val="20"/>
          <w:szCs w:val="20"/>
        </w:rPr>
        <w:t>ктных работ в процентах от цены</w:t>
      </w:r>
    </w:p>
    <w:tbl>
      <w:tblPr>
        <w:tblW w:w="10206"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4"/>
        <w:gridCol w:w="1134"/>
        <w:gridCol w:w="567"/>
        <w:gridCol w:w="709"/>
        <w:gridCol w:w="567"/>
        <w:gridCol w:w="708"/>
        <w:gridCol w:w="709"/>
        <w:gridCol w:w="567"/>
        <w:gridCol w:w="567"/>
        <w:gridCol w:w="567"/>
        <w:gridCol w:w="567"/>
        <w:gridCol w:w="567"/>
        <w:gridCol w:w="525"/>
        <w:gridCol w:w="42"/>
        <w:gridCol w:w="567"/>
        <w:gridCol w:w="567"/>
        <w:gridCol w:w="567"/>
        <w:gridCol w:w="425"/>
      </w:tblGrid>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w:t>
            </w:r>
          </w:p>
          <w:p w:rsidR="009A4F8F" w:rsidRPr="005A2BF5" w:rsidRDefault="009A4F8F" w:rsidP="005A2BF5">
            <w:pPr>
              <w:shd w:val="clear" w:color="auto" w:fill="FFFFFF"/>
              <w:ind w:left="-40"/>
              <w:jc w:val="both"/>
              <w:rPr>
                <w:rFonts w:ascii="Times New Roman" w:hAnsi="Times New Roman" w:cs="Times New Roman"/>
                <w:sz w:val="20"/>
                <w:szCs w:val="20"/>
              </w:rPr>
            </w:pPr>
            <w:proofErr w:type="spellStart"/>
            <w:r w:rsidRPr="005A2BF5">
              <w:rPr>
                <w:rFonts w:ascii="Times New Roman" w:hAnsi="Times New Roman" w:cs="Times New Roman"/>
                <w:color w:val="000000"/>
                <w:sz w:val="20"/>
                <w:szCs w:val="20"/>
              </w:rPr>
              <w:t>пп</w:t>
            </w:r>
            <w:proofErr w:type="spellEnd"/>
          </w:p>
        </w:tc>
        <w:tc>
          <w:tcPr>
            <w:tcW w:w="113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proofErr w:type="spellStart"/>
            <w:proofErr w:type="gramStart"/>
            <w:r w:rsidRPr="005A2BF5">
              <w:rPr>
                <w:rFonts w:ascii="Times New Roman" w:hAnsi="Times New Roman" w:cs="Times New Roman"/>
                <w:color w:val="000000"/>
                <w:sz w:val="20"/>
                <w:szCs w:val="20"/>
              </w:rPr>
              <w:t>Наименов</w:t>
            </w:r>
            <w:proofErr w:type="spellEnd"/>
            <w:r w:rsidRPr="005A2BF5">
              <w:rPr>
                <w:rFonts w:ascii="Times New Roman" w:hAnsi="Times New Roman" w:cs="Times New Roman"/>
                <w:color w:val="000000"/>
                <w:sz w:val="20"/>
                <w:szCs w:val="20"/>
              </w:rPr>
              <w:t xml:space="preserve"> </w:t>
            </w:r>
            <w:proofErr w:type="spellStart"/>
            <w:r w:rsidRPr="005A2BF5">
              <w:rPr>
                <w:rFonts w:ascii="Times New Roman" w:hAnsi="Times New Roman" w:cs="Times New Roman"/>
                <w:color w:val="000000"/>
                <w:sz w:val="20"/>
                <w:szCs w:val="20"/>
              </w:rPr>
              <w:t>ание</w:t>
            </w:r>
            <w:proofErr w:type="spellEnd"/>
            <w:proofErr w:type="gramEnd"/>
            <w:r w:rsidRPr="005A2BF5">
              <w:rPr>
                <w:rFonts w:ascii="Times New Roman" w:hAnsi="Times New Roman" w:cs="Times New Roman"/>
                <w:color w:val="000000"/>
                <w:sz w:val="20"/>
                <w:szCs w:val="20"/>
              </w:rPr>
              <w:t xml:space="preserve"> объектов</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Стадия проектирования</w:t>
            </w:r>
          </w:p>
        </w:tc>
        <w:tc>
          <w:tcPr>
            <w:tcW w:w="709"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 xml:space="preserve">Технологическая </w:t>
            </w:r>
            <w:proofErr w:type="gramStart"/>
            <w:r w:rsidRPr="005A2BF5">
              <w:rPr>
                <w:rFonts w:ascii="Times New Roman" w:hAnsi="Times New Roman" w:cs="Times New Roman"/>
                <w:color w:val="000000"/>
                <w:sz w:val="20"/>
                <w:szCs w:val="20"/>
              </w:rPr>
              <w:t>часть</w:t>
            </w:r>
            <w:proofErr w:type="gramEnd"/>
            <w:r w:rsidRPr="005A2BF5">
              <w:rPr>
                <w:rFonts w:ascii="Times New Roman" w:hAnsi="Times New Roman" w:cs="Times New Roman"/>
                <w:color w:val="000000"/>
                <w:sz w:val="20"/>
                <w:szCs w:val="20"/>
              </w:rPr>
              <w:t xml:space="preserve"> включая механический транспорт</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Автоматизация</w:t>
            </w:r>
          </w:p>
        </w:tc>
        <w:tc>
          <w:tcPr>
            <w:tcW w:w="708"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proofErr w:type="spellStart"/>
            <w:r w:rsidRPr="005A2BF5">
              <w:rPr>
                <w:rFonts w:ascii="Times New Roman" w:hAnsi="Times New Roman" w:cs="Times New Roman"/>
                <w:color w:val="000000"/>
                <w:sz w:val="20"/>
                <w:szCs w:val="20"/>
              </w:rPr>
              <w:t>Архитек</w:t>
            </w:r>
            <w:proofErr w:type="spellEnd"/>
            <w:r w:rsidRPr="005A2BF5">
              <w:rPr>
                <w:rFonts w:ascii="Times New Roman" w:hAnsi="Times New Roman" w:cs="Times New Roman"/>
                <w:color w:val="000000"/>
                <w:sz w:val="20"/>
                <w:szCs w:val="20"/>
              </w:rPr>
              <w:t>-</w:t>
            </w:r>
            <w:proofErr w:type="spellStart"/>
            <w:r w:rsidRPr="005A2BF5">
              <w:rPr>
                <w:rFonts w:ascii="Times New Roman" w:hAnsi="Times New Roman" w:cs="Times New Roman"/>
                <w:color w:val="000000"/>
                <w:sz w:val="20"/>
                <w:szCs w:val="20"/>
              </w:rPr>
              <w:t>турно</w:t>
            </w:r>
            <w:proofErr w:type="spellEnd"/>
            <w:r w:rsidRPr="005A2BF5">
              <w:rPr>
                <w:rFonts w:ascii="Times New Roman" w:hAnsi="Times New Roman" w:cs="Times New Roman"/>
                <w:color w:val="000000"/>
                <w:sz w:val="20"/>
                <w:szCs w:val="20"/>
              </w:rPr>
              <w:t>-строительная часть</w:t>
            </w:r>
          </w:p>
        </w:tc>
        <w:tc>
          <w:tcPr>
            <w:tcW w:w="709"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Тепло-</w:t>
            </w:r>
          </w:p>
          <w:p w:rsidR="009A4F8F" w:rsidRPr="005A2BF5" w:rsidRDefault="009A4F8F" w:rsidP="005A2BF5">
            <w:pPr>
              <w:shd w:val="clear" w:color="auto" w:fill="FFFFFF"/>
              <w:ind w:left="-40"/>
              <w:jc w:val="both"/>
              <w:rPr>
                <w:rFonts w:ascii="Times New Roman" w:hAnsi="Times New Roman" w:cs="Times New Roman"/>
                <w:sz w:val="20"/>
                <w:szCs w:val="20"/>
              </w:rPr>
            </w:pPr>
            <w:proofErr w:type="spellStart"/>
            <w:r w:rsidRPr="005A2BF5">
              <w:rPr>
                <w:rFonts w:ascii="Times New Roman" w:hAnsi="Times New Roman" w:cs="Times New Roman"/>
                <w:color w:val="000000"/>
                <w:sz w:val="20"/>
                <w:szCs w:val="20"/>
              </w:rPr>
              <w:t>снаб</w:t>
            </w:r>
            <w:proofErr w:type="spellEnd"/>
            <w:r w:rsidRPr="005A2BF5">
              <w:rPr>
                <w:rFonts w:ascii="Times New Roman" w:hAnsi="Times New Roman" w:cs="Times New Roman"/>
                <w:color w:val="000000"/>
                <w:sz w:val="20"/>
                <w:szCs w:val="20"/>
              </w:rPr>
              <w:t xml:space="preserve"> </w:t>
            </w:r>
            <w:proofErr w:type="gramStart"/>
            <w:r w:rsidRPr="005A2BF5">
              <w:rPr>
                <w:rFonts w:ascii="Times New Roman" w:hAnsi="Times New Roman" w:cs="Times New Roman"/>
                <w:color w:val="000000"/>
                <w:sz w:val="20"/>
                <w:szCs w:val="20"/>
              </w:rPr>
              <w:t>-</w:t>
            </w:r>
            <w:proofErr w:type="spellStart"/>
            <w:r w:rsidRPr="005A2BF5">
              <w:rPr>
                <w:rFonts w:ascii="Times New Roman" w:hAnsi="Times New Roman" w:cs="Times New Roman"/>
                <w:color w:val="000000"/>
                <w:sz w:val="20"/>
                <w:szCs w:val="20"/>
              </w:rPr>
              <w:t>ж</w:t>
            </w:r>
            <w:proofErr w:type="gramEnd"/>
            <w:r w:rsidRPr="005A2BF5">
              <w:rPr>
                <w:rFonts w:ascii="Times New Roman" w:hAnsi="Times New Roman" w:cs="Times New Roman"/>
                <w:color w:val="000000"/>
                <w:sz w:val="20"/>
                <w:szCs w:val="20"/>
              </w:rPr>
              <w:t>ение</w:t>
            </w:r>
            <w:proofErr w:type="spellEnd"/>
            <w:r w:rsidRPr="005A2BF5">
              <w:rPr>
                <w:rFonts w:ascii="Times New Roman" w:hAnsi="Times New Roman" w:cs="Times New Roman"/>
                <w:color w:val="000000"/>
                <w:sz w:val="20"/>
                <w:szCs w:val="20"/>
              </w:rPr>
              <w:t xml:space="preserve">, </w:t>
            </w:r>
            <w:proofErr w:type="spellStart"/>
            <w:r w:rsidRPr="005A2BF5">
              <w:rPr>
                <w:rFonts w:ascii="Times New Roman" w:hAnsi="Times New Roman" w:cs="Times New Roman"/>
                <w:color w:val="000000"/>
                <w:sz w:val="20"/>
                <w:szCs w:val="20"/>
              </w:rPr>
              <w:t>отоп</w:t>
            </w:r>
            <w:proofErr w:type="spellEnd"/>
            <w:r w:rsidRPr="005A2BF5">
              <w:rPr>
                <w:rFonts w:ascii="Times New Roman" w:hAnsi="Times New Roman" w:cs="Times New Roman"/>
                <w:color w:val="000000"/>
                <w:sz w:val="20"/>
                <w:szCs w:val="20"/>
              </w:rPr>
              <w:t xml:space="preserve"> -</w:t>
            </w:r>
            <w:proofErr w:type="spellStart"/>
            <w:r w:rsidRPr="005A2BF5">
              <w:rPr>
                <w:rFonts w:ascii="Times New Roman" w:hAnsi="Times New Roman" w:cs="Times New Roman"/>
                <w:color w:val="000000"/>
                <w:sz w:val="20"/>
                <w:szCs w:val="20"/>
              </w:rPr>
              <w:t>ление</w:t>
            </w:r>
            <w:proofErr w:type="spellEnd"/>
            <w:r w:rsidRPr="005A2BF5">
              <w:rPr>
                <w:rFonts w:ascii="Times New Roman" w:hAnsi="Times New Roman" w:cs="Times New Roman"/>
                <w:color w:val="000000"/>
                <w:sz w:val="20"/>
                <w:szCs w:val="20"/>
              </w:rPr>
              <w:t xml:space="preserve"> и вентиля -</w:t>
            </w:r>
            <w:proofErr w:type="spellStart"/>
            <w:r w:rsidRPr="005A2BF5">
              <w:rPr>
                <w:rFonts w:ascii="Times New Roman" w:hAnsi="Times New Roman" w:cs="Times New Roman"/>
                <w:color w:val="000000"/>
                <w:sz w:val="20"/>
                <w:szCs w:val="20"/>
              </w:rPr>
              <w:t>ция</w:t>
            </w:r>
            <w:proofErr w:type="spellEnd"/>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proofErr w:type="spellStart"/>
            <w:r w:rsidRPr="005A2BF5">
              <w:rPr>
                <w:rFonts w:ascii="Times New Roman" w:hAnsi="Times New Roman" w:cs="Times New Roman"/>
                <w:color w:val="000000"/>
                <w:sz w:val="20"/>
                <w:szCs w:val="20"/>
              </w:rPr>
              <w:t>Водо</w:t>
            </w:r>
            <w:proofErr w:type="spellEnd"/>
          </w:p>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снабжение</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Техно-</w:t>
            </w:r>
          </w:p>
          <w:p w:rsidR="009A4F8F" w:rsidRPr="005A2BF5" w:rsidRDefault="009A4F8F" w:rsidP="005A2BF5">
            <w:pPr>
              <w:shd w:val="clear" w:color="auto" w:fill="FFFFFF"/>
              <w:ind w:left="-40"/>
              <w:jc w:val="both"/>
              <w:rPr>
                <w:rFonts w:ascii="Times New Roman" w:hAnsi="Times New Roman" w:cs="Times New Roman"/>
                <w:sz w:val="20"/>
                <w:szCs w:val="20"/>
              </w:rPr>
            </w:pPr>
            <w:proofErr w:type="spellStart"/>
            <w:r w:rsidRPr="005A2BF5">
              <w:rPr>
                <w:rFonts w:ascii="Times New Roman" w:hAnsi="Times New Roman" w:cs="Times New Roman"/>
                <w:color w:val="000000"/>
                <w:sz w:val="20"/>
                <w:szCs w:val="20"/>
              </w:rPr>
              <w:t>логи-ческое</w:t>
            </w:r>
            <w:proofErr w:type="spellEnd"/>
            <w:r w:rsidRPr="005A2BF5">
              <w:rPr>
                <w:rFonts w:ascii="Times New Roman" w:hAnsi="Times New Roman" w:cs="Times New Roman"/>
                <w:color w:val="000000"/>
                <w:sz w:val="20"/>
                <w:szCs w:val="20"/>
              </w:rPr>
              <w:t xml:space="preserve"> тепло </w:t>
            </w:r>
            <w:proofErr w:type="gramStart"/>
            <w:r w:rsidRPr="005A2BF5">
              <w:rPr>
                <w:rFonts w:ascii="Times New Roman" w:hAnsi="Times New Roman" w:cs="Times New Roman"/>
                <w:color w:val="000000"/>
                <w:sz w:val="20"/>
                <w:szCs w:val="20"/>
              </w:rPr>
              <w:t>-</w:t>
            </w:r>
            <w:proofErr w:type="spellStart"/>
            <w:r w:rsidRPr="005A2BF5">
              <w:rPr>
                <w:rFonts w:ascii="Times New Roman" w:hAnsi="Times New Roman" w:cs="Times New Roman"/>
                <w:color w:val="000000"/>
                <w:sz w:val="20"/>
                <w:szCs w:val="20"/>
              </w:rPr>
              <w:t>с</w:t>
            </w:r>
            <w:proofErr w:type="gramEnd"/>
            <w:r w:rsidRPr="005A2BF5">
              <w:rPr>
                <w:rFonts w:ascii="Times New Roman" w:hAnsi="Times New Roman" w:cs="Times New Roman"/>
                <w:color w:val="000000"/>
                <w:sz w:val="20"/>
                <w:szCs w:val="20"/>
              </w:rPr>
              <w:t>наб</w:t>
            </w:r>
            <w:proofErr w:type="spellEnd"/>
            <w:r w:rsidRPr="005A2BF5">
              <w:rPr>
                <w:rFonts w:ascii="Times New Roman" w:hAnsi="Times New Roman" w:cs="Times New Roman"/>
                <w:color w:val="000000"/>
                <w:sz w:val="20"/>
                <w:szCs w:val="20"/>
              </w:rPr>
              <w:t xml:space="preserve"> </w:t>
            </w:r>
            <w:proofErr w:type="spellStart"/>
            <w:r w:rsidRPr="005A2BF5">
              <w:rPr>
                <w:rFonts w:ascii="Times New Roman" w:hAnsi="Times New Roman" w:cs="Times New Roman"/>
                <w:color w:val="000000"/>
                <w:sz w:val="20"/>
                <w:szCs w:val="20"/>
              </w:rPr>
              <w:t>жение</w:t>
            </w:r>
            <w:proofErr w:type="spellEnd"/>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Электротехническая часть</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proofErr w:type="spellStart"/>
            <w:r w:rsidRPr="005A2BF5">
              <w:rPr>
                <w:rFonts w:ascii="Times New Roman" w:hAnsi="Times New Roman" w:cs="Times New Roman"/>
                <w:color w:val="000000"/>
                <w:sz w:val="20"/>
                <w:szCs w:val="20"/>
              </w:rPr>
              <w:t>Газома-териа</w:t>
            </w:r>
            <w:proofErr w:type="spellEnd"/>
            <w:r w:rsidRPr="005A2BF5">
              <w:rPr>
                <w:rFonts w:ascii="Times New Roman" w:hAnsi="Times New Roman" w:cs="Times New Roman"/>
                <w:color w:val="000000"/>
                <w:sz w:val="20"/>
                <w:szCs w:val="20"/>
              </w:rPr>
              <w:t xml:space="preserve"> </w:t>
            </w:r>
            <w:proofErr w:type="gramStart"/>
            <w:r w:rsidRPr="005A2BF5">
              <w:rPr>
                <w:rFonts w:ascii="Times New Roman" w:hAnsi="Times New Roman" w:cs="Times New Roman"/>
                <w:color w:val="000000"/>
                <w:sz w:val="20"/>
                <w:szCs w:val="20"/>
              </w:rPr>
              <w:t>-</w:t>
            </w:r>
            <w:proofErr w:type="spellStart"/>
            <w:r w:rsidRPr="005A2BF5">
              <w:rPr>
                <w:rFonts w:ascii="Times New Roman" w:hAnsi="Times New Roman" w:cs="Times New Roman"/>
                <w:color w:val="000000"/>
                <w:sz w:val="20"/>
                <w:szCs w:val="20"/>
              </w:rPr>
              <w:t>л</w:t>
            </w:r>
            <w:proofErr w:type="gramEnd"/>
            <w:r w:rsidRPr="005A2BF5">
              <w:rPr>
                <w:rFonts w:ascii="Times New Roman" w:hAnsi="Times New Roman" w:cs="Times New Roman"/>
                <w:color w:val="000000"/>
                <w:sz w:val="20"/>
                <w:szCs w:val="20"/>
              </w:rPr>
              <w:t>опро</w:t>
            </w:r>
            <w:proofErr w:type="spellEnd"/>
            <w:r w:rsidRPr="005A2BF5">
              <w:rPr>
                <w:rFonts w:ascii="Times New Roman" w:hAnsi="Times New Roman" w:cs="Times New Roman"/>
                <w:color w:val="000000"/>
                <w:sz w:val="20"/>
                <w:szCs w:val="20"/>
              </w:rPr>
              <w:t>-воды</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Связь и сигнализация</w:t>
            </w:r>
          </w:p>
        </w:tc>
        <w:tc>
          <w:tcPr>
            <w:tcW w:w="567" w:type="dxa"/>
            <w:gridSpan w:val="2"/>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Генплан и транспорт</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Технико-</w:t>
            </w:r>
            <w:proofErr w:type="spellStart"/>
            <w:r w:rsidRPr="005A2BF5">
              <w:rPr>
                <w:rFonts w:ascii="Times New Roman" w:hAnsi="Times New Roman" w:cs="Times New Roman"/>
                <w:color w:val="000000"/>
                <w:sz w:val="20"/>
                <w:szCs w:val="20"/>
              </w:rPr>
              <w:t>экономи</w:t>
            </w:r>
            <w:proofErr w:type="spellEnd"/>
            <w:r w:rsidRPr="005A2BF5">
              <w:rPr>
                <w:rFonts w:ascii="Times New Roman" w:hAnsi="Times New Roman" w:cs="Times New Roman"/>
                <w:color w:val="000000"/>
                <w:sz w:val="20"/>
                <w:szCs w:val="20"/>
              </w:rPr>
              <w:t>-</w:t>
            </w:r>
            <w:proofErr w:type="spellStart"/>
            <w:r w:rsidRPr="005A2BF5">
              <w:rPr>
                <w:rFonts w:ascii="Times New Roman" w:hAnsi="Times New Roman" w:cs="Times New Roman"/>
                <w:color w:val="000000"/>
                <w:sz w:val="20"/>
                <w:szCs w:val="20"/>
              </w:rPr>
              <w:t>ческая</w:t>
            </w:r>
            <w:proofErr w:type="spellEnd"/>
            <w:proofErr w:type="gramEnd"/>
            <w:r w:rsidRPr="005A2BF5">
              <w:rPr>
                <w:rFonts w:ascii="Times New Roman" w:hAnsi="Times New Roman" w:cs="Times New Roman"/>
                <w:color w:val="000000"/>
                <w:sz w:val="20"/>
                <w:szCs w:val="20"/>
              </w:rPr>
              <w:t xml:space="preserve"> часть</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НОТ Управление производством</w:t>
            </w:r>
          </w:p>
        </w:tc>
        <w:tc>
          <w:tcPr>
            <w:tcW w:w="567"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Организация строительства</w:t>
            </w:r>
          </w:p>
        </w:tc>
        <w:tc>
          <w:tcPr>
            <w:tcW w:w="425"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 xml:space="preserve">Сметная </w:t>
            </w:r>
            <w:proofErr w:type="spellStart"/>
            <w:r w:rsidRPr="005A2BF5">
              <w:rPr>
                <w:rFonts w:ascii="Times New Roman" w:hAnsi="Times New Roman" w:cs="Times New Roman"/>
                <w:color w:val="000000"/>
                <w:sz w:val="20"/>
                <w:szCs w:val="20"/>
              </w:rPr>
              <w:t>докумен</w:t>
            </w:r>
            <w:proofErr w:type="spellEnd"/>
            <w:r w:rsidRPr="005A2BF5">
              <w:rPr>
                <w:rFonts w:ascii="Times New Roman" w:hAnsi="Times New Roman" w:cs="Times New Roman"/>
                <w:color w:val="000000"/>
                <w:sz w:val="20"/>
                <w:szCs w:val="20"/>
              </w:rPr>
              <w:t>-</w:t>
            </w:r>
          </w:p>
          <w:p w:rsidR="009A4F8F" w:rsidRPr="005A2BF5" w:rsidRDefault="009A4F8F" w:rsidP="005A2BF5">
            <w:pPr>
              <w:shd w:val="clear" w:color="auto" w:fill="FFFFFF"/>
              <w:ind w:left="-40"/>
              <w:jc w:val="both"/>
              <w:rPr>
                <w:rFonts w:ascii="Times New Roman" w:hAnsi="Times New Roman" w:cs="Times New Roman"/>
                <w:sz w:val="20"/>
                <w:szCs w:val="20"/>
              </w:rPr>
            </w:pPr>
            <w:proofErr w:type="spellStart"/>
            <w:r w:rsidRPr="005A2BF5">
              <w:rPr>
                <w:rFonts w:ascii="Times New Roman" w:hAnsi="Times New Roman" w:cs="Times New Roman"/>
                <w:color w:val="000000"/>
                <w:sz w:val="20"/>
                <w:szCs w:val="20"/>
              </w:rPr>
              <w:t>тация</w:t>
            </w:r>
            <w:proofErr w:type="spellEnd"/>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i/>
                <w:color w:val="000000"/>
                <w:sz w:val="20"/>
                <w:szCs w:val="20"/>
              </w:rPr>
              <w:t>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16</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17</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Склад минеральных удобрений</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Р</w:t>
            </w:r>
            <w:proofErr w:type="gramEnd"/>
          </w:p>
        </w:tc>
        <w:tc>
          <w:tcPr>
            <w:tcW w:w="709"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33,6(6)</w:t>
            </w:r>
          </w:p>
        </w:tc>
        <w:tc>
          <w:tcPr>
            <w:tcW w:w="567"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10,6</w:t>
            </w:r>
          </w:p>
        </w:tc>
        <w:tc>
          <w:tcPr>
            <w:tcW w:w="708"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23,1(6)</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2,2</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i/>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9, 2</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П</w:t>
            </w:r>
            <w:proofErr w:type="gramEnd"/>
          </w:p>
        </w:tc>
        <w:tc>
          <w:tcPr>
            <w:tcW w:w="709"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35,7(5)</w:t>
            </w:r>
          </w:p>
        </w:tc>
        <w:tc>
          <w:tcPr>
            <w:tcW w:w="567"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8,6</w:t>
            </w:r>
          </w:p>
        </w:tc>
        <w:tc>
          <w:tcPr>
            <w:tcW w:w="708"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19,8(5)</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3,0</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5,6</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lastRenderedPageBreak/>
              <w:t>3</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РП</w:t>
            </w:r>
          </w:p>
        </w:tc>
        <w:tc>
          <w:tcPr>
            <w:tcW w:w="709"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30,4(6)</w:t>
            </w:r>
          </w:p>
        </w:tc>
        <w:tc>
          <w:tcPr>
            <w:tcW w:w="567"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10,6</w:t>
            </w:r>
          </w:p>
        </w:tc>
        <w:tc>
          <w:tcPr>
            <w:tcW w:w="708" w:type="dxa"/>
            <w:shd w:val="clear" w:color="auto" w:fill="FFFFFF"/>
          </w:tcPr>
          <w:p w:rsidR="009A4F8F" w:rsidRPr="005A2BF5" w:rsidRDefault="009A4F8F" w:rsidP="005A2BF5">
            <w:pPr>
              <w:shd w:val="clear" w:color="auto" w:fill="FFFFFF"/>
              <w:ind w:left="-40" w:right="-40"/>
              <w:jc w:val="both"/>
              <w:rPr>
                <w:rFonts w:ascii="Times New Roman" w:hAnsi="Times New Roman" w:cs="Times New Roman"/>
                <w:sz w:val="20"/>
                <w:szCs w:val="20"/>
              </w:rPr>
            </w:pPr>
            <w:r w:rsidRPr="005A2BF5">
              <w:rPr>
                <w:rFonts w:ascii="Times New Roman" w:hAnsi="Times New Roman" w:cs="Times New Roman"/>
                <w:color w:val="000000"/>
                <w:sz w:val="20"/>
                <w:szCs w:val="20"/>
              </w:rPr>
              <w:t>21,3(6)</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2,4</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9,2</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Склад порошковидных материалов</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Р</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34,1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9,1</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23,6</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2,4</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9,0</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П</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36,6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7,8</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19,1</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2,8</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2,8</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5,7</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РП</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31,8</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9,1</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20,6</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7,8</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2,6</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9,0</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Склад заполнителей бетона</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Р</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31,0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10,6</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26,0</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2,2</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2,8</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9,3</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П</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36,1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7,5</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18,6</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2,9</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5,9</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РП</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31,1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10,6</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20,1</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2,5</w:t>
            </w:r>
          </w:p>
        </w:tc>
        <w:tc>
          <w:tcPr>
            <w:tcW w:w="567"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9,3</w:t>
            </w:r>
          </w:p>
        </w:tc>
      </w:tr>
      <w:tr w:rsidR="009A4F8F" w:rsidRPr="005A2BF5" w:rsidTr="009A006C">
        <w:tc>
          <w:tcPr>
            <w:tcW w:w="284" w:type="dxa"/>
            <w:shd w:val="clear" w:color="auto" w:fill="FFFFFF"/>
          </w:tcPr>
          <w:p w:rsidR="009A4F8F" w:rsidRPr="005A2BF5" w:rsidRDefault="009A4F8F" w:rsidP="005A2BF5">
            <w:pPr>
              <w:jc w:val="both"/>
              <w:rPr>
                <w:rFonts w:ascii="Times New Roman" w:hAnsi="Times New Roman" w:cs="Times New Roman"/>
                <w:sz w:val="20"/>
                <w:szCs w:val="20"/>
              </w:rPr>
            </w:pPr>
          </w:p>
        </w:tc>
        <w:tc>
          <w:tcPr>
            <w:tcW w:w="1134" w:type="dxa"/>
            <w:shd w:val="clear" w:color="auto" w:fill="FFFFFF"/>
          </w:tcPr>
          <w:p w:rsidR="009A4F8F" w:rsidRPr="005A2BF5" w:rsidRDefault="009A4F8F" w:rsidP="005A2BF5">
            <w:pPr>
              <w:shd w:val="clear" w:color="auto" w:fill="FFFFFF"/>
              <w:ind w:hanging="5"/>
              <w:jc w:val="both"/>
              <w:rPr>
                <w:rFonts w:ascii="Times New Roman" w:hAnsi="Times New Roman" w:cs="Times New Roman"/>
                <w:sz w:val="20"/>
                <w:szCs w:val="20"/>
              </w:rPr>
            </w:pPr>
            <w:r w:rsidRPr="005A2BF5">
              <w:rPr>
                <w:rFonts w:ascii="Times New Roman" w:hAnsi="Times New Roman" w:cs="Times New Roman"/>
                <w:color w:val="000000"/>
                <w:sz w:val="20"/>
                <w:szCs w:val="20"/>
              </w:rPr>
              <w:t>Склад   твердого топлива</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10</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Р</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7,8</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26,1</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2,2</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2,7</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8,9</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11</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П</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38,0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7,6</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19,3</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2,6</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2,8</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6,0</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РП</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7,8</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20,8</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2,4</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2,8</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8,9</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1134" w:type="dxa"/>
            <w:shd w:val="clear" w:color="auto" w:fill="FFFFFF"/>
          </w:tcPr>
          <w:p w:rsidR="009A4F8F" w:rsidRPr="005A2BF5" w:rsidRDefault="009A4F8F" w:rsidP="005A2BF5">
            <w:pPr>
              <w:shd w:val="clear" w:color="auto" w:fill="FFFFFF"/>
              <w:ind w:hanging="5"/>
              <w:jc w:val="both"/>
              <w:rPr>
                <w:rFonts w:ascii="Times New Roman" w:hAnsi="Times New Roman" w:cs="Times New Roman"/>
                <w:sz w:val="20"/>
                <w:szCs w:val="20"/>
              </w:rPr>
            </w:pPr>
            <w:r w:rsidRPr="005A2BF5">
              <w:rPr>
                <w:rFonts w:ascii="Times New Roman" w:hAnsi="Times New Roman" w:cs="Times New Roman"/>
                <w:color w:val="000000"/>
                <w:sz w:val="20"/>
                <w:szCs w:val="20"/>
              </w:rPr>
              <w:t>Механизированный приемный пункт заполнителей бетона</w:t>
            </w:r>
          </w:p>
        </w:tc>
        <w:tc>
          <w:tcPr>
            <w:tcW w:w="567" w:type="dxa"/>
          </w:tcPr>
          <w:p w:rsidR="009A4F8F" w:rsidRPr="005A2BF5" w:rsidRDefault="009A4F8F" w:rsidP="005A2BF5">
            <w:pPr>
              <w:jc w:val="both"/>
              <w:rPr>
                <w:rFonts w:ascii="Times New Roman" w:hAnsi="Times New Roman" w:cs="Times New Roman"/>
                <w:sz w:val="20"/>
                <w:szCs w:val="20"/>
              </w:rPr>
            </w:pPr>
          </w:p>
          <w:p w:rsidR="009A4F8F" w:rsidRPr="005A2BF5" w:rsidRDefault="009A4F8F" w:rsidP="005A2BF5">
            <w:pPr>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13</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Р</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43,1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10,8</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18,6</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2,8</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1,7</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6,8</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14</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П</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45,2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8,9</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12,9</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3,4</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1,8</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0,8</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6,8</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15</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РП</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42,2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10,8</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14,4</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5,3</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3,0</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1,8</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0,8</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6,8</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Механизированный приемный пункт минеральных удобрений</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16</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Р</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35,1</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10,1</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25,7</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2,3</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2,3</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8,4</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17</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П</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7,6</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19,3</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3,1</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2,6</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5,0</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5,9</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lastRenderedPageBreak/>
              <w:t>18</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РП</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33,9</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10,1</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20,8</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7,4</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2,7</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2,4</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3,5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8,4</w:t>
            </w:r>
          </w:p>
        </w:tc>
      </w:tr>
      <w:tr w:rsidR="009A4F8F" w:rsidRPr="005A2BF5" w:rsidTr="009A006C">
        <w:tc>
          <w:tcPr>
            <w:tcW w:w="28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1134" w:type="dxa"/>
            <w:shd w:val="clear" w:color="auto" w:fill="FFFFFF"/>
          </w:tcPr>
          <w:p w:rsidR="009A4F8F" w:rsidRPr="005A2BF5" w:rsidRDefault="009A4F8F" w:rsidP="005A2BF5">
            <w:pPr>
              <w:shd w:val="clear" w:color="auto" w:fill="FFFFFF"/>
              <w:ind w:firstLine="14"/>
              <w:jc w:val="both"/>
              <w:rPr>
                <w:rFonts w:ascii="Times New Roman" w:hAnsi="Times New Roman" w:cs="Times New Roman"/>
                <w:sz w:val="20"/>
                <w:szCs w:val="20"/>
              </w:rPr>
            </w:pPr>
            <w:r w:rsidRPr="005A2BF5">
              <w:rPr>
                <w:rFonts w:ascii="Times New Roman" w:hAnsi="Times New Roman" w:cs="Times New Roman"/>
                <w:color w:val="000000"/>
                <w:sz w:val="20"/>
                <w:szCs w:val="20"/>
              </w:rPr>
              <w:t>Маневровое устройство</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19</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Р</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20</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roofErr w:type="gramStart"/>
            <w:r w:rsidRPr="005A2BF5">
              <w:rPr>
                <w:rFonts w:ascii="Times New Roman" w:hAnsi="Times New Roman" w:cs="Times New Roman"/>
                <w:color w:val="000000"/>
                <w:sz w:val="20"/>
                <w:szCs w:val="20"/>
              </w:rPr>
              <w:t>П</w:t>
            </w:r>
            <w:proofErr w:type="gramEnd"/>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57,5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5</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7</w:t>
            </w:r>
          </w:p>
        </w:tc>
      </w:tr>
      <w:tr w:rsidR="009A4F8F" w:rsidRPr="005A2BF5" w:rsidTr="009A006C">
        <w:tc>
          <w:tcPr>
            <w:tcW w:w="284" w:type="dxa"/>
            <w:shd w:val="clear" w:color="auto" w:fill="FFFFFF"/>
          </w:tcPr>
          <w:p w:rsidR="009A4F8F" w:rsidRPr="005A2BF5" w:rsidRDefault="009A4F8F" w:rsidP="005A2BF5">
            <w:pPr>
              <w:shd w:val="clear" w:color="auto" w:fill="FFFFFF"/>
              <w:ind w:left="-40"/>
              <w:jc w:val="both"/>
              <w:rPr>
                <w:rFonts w:ascii="Times New Roman" w:hAnsi="Times New Roman" w:cs="Times New Roman"/>
                <w:sz w:val="20"/>
                <w:szCs w:val="20"/>
              </w:rPr>
            </w:pPr>
            <w:r w:rsidRPr="005A2BF5">
              <w:rPr>
                <w:rFonts w:ascii="Times New Roman" w:hAnsi="Times New Roman" w:cs="Times New Roman"/>
                <w:color w:val="000000"/>
                <w:sz w:val="20"/>
                <w:szCs w:val="20"/>
              </w:rPr>
              <w:t>21</w:t>
            </w:r>
          </w:p>
        </w:tc>
        <w:tc>
          <w:tcPr>
            <w:tcW w:w="1134"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РП</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65,0</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4</w:t>
            </w:r>
          </w:p>
        </w:tc>
        <w:tc>
          <w:tcPr>
            <w:tcW w:w="708"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12</w:t>
            </w:r>
          </w:p>
        </w:tc>
        <w:tc>
          <w:tcPr>
            <w:tcW w:w="709"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5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609" w:type="dxa"/>
            <w:gridSpan w:val="2"/>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0,5</w:t>
            </w:r>
          </w:p>
        </w:tc>
        <w:tc>
          <w:tcPr>
            <w:tcW w:w="567"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2</w:t>
            </w:r>
          </w:p>
        </w:tc>
        <w:tc>
          <w:tcPr>
            <w:tcW w:w="425" w:type="dxa"/>
            <w:shd w:val="clear" w:color="auto" w:fill="FFFFFF"/>
          </w:tcPr>
          <w:p w:rsidR="009A4F8F" w:rsidRPr="005A2BF5" w:rsidRDefault="009A4F8F" w:rsidP="005A2BF5">
            <w:pPr>
              <w:shd w:val="clear" w:color="auto" w:fill="FFFFFF"/>
              <w:jc w:val="both"/>
              <w:rPr>
                <w:rFonts w:ascii="Times New Roman" w:hAnsi="Times New Roman" w:cs="Times New Roman"/>
                <w:sz w:val="20"/>
                <w:szCs w:val="20"/>
              </w:rPr>
            </w:pPr>
            <w:r w:rsidRPr="005A2BF5">
              <w:rPr>
                <w:rFonts w:ascii="Times New Roman" w:hAnsi="Times New Roman" w:cs="Times New Roman"/>
                <w:color w:val="000000"/>
                <w:sz w:val="20"/>
                <w:szCs w:val="20"/>
              </w:rPr>
              <w:t>6</w:t>
            </w:r>
          </w:p>
        </w:tc>
      </w:tr>
    </w:tbl>
    <w:p w:rsidR="009A006C" w:rsidRDefault="009A4F8F" w:rsidP="009A006C">
      <w:pPr>
        <w:pStyle w:val="24"/>
        <w:spacing w:after="0"/>
        <w:jc w:val="both"/>
        <w:rPr>
          <w:rFonts w:ascii="Times New Roman" w:hAnsi="Times New Roman" w:cs="Times New Roman"/>
          <w:sz w:val="20"/>
          <w:szCs w:val="20"/>
        </w:rPr>
      </w:pPr>
      <w:r w:rsidRPr="009A006C">
        <w:rPr>
          <w:rFonts w:ascii="Times New Roman" w:hAnsi="Times New Roman" w:cs="Times New Roman"/>
          <w:i/>
          <w:sz w:val="20"/>
          <w:szCs w:val="20"/>
        </w:rPr>
        <w:t>Примечание:</w:t>
      </w:r>
      <w:r w:rsidRPr="005A2BF5">
        <w:rPr>
          <w:rFonts w:ascii="Times New Roman" w:hAnsi="Times New Roman" w:cs="Times New Roman"/>
          <w:sz w:val="20"/>
          <w:szCs w:val="20"/>
        </w:rPr>
        <w:t xml:space="preserve">  В скобках указана относительная стоимость раз</w:t>
      </w:r>
      <w:r w:rsidR="009A006C">
        <w:rPr>
          <w:rFonts w:ascii="Times New Roman" w:hAnsi="Times New Roman" w:cs="Times New Roman"/>
          <w:sz w:val="20"/>
          <w:szCs w:val="20"/>
        </w:rPr>
        <w:t xml:space="preserve">работки антикоррозионной защиты </w:t>
      </w:r>
      <w:r w:rsidRPr="005A2BF5">
        <w:rPr>
          <w:rFonts w:ascii="Times New Roman" w:hAnsi="Times New Roman" w:cs="Times New Roman"/>
          <w:sz w:val="20"/>
          <w:szCs w:val="20"/>
        </w:rPr>
        <w:t>строительных конструкций и технологического оборудования.</w:t>
      </w:r>
      <w:bookmarkStart w:id="371" w:name="i3781302"/>
      <w:bookmarkStart w:id="372" w:name="i3793770"/>
      <w:bookmarkStart w:id="373" w:name="i3805331"/>
      <w:bookmarkEnd w:id="371"/>
      <w:bookmarkEnd w:id="372"/>
    </w:p>
    <w:p w:rsidR="00D073BD" w:rsidRPr="009A006C" w:rsidRDefault="00D073BD" w:rsidP="009A006C">
      <w:pPr>
        <w:pStyle w:val="24"/>
        <w:spacing w:after="0"/>
        <w:jc w:val="center"/>
        <w:rPr>
          <w:rFonts w:ascii="Times New Roman" w:eastAsia="Times New Roman" w:hAnsi="Times New Roman" w:cs="Times New Roman"/>
          <w:sz w:val="20"/>
          <w:szCs w:val="20"/>
          <w:lang w:eastAsia="ru-RU"/>
        </w:rPr>
      </w:pPr>
      <w:r w:rsidRPr="005A2BF5">
        <w:rPr>
          <w:rFonts w:ascii="Times New Roman" w:eastAsia="Times New Roman" w:hAnsi="Times New Roman" w:cs="Times New Roman"/>
          <w:b/>
          <w:bCs/>
          <w:kern w:val="36"/>
          <w:sz w:val="20"/>
          <w:szCs w:val="20"/>
          <w:lang w:eastAsia="ru-RU"/>
        </w:rPr>
        <w:t>Таблица 38-33. Отдельные объекты автоматики и телемеханики (СЦБ)</w:t>
      </w:r>
      <w:bookmarkEnd w:id="373"/>
    </w:p>
    <w:tbl>
      <w:tblPr>
        <w:tblW w:w="5000" w:type="pct"/>
        <w:jc w:val="center"/>
        <w:shd w:val="clear" w:color="auto" w:fill="FFFFFF"/>
        <w:tblCellMar>
          <w:left w:w="0" w:type="dxa"/>
          <w:right w:w="0" w:type="dxa"/>
        </w:tblCellMar>
        <w:tblLook w:val="04A0" w:firstRow="1" w:lastRow="0" w:firstColumn="1" w:lastColumn="0" w:noHBand="0" w:noVBand="1"/>
      </w:tblPr>
      <w:tblGrid>
        <w:gridCol w:w="280"/>
        <w:gridCol w:w="3288"/>
        <w:gridCol w:w="1441"/>
        <w:gridCol w:w="654"/>
        <w:gridCol w:w="1406"/>
        <w:gridCol w:w="1125"/>
        <w:gridCol w:w="934"/>
      </w:tblGrid>
      <w:tr w:rsidR="00D073BD" w:rsidRPr="005A2BF5" w:rsidTr="00D073BD">
        <w:trPr>
          <w:tblHeader/>
          <w:jc w:val="center"/>
        </w:trPr>
        <w:tc>
          <w:tcPr>
            <w:tcW w:w="15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74" w:name="i3816337"/>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74"/>
            <w:proofErr w:type="spellEnd"/>
          </w:p>
        </w:tc>
        <w:tc>
          <w:tcPr>
            <w:tcW w:w="1804"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77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проектируемого объекта</w:t>
            </w:r>
          </w:p>
        </w:tc>
        <w:tc>
          <w:tcPr>
            <w:tcW w:w="113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Показатели стоимости разработки рабочей документации в тыс. сом</w:t>
            </w:r>
          </w:p>
        </w:tc>
        <w:tc>
          <w:tcPr>
            <w:tcW w:w="113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80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 управления стрелками с локомотива при количестве стрелок от 1 до 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стрелка</w:t>
            </w:r>
          </w:p>
        </w:tc>
        <w:tc>
          <w:tcPr>
            <w:tcW w:w="3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34,5</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25,4</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10</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50,0</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Устройства автоматической установки маршрутов при количестве стрелок от 1 до 3</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стрелка</w:t>
            </w:r>
          </w:p>
        </w:tc>
        <w:tc>
          <w:tcPr>
            <w:tcW w:w="3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17,7</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19,8</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D073BD" w:rsidRPr="005A2BF5" w:rsidTr="00D073BD">
        <w:trPr>
          <w:jc w:val="center"/>
        </w:trPr>
        <w:tc>
          <w:tcPr>
            <w:tcW w:w="15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80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10</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30,6</w:t>
            </w:r>
          </w:p>
        </w:tc>
        <w:tc>
          <w:tcPr>
            <w:tcW w:w="7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15,5</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515"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D073BD" w:rsidRPr="005A2BF5" w:rsidTr="00D073BD">
        <w:trPr>
          <w:jc w:val="center"/>
        </w:trPr>
        <w:tc>
          <w:tcPr>
            <w:tcW w:w="15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80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Устройство увязки ЭЦ с погрузочно-разгрузочными фронтами массовых грузов</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линия</w:t>
            </w:r>
          </w:p>
        </w:tc>
        <w:tc>
          <w:tcPr>
            <w:tcW w:w="3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22,0</w:t>
            </w:r>
          </w:p>
        </w:tc>
        <w:tc>
          <w:tcPr>
            <w:tcW w:w="7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 </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51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bl>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20"/>
          <w:sz w:val="20"/>
          <w:szCs w:val="20"/>
          <w:lang w:eastAsia="ru-RU"/>
        </w:rPr>
        <w:t>Примечание</w:t>
      </w:r>
      <w:r w:rsidRPr="005A2BF5">
        <w:rPr>
          <w:rFonts w:ascii="Times New Roman" w:eastAsia="Times New Roman" w:hAnsi="Times New Roman" w:cs="Times New Roman"/>
          <w:sz w:val="20"/>
          <w:szCs w:val="20"/>
          <w:lang w:eastAsia="ru-RU"/>
        </w:rPr>
        <w:t>. Распределение стоимости разделов проектно-сметной документации и видов проектных работ на всех стадиях проектирования: СЦБ - 90 %, сметы - 10 %.</w:t>
      </w:r>
    </w:p>
    <w:p w:rsidR="009A006C" w:rsidRDefault="009A006C" w:rsidP="009A006C">
      <w:pPr>
        <w:spacing w:after="120" w:line="240" w:lineRule="auto"/>
        <w:jc w:val="center"/>
        <w:outlineLvl w:val="1"/>
        <w:rPr>
          <w:rFonts w:ascii="Times New Roman" w:eastAsia="Times New Roman" w:hAnsi="Times New Roman" w:cs="Times New Roman"/>
          <w:b/>
          <w:bCs/>
          <w:szCs w:val="20"/>
          <w:lang w:eastAsia="ru-RU"/>
        </w:rPr>
      </w:pPr>
      <w:bookmarkStart w:id="375" w:name="i3825007"/>
      <w:bookmarkStart w:id="376" w:name="i3836843"/>
      <w:bookmarkStart w:id="377" w:name="i3841206"/>
      <w:bookmarkEnd w:id="375"/>
      <w:bookmarkEnd w:id="376"/>
    </w:p>
    <w:p w:rsidR="00D073BD" w:rsidRPr="009A006C" w:rsidRDefault="00D073BD" w:rsidP="009A006C">
      <w:pPr>
        <w:spacing w:after="120" w:line="240" w:lineRule="auto"/>
        <w:jc w:val="center"/>
        <w:outlineLvl w:val="1"/>
        <w:rPr>
          <w:rFonts w:ascii="Times New Roman" w:eastAsia="Times New Roman" w:hAnsi="Times New Roman" w:cs="Times New Roman"/>
          <w:b/>
          <w:bCs/>
          <w:szCs w:val="20"/>
          <w:lang w:eastAsia="ru-RU"/>
        </w:rPr>
      </w:pPr>
      <w:r w:rsidRPr="009A006C">
        <w:rPr>
          <w:rFonts w:ascii="Times New Roman" w:eastAsia="Times New Roman" w:hAnsi="Times New Roman" w:cs="Times New Roman"/>
          <w:b/>
          <w:bCs/>
          <w:szCs w:val="20"/>
          <w:lang w:eastAsia="ru-RU"/>
        </w:rPr>
        <w:t>АВТОМОБИЛЬНЫЙ ТРАНСПОРТ</w:t>
      </w:r>
      <w:bookmarkEnd w:id="377"/>
    </w:p>
    <w:p w:rsidR="00D073BD" w:rsidRDefault="00D073BD" w:rsidP="009A006C">
      <w:pPr>
        <w:spacing w:after="120" w:line="240" w:lineRule="auto"/>
        <w:jc w:val="center"/>
        <w:outlineLvl w:val="1"/>
        <w:rPr>
          <w:rFonts w:ascii="Times New Roman" w:eastAsia="Times New Roman" w:hAnsi="Times New Roman" w:cs="Times New Roman"/>
          <w:b/>
          <w:bCs/>
          <w:szCs w:val="20"/>
          <w:lang w:eastAsia="ru-RU"/>
        </w:rPr>
      </w:pPr>
      <w:bookmarkStart w:id="378" w:name="i3858753"/>
      <w:bookmarkStart w:id="379" w:name="i3861242"/>
      <w:bookmarkStart w:id="380" w:name="i3877074"/>
      <w:bookmarkEnd w:id="378"/>
      <w:bookmarkEnd w:id="379"/>
      <w:r w:rsidRPr="009A006C">
        <w:rPr>
          <w:rFonts w:ascii="Times New Roman" w:eastAsia="Times New Roman" w:hAnsi="Times New Roman" w:cs="Times New Roman"/>
          <w:b/>
          <w:bCs/>
          <w:szCs w:val="20"/>
          <w:lang w:eastAsia="ru-RU"/>
        </w:rPr>
        <w:t>Подъездные и внутренние автомобильные дороги</w:t>
      </w:r>
      <w:bookmarkEnd w:id="380"/>
    </w:p>
    <w:p w:rsidR="009A006C" w:rsidRPr="009A006C" w:rsidRDefault="009A006C" w:rsidP="009A006C">
      <w:pPr>
        <w:spacing w:after="120" w:line="240" w:lineRule="auto"/>
        <w:jc w:val="center"/>
        <w:outlineLvl w:val="1"/>
        <w:rPr>
          <w:rFonts w:ascii="Times New Roman" w:eastAsia="Times New Roman" w:hAnsi="Times New Roman" w:cs="Times New Roman"/>
          <w:b/>
          <w:bCs/>
          <w:szCs w:val="20"/>
          <w:lang w:eastAsia="ru-RU"/>
        </w:rPr>
      </w:pP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 Цены приведены на проектирование подъездных и внутренних автомобильных дорог промышленных предприятий.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 Ценами не учтено проектирование дорог и других обустрой</w:t>
      </w:r>
      <w:proofErr w:type="gramStart"/>
      <w:r w:rsidRPr="005A2BF5">
        <w:rPr>
          <w:rFonts w:ascii="Times New Roman" w:eastAsia="Times New Roman" w:hAnsi="Times New Roman" w:cs="Times New Roman"/>
          <w:sz w:val="20"/>
          <w:szCs w:val="20"/>
          <w:lang w:eastAsia="ru-RU"/>
        </w:rPr>
        <w:t>ств дл</w:t>
      </w:r>
      <w:proofErr w:type="gramEnd"/>
      <w:r w:rsidRPr="005A2BF5">
        <w:rPr>
          <w:rFonts w:ascii="Times New Roman" w:eastAsia="Times New Roman" w:hAnsi="Times New Roman" w:cs="Times New Roman"/>
          <w:sz w:val="20"/>
          <w:szCs w:val="20"/>
          <w:lang w:eastAsia="ru-RU"/>
        </w:rPr>
        <w:t>я перевозки уникальных негабаритных и тяжеловесных грузов на специальном подвижном составе, дорог, проходящих по улицам населенных пунктов городского типа, освещения дорог, автоматической сигнализации и регулирования движения, специальной связи дорожной и автотранспортных служб, мероприятий и сооружений по борьбе с пылением автомобильных дорог.</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42. К </w:t>
      </w:r>
      <w:proofErr w:type="gramStart"/>
      <w:r w:rsidRPr="005A2BF5">
        <w:rPr>
          <w:rFonts w:ascii="Times New Roman" w:eastAsia="Times New Roman" w:hAnsi="Times New Roman" w:cs="Times New Roman"/>
          <w:sz w:val="20"/>
          <w:szCs w:val="20"/>
          <w:lang w:eastAsia="ru-RU"/>
        </w:rPr>
        <w:t>подъездным</w:t>
      </w:r>
      <w:proofErr w:type="gramEnd"/>
      <w:r w:rsidRPr="005A2BF5">
        <w:rPr>
          <w:rFonts w:ascii="Times New Roman" w:eastAsia="Times New Roman" w:hAnsi="Times New Roman" w:cs="Times New Roman"/>
          <w:sz w:val="20"/>
          <w:szCs w:val="20"/>
          <w:lang w:eastAsia="ru-RU"/>
        </w:rPr>
        <w:t xml:space="preserve"> относятся автодороги, соединяющие предприятия с дорогами общего пользования, с другими предприятиями, железнодорожными станциями и портами и рассчитываемые на пропуск автотранспортных средств, допускаемых к обращению на дорогах общего пользования.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 внутренним автодорогам </w:t>
      </w:r>
      <w:proofErr w:type="gramStart"/>
      <w:r w:rsidRPr="005A2BF5">
        <w:rPr>
          <w:rFonts w:ascii="Times New Roman" w:eastAsia="Times New Roman" w:hAnsi="Times New Roman" w:cs="Times New Roman"/>
          <w:sz w:val="20"/>
          <w:szCs w:val="20"/>
          <w:lang w:eastAsia="ru-RU"/>
        </w:rPr>
        <w:t>отнесены</w:t>
      </w:r>
      <w:proofErr w:type="gramEnd"/>
      <w:r w:rsidRPr="005A2BF5">
        <w:rPr>
          <w:rFonts w:ascii="Times New Roman" w:eastAsia="Times New Roman" w:hAnsi="Times New Roman" w:cs="Times New Roman"/>
          <w:sz w:val="20"/>
          <w:szCs w:val="20"/>
          <w:lang w:eastAsia="ru-RU"/>
        </w:rPr>
        <w:t>:</w:t>
      </w:r>
      <w:r w:rsidRPr="005A2BF5">
        <w:rPr>
          <w:rFonts w:ascii="Times New Roman" w:eastAsia="Times New Roman" w:hAnsi="Times New Roman" w:cs="Times New Roman"/>
          <w:sz w:val="20"/>
          <w:szCs w:val="20"/>
          <w:vertAlign w:val="superscript"/>
          <w:lang w:eastAsia="ru-RU"/>
        </w:rPr>
        <w:t>*</w:t>
      </w:r>
    </w:p>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vertAlign w:val="superscript"/>
          <w:lang w:eastAsia="ru-RU"/>
        </w:rPr>
        <w:lastRenderedPageBreak/>
        <w:t>*</w:t>
      </w:r>
      <w:r w:rsidRPr="005A2BF5">
        <w:rPr>
          <w:rFonts w:ascii="Times New Roman" w:eastAsia="Times New Roman" w:hAnsi="Times New Roman" w:cs="Times New Roman"/>
          <w:sz w:val="20"/>
          <w:szCs w:val="20"/>
          <w:lang w:eastAsia="ru-RU"/>
        </w:rPr>
        <w:t> Стоимость проектирования карьерных дорог определяется по ценам на проектирование карьеров соответствующих отраслевых разделов Сборника цен.</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межплощадочные</w:t>
      </w:r>
      <w:proofErr w:type="spellEnd"/>
      <w:r w:rsidRPr="005A2BF5">
        <w:rPr>
          <w:rFonts w:ascii="Times New Roman" w:eastAsia="Times New Roman" w:hAnsi="Times New Roman" w:cs="Times New Roman"/>
          <w:sz w:val="20"/>
          <w:szCs w:val="20"/>
          <w:lang w:eastAsia="ru-RU"/>
        </w:rPr>
        <w:t xml:space="preserve"> дороги, соединяющие между собой обособленные территории промышленных предприятий или их отдельные производства и обеспечивающие, в основном, технологические перевозки;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внутриплощадочные дороги, располагаемые на территории промышленных предприятий и являющиеся элементами планировки территории;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лесовозные дороги (магистрали, ветки), располагаемые на территории лесных массивов и обеспечивающие перевозку грузов лесозаготовительных предприятий;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служебные и патрульные автомобильные дороги, располагаемые вдоль линий специализированных видов промышленного транспорта (конвейерного, подвесных канатных дорог, гидравлического, пневмоконтейнерного), линий энергоснабжения и других коммуникаций, а также подъезды к гаражам, заправочным пунктам, складам и т.п., обеспечивающие перевозку вспомогательных и хозяйственных грузов и проезд пожарных машин.</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43. Цены установлены в зависимости от вида, категорий сложности проектирования и технических </w:t>
      </w:r>
      <w:proofErr w:type="gramStart"/>
      <w:r w:rsidRPr="005A2BF5">
        <w:rPr>
          <w:rFonts w:ascii="Times New Roman" w:eastAsia="Times New Roman" w:hAnsi="Times New Roman" w:cs="Times New Roman"/>
          <w:sz w:val="20"/>
          <w:szCs w:val="20"/>
          <w:lang w:eastAsia="ru-RU"/>
        </w:rPr>
        <w:t>категорий</w:t>
      </w:r>
      <w:proofErr w:type="gramEnd"/>
      <w:r w:rsidRPr="005A2BF5">
        <w:rPr>
          <w:rFonts w:ascii="Times New Roman" w:eastAsia="Times New Roman" w:hAnsi="Times New Roman" w:cs="Times New Roman"/>
          <w:sz w:val="20"/>
          <w:szCs w:val="20"/>
          <w:lang w:eastAsia="ru-RU"/>
        </w:rPr>
        <w:t xml:space="preserve"> автомобильных дорог.</w:t>
      </w:r>
    </w:p>
    <w:p w:rsidR="009A006C" w:rsidRDefault="009A006C"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p>
    <w:p w:rsidR="00D073BD" w:rsidRPr="009A006C" w:rsidRDefault="00D073BD" w:rsidP="009A006C">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9A006C">
        <w:rPr>
          <w:rFonts w:ascii="Times New Roman" w:eastAsia="Times New Roman" w:hAnsi="Times New Roman" w:cs="Times New Roman"/>
          <w:b/>
          <w:sz w:val="20"/>
          <w:szCs w:val="20"/>
          <w:lang w:eastAsia="ru-RU"/>
        </w:rPr>
        <w:t>Технические категории подъездных дорог</w:t>
      </w:r>
    </w:p>
    <w:tbl>
      <w:tblPr>
        <w:tblW w:w="5000" w:type="pct"/>
        <w:jc w:val="center"/>
        <w:shd w:val="clear" w:color="auto" w:fill="FFFFFF"/>
        <w:tblCellMar>
          <w:left w:w="0" w:type="dxa"/>
          <w:right w:w="0" w:type="dxa"/>
        </w:tblCellMar>
        <w:tblLook w:val="04A0" w:firstRow="1" w:lastRow="0" w:firstColumn="1" w:lastColumn="0" w:noHBand="0" w:noVBand="1"/>
      </w:tblPr>
      <w:tblGrid>
        <w:gridCol w:w="1384"/>
        <w:gridCol w:w="3688"/>
        <w:gridCol w:w="4056"/>
      </w:tblGrid>
      <w:tr w:rsidR="00D073BD" w:rsidRPr="005A2BF5" w:rsidTr="00D073BD">
        <w:trPr>
          <w:tblHeader/>
          <w:jc w:val="center"/>
        </w:trPr>
        <w:tc>
          <w:tcPr>
            <w:tcW w:w="75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дороги</w:t>
            </w:r>
          </w:p>
        </w:tc>
        <w:tc>
          <w:tcPr>
            <w:tcW w:w="4200"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Расчетная интенсивность движения, авт. в сутки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приведенная</w:t>
            </w:r>
            <w:proofErr w:type="gramEnd"/>
            <w:r w:rsidRPr="005A2BF5">
              <w:rPr>
                <w:rFonts w:ascii="Times New Roman" w:eastAsia="Times New Roman" w:hAnsi="Times New Roman" w:cs="Times New Roman"/>
                <w:sz w:val="20"/>
                <w:szCs w:val="20"/>
                <w:lang w:eastAsia="ru-RU"/>
              </w:rPr>
              <w:t xml:space="preserve"> к легковому автомобилю</w:t>
            </w:r>
          </w:p>
        </w:tc>
        <w:tc>
          <w:tcPr>
            <w:tcW w:w="2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физических единицах</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2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6000 до 14000</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3000 до 7000</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2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2000 до 6000</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 до 3000</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w:t>
            </w:r>
          </w:p>
        </w:tc>
        <w:tc>
          <w:tcPr>
            <w:tcW w:w="20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200 до 2000</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 до 1000</w:t>
            </w:r>
          </w:p>
        </w:tc>
      </w:tr>
      <w:tr w:rsidR="00D073BD" w:rsidRPr="005A2BF5" w:rsidTr="00D073BD">
        <w:trPr>
          <w:jc w:val="center"/>
        </w:trPr>
        <w:tc>
          <w:tcPr>
            <w:tcW w:w="7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V</w:t>
            </w:r>
          </w:p>
        </w:tc>
        <w:tc>
          <w:tcPr>
            <w:tcW w:w="2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230</w:t>
            </w:r>
          </w:p>
        </w:tc>
        <w:tc>
          <w:tcPr>
            <w:tcW w:w="2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450"/>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100</w:t>
            </w:r>
          </w:p>
        </w:tc>
      </w:tr>
    </w:tbl>
    <w:p w:rsidR="00D073BD" w:rsidRPr="009A006C" w:rsidRDefault="00D073BD" w:rsidP="009A006C">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9A006C">
        <w:rPr>
          <w:rFonts w:ascii="Times New Roman" w:eastAsia="Times New Roman" w:hAnsi="Times New Roman" w:cs="Times New Roman"/>
          <w:b/>
          <w:sz w:val="20"/>
          <w:szCs w:val="20"/>
          <w:lang w:eastAsia="ru-RU"/>
        </w:rPr>
        <w:t xml:space="preserve">Технические категории </w:t>
      </w:r>
      <w:proofErr w:type="spellStart"/>
      <w:r w:rsidRPr="009A006C">
        <w:rPr>
          <w:rFonts w:ascii="Times New Roman" w:eastAsia="Times New Roman" w:hAnsi="Times New Roman" w:cs="Times New Roman"/>
          <w:b/>
          <w:sz w:val="20"/>
          <w:szCs w:val="20"/>
          <w:lang w:eastAsia="ru-RU"/>
        </w:rPr>
        <w:t>межплощадочных</w:t>
      </w:r>
      <w:proofErr w:type="spellEnd"/>
      <w:r w:rsidRPr="009A006C">
        <w:rPr>
          <w:rFonts w:ascii="Times New Roman" w:eastAsia="Times New Roman" w:hAnsi="Times New Roman" w:cs="Times New Roman"/>
          <w:b/>
          <w:sz w:val="20"/>
          <w:szCs w:val="20"/>
          <w:lang w:eastAsia="ru-RU"/>
        </w:rPr>
        <w:t>, внутриплощадочных, служебных и патрульных дорог</w:t>
      </w:r>
    </w:p>
    <w:tbl>
      <w:tblPr>
        <w:tblW w:w="5000" w:type="pct"/>
        <w:jc w:val="center"/>
        <w:shd w:val="clear" w:color="auto" w:fill="FFFFFF"/>
        <w:tblCellMar>
          <w:left w:w="0" w:type="dxa"/>
          <w:right w:w="0" w:type="dxa"/>
        </w:tblCellMar>
        <w:tblLook w:val="04A0" w:firstRow="1" w:lastRow="0" w:firstColumn="1" w:lastColumn="0" w:noHBand="0" w:noVBand="1"/>
      </w:tblPr>
      <w:tblGrid>
        <w:gridCol w:w="1569"/>
        <w:gridCol w:w="3503"/>
        <w:gridCol w:w="4056"/>
      </w:tblGrid>
      <w:tr w:rsidR="00D073BD" w:rsidRPr="005A2BF5" w:rsidTr="00D073BD">
        <w:trPr>
          <w:tblHeader/>
          <w:jc w:val="center"/>
        </w:trPr>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дороги</w:t>
            </w:r>
          </w:p>
        </w:tc>
        <w:tc>
          <w:tcPr>
            <w:tcW w:w="19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дороги</w:t>
            </w:r>
          </w:p>
        </w:tc>
        <w:tc>
          <w:tcPr>
            <w:tcW w:w="22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Расчетный объем перевозок в обоих направлениях, млн. т брутто в год</w:t>
            </w:r>
          </w:p>
        </w:tc>
      </w:tr>
      <w:tr w:rsidR="00D073BD" w:rsidRPr="005A2BF5" w:rsidTr="00D073BD">
        <w:trPr>
          <w:jc w:val="center"/>
        </w:trPr>
        <w:tc>
          <w:tcPr>
            <w:tcW w:w="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I-в</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Производственные</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1,2</w:t>
            </w:r>
          </w:p>
        </w:tc>
      </w:tr>
      <w:tr w:rsidR="00D073BD" w:rsidRPr="005A2BF5" w:rsidTr="00D073BD">
        <w:trPr>
          <w:jc w:val="center"/>
        </w:trPr>
        <w:tc>
          <w:tcPr>
            <w:tcW w:w="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II-в</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0,3 до 1,2</w:t>
            </w:r>
          </w:p>
        </w:tc>
      </w:tr>
      <w:tr w:rsidR="00D073BD" w:rsidRPr="005A2BF5" w:rsidTr="00D073BD">
        <w:trPr>
          <w:jc w:val="center"/>
        </w:trPr>
        <w:tc>
          <w:tcPr>
            <w:tcW w:w="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III-в</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0,3</w:t>
            </w:r>
          </w:p>
        </w:tc>
      </w:tr>
      <w:tr w:rsidR="00D073BD" w:rsidRPr="005A2BF5" w:rsidTr="00D073BD">
        <w:trPr>
          <w:jc w:val="center"/>
        </w:trPr>
        <w:tc>
          <w:tcPr>
            <w:tcW w:w="8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IV-в</w:t>
            </w:r>
          </w:p>
        </w:tc>
        <w:tc>
          <w:tcPr>
            <w:tcW w:w="1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Служебные и патрульные</w:t>
            </w:r>
          </w:p>
        </w:tc>
        <w:tc>
          <w:tcPr>
            <w:tcW w:w="2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65"/>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bl>
    <w:p w:rsidR="00D073BD" w:rsidRPr="009A006C" w:rsidRDefault="00D073BD" w:rsidP="009A006C">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9A006C">
        <w:rPr>
          <w:rFonts w:ascii="Times New Roman" w:eastAsia="Times New Roman" w:hAnsi="Times New Roman" w:cs="Times New Roman"/>
          <w:b/>
          <w:sz w:val="20"/>
          <w:szCs w:val="20"/>
          <w:lang w:eastAsia="ru-RU"/>
        </w:rPr>
        <w:t>Технические категории лесовозных дорог</w:t>
      </w:r>
    </w:p>
    <w:tbl>
      <w:tblPr>
        <w:tblW w:w="5000" w:type="pct"/>
        <w:jc w:val="center"/>
        <w:shd w:val="clear" w:color="auto" w:fill="FFFFFF"/>
        <w:tblCellMar>
          <w:left w:w="0" w:type="dxa"/>
          <w:right w:w="0" w:type="dxa"/>
        </w:tblCellMar>
        <w:tblLook w:val="04A0" w:firstRow="1" w:lastRow="0" w:firstColumn="1" w:lastColumn="0" w:noHBand="0" w:noVBand="1"/>
      </w:tblPr>
      <w:tblGrid>
        <w:gridCol w:w="1569"/>
        <w:gridCol w:w="3503"/>
        <w:gridCol w:w="4056"/>
      </w:tblGrid>
      <w:tr w:rsidR="00D073BD" w:rsidRPr="005A2BF5" w:rsidTr="00D073BD">
        <w:trPr>
          <w:tblHeader/>
          <w:jc w:val="center"/>
        </w:trPr>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дороги</w:t>
            </w:r>
          </w:p>
        </w:tc>
        <w:tc>
          <w:tcPr>
            <w:tcW w:w="19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Вид дороги</w:t>
            </w:r>
          </w:p>
        </w:tc>
        <w:tc>
          <w:tcPr>
            <w:tcW w:w="22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Расчетный объем перевозок в обоих направлениях тыс. м</w:t>
            </w:r>
            <w:r w:rsidRPr="005A2BF5">
              <w:rPr>
                <w:rFonts w:ascii="Times New Roman" w:eastAsia="Times New Roman" w:hAnsi="Times New Roman" w:cs="Times New Roman"/>
                <w:sz w:val="20"/>
                <w:szCs w:val="20"/>
                <w:vertAlign w:val="superscript"/>
                <w:lang w:eastAsia="ru-RU"/>
              </w:rPr>
              <w:t>3</w:t>
            </w:r>
            <w:r w:rsidRPr="005A2BF5">
              <w:rPr>
                <w:rFonts w:ascii="Times New Roman" w:eastAsia="Times New Roman" w:hAnsi="Times New Roman" w:cs="Times New Roman"/>
                <w:sz w:val="20"/>
                <w:szCs w:val="20"/>
                <w:lang w:eastAsia="ru-RU"/>
              </w:rPr>
              <w:t> в год</w:t>
            </w:r>
          </w:p>
        </w:tc>
      </w:tr>
      <w:tr w:rsidR="00D073BD" w:rsidRPr="005A2BF5" w:rsidTr="00D073BD">
        <w:trPr>
          <w:jc w:val="center"/>
        </w:trPr>
        <w:tc>
          <w:tcPr>
            <w:tcW w:w="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I-д</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Магистрали</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1000</w:t>
            </w:r>
          </w:p>
        </w:tc>
      </w:tr>
      <w:tr w:rsidR="00D073BD" w:rsidRPr="005A2BF5" w:rsidTr="00D073BD">
        <w:trPr>
          <w:jc w:val="center"/>
        </w:trPr>
        <w:tc>
          <w:tcPr>
            <w:tcW w:w="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II-д</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500 до 1000</w:t>
            </w:r>
          </w:p>
        </w:tc>
      </w:tr>
      <w:tr w:rsidR="00D073BD" w:rsidRPr="005A2BF5" w:rsidTr="00D073BD">
        <w:trPr>
          <w:jc w:val="center"/>
        </w:trPr>
        <w:tc>
          <w:tcPr>
            <w:tcW w:w="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III-д</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150 до 500</w:t>
            </w:r>
          </w:p>
        </w:tc>
      </w:tr>
      <w:tr w:rsidR="00D073BD" w:rsidRPr="005A2BF5" w:rsidTr="00D073BD">
        <w:trPr>
          <w:jc w:val="center"/>
        </w:trPr>
        <w:tc>
          <w:tcPr>
            <w:tcW w:w="8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IV-д</w:t>
            </w:r>
          </w:p>
        </w:tc>
        <w:tc>
          <w:tcPr>
            <w:tcW w:w="1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 150</w:t>
            </w:r>
          </w:p>
        </w:tc>
      </w:tr>
      <w:tr w:rsidR="00D073BD" w:rsidRPr="005A2BF5" w:rsidTr="00D073BD">
        <w:trPr>
          <w:jc w:val="center"/>
        </w:trPr>
        <w:tc>
          <w:tcPr>
            <w:tcW w:w="8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1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Лесовозные ветки</w:t>
            </w:r>
          </w:p>
        </w:tc>
        <w:tc>
          <w:tcPr>
            <w:tcW w:w="2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ind w:left="276"/>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r>
    </w:tbl>
    <w:p w:rsidR="00D073BD" w:rsidRPr="009A006C" w:rsidRDefault="00D073BD" w:rsidP="009A006C">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9A006C">
        <w:rPr>
          <w:rFonts w:ascii="Times New Roman" w:eastAsia="Times New Roman" w:hAnsi="Times New Roman" w:cs="Times New Roman"/>
          <w:b/>
          <w:sz w:val="20"/>
          <w:szCs w:val="20"/>
          <w:lang w:eastAsia="ru-RU"/>
        </w:rPr>
        <w:t>Категории сложности проектирования автомобильных дорог:</w:t>
      </w:r>
    </w:p>
    <w:tbl>
      <w:tblPr>
        <w:tblW w:w="5000" w:type="pct"/>
        <w:jc w:val="center"/>
        <w:shd w:val="clear" w:color="auto" w:fill="FFFFFF"/>
        <w:tblCellMar>
          <w:left w:w="0" w:type="dxa"/>
          <w:right w:w="0" w:type="dxa"/>
        </w:tblCellMar>
        <w:tblLook w:val="04A0" w:firstRow="1" w:lastRow="0" w:firstColumn="1" w:lastColumn="0" w:noHBand="0" w:noVBand="1"/>
      </w:tblPr>
      <w:tblGrid>
        <w:gridCol w:w="1433"/>
        <w:gridCol w:w="7695"/>
      </w:tblGrid>
      <w:tr w:rsidR="00D073BD" w:rsidRPr="005A2BF5" w:rsidTr="00D073BD">
        <w:trPr>
          <w:tblHeader/>
          <w:jc w:val="center"/>
        </w:trPr>
        <w:tc>
          <w:tcPr>
            <w:tcW w:w="750"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Категории сложности проектирования</w:t>
            </w:r>
          </w:p>
        </w:tc>
        <w:tc>
          <w:tcPr>
            <w:tcW w:w="42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Характеристика сложности проектирования</w:t>
            </w:r>
          </w:p>
        </w:tc>
      </w:tr>
      <w:tr w:rsidR="00D073BD" w:rsidRPr="005A2BF5" w:rsidTr="00D073BD">
        <w:trPr>
          <w:tblHeader/>
          <w:jc w:val="center"/>
        </w:trPr>
        <w:tc>
          <w:tcPr>
            <w:tcW w:w="7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 местность равнинная или </w:t>
            </w:r>
            <w:proofErr w:type="gramStart"/>
            <w:r w:rsidRPr="005A2BF5">
              <w:rPr>
                <w:rFonts w:ascii="Times New Roman" w:eastAsia="Times New Roman" w:hAnsi="Times New Roman" w:cs="Times New Roman"/>
                <w:sz w:val="20"/>
                <w:szCs w:val="20"/>
                <w:lang w:eastAsia="ru-RU"/>
              </w:rPr>
              <w:t>слабо холмистая</w:t>
            </w:r>
            <w:proofErr w:type="gramEnd"/>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 протяженность кривых участков дороги в плане не более 30 %</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в) перепад отметок возвышенных и пониженных мест не превышает 20 м на 1 км трассы,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не круче 1:10</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 местность холмистая, изрезанная овражной сетью</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б) местность предгорная со слабо расчлененным рельефом</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полупустынные районы с несложными природными условиями</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 болота глубиной до 3-х м;</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 протяженность кривых участков дороги в плане не более 50 %</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е) перепад отметок возвышенных и пониженных мест не превышает 50 м на 1 км трассы,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не круче 1:5</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 подходы к путепроводам или пойме рек VI - VII класса</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3</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 местность предгорная с сильно расчлененным рельефом</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б) местность горная или </w:t>
            </w:r>
            <w:proofErr w:type="spellStart"/>
            <w:r w:rsidRPr="005A2BF5">
              <w:rPr>
                <w:rFonts w:ascii="Times New Roman" w:eastAsia="Times New Roman" w:hAnsi="Times New Roman" w:cs="Times New Roman"/>
                <w:sz w:val="20"/>
                <w:szCs w:val="20"/>
                <w:lang w:eastAsia="ru-RU"/>
              </w:rPr>
              <w:t>косогорные</w:t>
            </w:r>
            <w:proofErr w:type="spellEnd"/>
            <w:r w:rsidRPr="005A2BF5">
              <w:rPr>
                <w:rFonts w:ascii="Times New Roman" w:eastAsia="Times New Roman" w:hAnsi="Times New Roman" w:cs="Times New Roman"/>
                <w:sz w:val="20"/>
                <w:szCs w:val="20"/>
                <w:lang w:eastAsia="ru-RU"/>
              </w:rPr>
              <w:t xml:space="preserve"> ходы, </w:t>
            </w:r>
            <w:proofErr w:type="spellStart"/>
            <w:r w:rsidRPr="005A2BF5">
              <w:rPr>
                <w:rFonts w:ascii="Times New Roman" w:eastAsia="Times New Roman" w:hAnsi="Times New Roman" w:cs="Times New Roman"/>
                <w:sz w:val="20"/>
                <w:szCs w:val="20"/>
                <w:lang w:eastAsia="ru-RU"/>
              </w:rPr>
              <w:t>косогорность</w:t>
            </w:r>
            <w:proofErr w:type="spellEnd"/>
            <w:r w:rsidRPr="005A2BF5">
              <w:rPr>
                <w:rFonts w:ascii="Times New Roman" w:eastAsia="Times New Roman" w:hAnsi="Times New Roman" w:cs="Times New Roman"/>
                <w:sz w:val="20"/>
                <w:szCs w:val="20"/>
                <w:lang w:eastAsia="ru-RU"/>
              </w:rPr>
              <w:t xml:space="preserve"> свыше 1:5</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 тундры и маревые болота</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 поймы рек I - V класса без проток, стариц и озер, затопляемые поймы на глубину до 6 м или высота земляного полотна на пойме до 12 м</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 полупустынные и пустынные районы со сложными природными условиями</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е) перепад отметок возвышенных и пониженных мест свыше 50 м на 1 км трассы</w:t>
            </w:r>
          </w:p>
        </w:tc>
      </w:tr>
      <w:tr w:rsidR="00D073BD" w:rsidRPr="005A2BF5" w:rsidTr="00D073BD">
        <w:trPr>
          <w:jc w:val="center"/>
        </w:trPr>
        <w:tc>
          <w:tcPr>
            <w:tcW w:w="7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ж) застроенная территория</w:t>
            </w:r>
          </w:p>
        </w:tc>
      </w:tr>
      <w:tr w:rsidR="00D073BD" w:rsidRPr="005A2BF5" w:rsidTr="00D073BD">
        <w:trPr>
          <w:jc w:val="center"/>
        </w:trPr>
        <w:tc>
          <w:tcPr>
            <w:tcW w:w="7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з) болота глубиной свыше 3-х м.</w:t>
            </w:r>
          </w:p>
        </w:tc>
      </w:tr>
    </w:tbl>
    <w:p w:rsidR="00D073BD" w:rsidRPr="005A2BF5" w:rsidRDefault="00D073BD"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Отнесение к той или другой категории производится по одному из указанных признаков.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 При одновременном проектировании нескольких подъездных или внутренних дорог стоимость проектирования каждого объекта определяется отдельно в соответствии с его протяженностью и категорией сложности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 этом за один объект принимается: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подъездная дорога;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roofErr w:type="spellStart"/>
      <w:r w:rsidRPr="005A2BF5">
        <w:rPr>
          <w:rFonts w:ascii="Times New Roman" w:eastAsia="Times New Roman" w:hAnsi="Times New Roman" w:cs="Times New Roman"/>
          <w:sz w:val="20"/>
          <w:szCs w:val="20"/>
          <w:lang w:eastAsia="ru-RU"/>
        </w:rPr>
        <w:t>межплощадочная</w:t>
      </w:r>
      <w:proofErr w:type="spellEnd"/>
      <w:r w:rsidRPr="005A2BF5">
        <w:rPr>
          <w:rFonts w:ascii="Times New Roman" w:eastAsia="Times New Roman" w:hAnsi="Times New Roman" w:cs="Times New Roman"/>
          <w:sz w:val="20"/>
          <w:szCs w:val="20"/>
          <w:lang w:eastAsia="ru-RU"/>
        </w:rPr>
        <w:t xml:space="preserve"> дорога;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лесовозная дорога;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служебная дорога;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патрульная дорога;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подъезд к гаражу, складу и т.д., располагаемый вне площадки предприятия;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каждый из подходов к искусственному сооружению, проектируемому вне комплекса автодороги;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подъезды к основной подъездной, </w:t>
      </w:r>
      <w:proofErr w:type="spellStart"/>
      <w:r w:rsidRPr="005A2BF5">
        <w:rPr>
          <w:rFonts w:ascii="Times New Roman" w:eastAsia="Times New Roman" w:hAnsi="Times New Roman" w:cs="Times New Roman"/>
          <w:sz w:val="20"/>
          <w:szCs w:val="20"/>
          <w:lang w:eastAsia="ru-RU"/>
        </w:rPr>
        <w:t>межплощадочной</w:t>
      </w:r>
      <w:proofErr w:type="spellEnd"/>
      <w:r w:rsidRPr="005A2BF5">
        <w:rPr>
          <w:rFonts w:ascii="Times New Roman" w:eastAsia="Times New Roman" w:hAnsi="Times New Roman" w:cs="Times New Roman"/>
          <w:sz w:val="20"/>
          <w:szCs w:val="20"/>
          <w:lang w:eastAsia="ru-RU"/>
        </w:rPr>
        <w:t>, лесовозной, служебной или патрульной автодороге;</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участок автодороги в месте примыкания к нему или в месте пересечения его подъездной, </w:t>
      </w:r>
      <w:proofErr w:type="spellStart"/>
      <w:r w:rsidRPr="005A2BF5">
        <w:rPr>
          <w:rFonts w:ascii="Times New Roman" w:eastAsia="Times New Roman" w:hAnsi="Times New Roman" w:cs="Times New Roman"/>
          <w:sz w:val="20"/>
          <w:szCs w:val="20"/>
          <w:lang w:eastAsia="ru-RU"/>
        </w:rPr>
        <w:t>межплощадочной</w:t>
      </w:r>
      <w:proofErr w:type="spellEnd"/>
      <w:r w:rsidRPr="005A2BF5">
        <w:rPr>
          <w:rFonts w:ascii="Times New Roman" w:eastAsia="Times New Roman" w:hAnsi="Times New Roman" w:cs="Times New Roman"/>
          <w:sz w:val="20"/>
          <w:szCs w:val="20"/>
          <w:lang w:eastAsia="ru-RU"/>
        </w:rPr>
        <w:t>, лесовозной, служебной или патрульной автодорогой;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внутриплощадочные автодороги и площадки по суммарной площади в пределах площадки предприятия или производства.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 Стоимость проектирования дорог (объектов), состоящих из участков различных технических категорий и категорий сложности проектирования, определяется суммированием стоимости отдельных участков, исходя из общей протяженности автодороги в пределах одного объекта.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 Стоимость участков с раздельным земляным полотном для движения в каждом направлении определяется по ценам, соответствующим суммарной протяженности участков с раздельным земляным полотном.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 Цены учитывают проектирование дорог под две полосы движения.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При большем числе полос цены дорог II, III, IV, I-в, II-в, III-в, I-д, II-д и III-д категорий принимаются с коэффициентом 1,1; </w:t>
      </w:r>
      <w:proofErr w:type="gramStart"/>
      <w:r w:rsidRPr="005A2BF5">
        <w:rPr>
          <w:rFonts w:ascii="Times New Roman" w:eastAsia="Times New Roman" w:hAnsi="Times New Roman" w:cs="Times New Roman"/>
          <w:sz w:val="20"/>
          <w:szCs w:val="20"/>
          <w:lang w:eastAsia="ru-RU"/>
        </w:rPr>
        <w:t>при</w:t>
      </w:r>
      <w:proofErr w:type="gramEnd"/>
      <w:r w:rsidRPr="005A2BF5">
        <w:rPr>
          <w:rFonts w:ascii="Times New Roman" w:eastAsia="Times New Roman" w:hAnsi="Times New Roman" w:cs="Times New Roman"/>
          <w:sz w:val="20"/>
          <w:szCs w:val="20"/>
          <w:lang w:eastAsia="ru-RU"/>
        </w:rPr>
        <w:t xml:space="preserve"> однополосных - 0,85.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 Цены учитывают проектирование дорог IV, III-в и II-д категорий.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проектирования других дорог определяется с коэффициентами: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1,3 - для дорог II и I-в категорий;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1,2 - для дорог III, II-в и I-д категорий;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0,9 - для дорог V, IV-в и III-д категорий;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0,8 - для дорог IV-д категорий;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0,6 - для лесовозных веток.</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49. Стоимость проектирования автомобильных дорог при наличии ирригационной системы определяется с применением коэффициента 1,4.</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 При ширине расчетного автомобиля более 2,75 м цены принимаются с коэффициентом 1,2.</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51. Стоимость проектирования подъездных, служебных, патрульных и </w:t>
      </w:r>
      <w:proofErr w:type="spellStart"/>
      <w:r w:rsidRPr="005A2BF5">
        <w:rPr>
          <w:rFonts w:ascii="Times New Roman" w:eastAsia="Times New Roman" w:hAnsi="Times New Roman" w:cs="Times New Roman"/>
          <w:sz w:val="20"/>
          <w:szCs w:val="20"/>
          <w:lang w:eastAsia="ru-RU"/>
        </w:rPr>
        <w:t>межплощадочных</w:t>
      </w:r>
      <w:proofErr w:type="spellEnd"/>
      <w:r w:rsidRPr="005A2BF5">
        <w:rPr>
          <w:rFonts w:ascii="Times New Roman" w:eastAsia="Times New Roman" w:hAnsi="Times New Roman" w:cs="Times New Roman"/>
          <w:sz w:val="20"/>
          <w:szCs w:val="20"/>
          <w:lang w:eastAsia="ru-RU"/>
        </w:rPr>
        <w:t xml:space="preserve"> дорог протяженностью свыше 20 км принимается по ценам таблицы </w:t>
      </w:r>
      <w:hyperlink r:id="rId313" w:anchor="i3126278" w:tooltip="Таблица 38-25" w:history="1">
        <w:r w:rsidRPr="005A2BF5">
          <w:rPr>
            <w:rFonts w:ascii="Times New Roman" w:eastAsia="Times New Roman" w:hAnsi="Times New Roman" w:cs="Times New Roman"/>
            <w:sz w:val="20"/>
            <w:szCs w:val="20"/>
            <w:u w:val="single"/>
            <w:lang w:eastAsia="ru-RU"/>
          </w:rPr>
          <w:t>38-25</w:t>
        </w:r>
      </w:hyperlink>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52. Стоимость разработки проекта и утверждаемой части рабочего проекта дорог принимается не менее чем для 1,0 км.</w:t>
      </w:r>
    </w:p>
    <w:p w:rsidR="004846FE" w:rsidRDefault="004846FE"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381" w:name="i3882961"/>
      <w:bookmarkStart w:id="382" w:name="i3897252"/>
      <w:bookmarkStart w:id="383" w:name="i3906734"/>
      <w:bookmarkEnd w:id="381"/>
      <w:bookmarkEnd w:id="382"/>
    </w:p>
    <w:p w:rsidR="004846FE" w:rsidRDefault="004846FE"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4846FE" w:rsidRDefault="004846FE"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4846FE" w:rsidRDefault="004846FE"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4846FE" w:rsidRDefault="004846FE"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D073BD" w:rsidRPr="005A2BF5" w:rsidRDefault="00D073BD"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r w:rsidRPr="005A2BF5">
        <w:rPr>
          <w:rFonts w:ascii="Times New Roman" w:eastAsia="Times New Roman" w:hAnsi="Times New Roman" w:cs="Times New Roman"/>
          <w:b/>
          <w:bCs/>
          <w:kern w:val="36"/>
          <w:sz w:val="20"/>
          <w:szCs w:val="20"/>
          <w:lang w:eastAsia="ru-RU"/>
        </w:rPr>
        <w:lastRenderedPageBreak/>
        <w:t>Таблица 38-34. Подъездные и внутренние автомобильные дороги</w:t>
      </w:r>
      <w:bookmarkEnd w:id="383"/>
    </w:p>
    <w:tbl>
      <w:tblPr>
        <w:tblW w:w="5000" w:type="pct"/>
        <w:jc w:val="center"/>
        <w:shd w:val="clear" w:color="auto" w:fill="FFFFFF"/>
        <w:tblCellMar>
          <w:left w:w="0" w:type="dxa"/>
          <w:right w:w="0" w:type="dxa"/>
        </w:tblCellMar>
        <w:tblLook w:val="04A0" w:firstRow="1" w:lastRow="0" w:firstColumn="1" w:lastColumn="0" w:noHBand="0" w:noVBand="1"/>
      </w:tblPr>
      <w:tblGrid>
        <w:gridCol w:w="271"/>
        <w:gridCol w:w="2245"/>
        <w:gridCol w:w="1441"/>
        <w:gridCol w:w="506"/>
        <w:gridCol w:w="552"/>
        <w:gridCol w:w="552"/>
        <w:gridCol w:w="552"/>
        <w:gridCol w:w="506"/>
        <w:gridCol w:w="647"/>
        <w:gridCol w:w="928"/>
        <w:gridCol w:w="928"/>
      </w:tblGrid>
      <w:tr w:rsidR="00D073BD" w:rsidRPr="005A2BF5" w:rsidTr="00D073BD">
        <w:trPr>
          <w:tblHeader/>
          <w:jc w:val="center"/>
        </w:trPr>
        <w:tc>
          <w:tcPr>
            <w:tcW w:w="154"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84" w:name="i3917066"/>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384"/>
            <w:proofErr w:type="spellEnd"/>
          </w:p>
        </w:tc>
        <w:tc>
          <w:tcPr>
            <w:tcW w:w="1236"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772"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проектируемого объекта</w:t>
            </w:r>
          </w:p>
        </w:tc>
        <w:tc>
          <w:tcPr>
            <w:tcW w:w="1810" w:type="pct"/>
            <w:gridSpan w:val="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c>
          <w:tcPr>
            <w:tcW w:w="1028" w:type="pct"/>
            <w:gridSpan w:val="2"/>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65"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616"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629"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0" w:type="auto"/>
            <w:gridSpan w:val="2"/>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810" w:type="pct"/>
            <w:gridSpan w:val="6"/>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0" w:type="auto"/>
            <w:gridSpan w:val="2"/>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6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5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3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7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6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Подъездная, служебная или патрульная автодорога протяженностью от 0,2 до 2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47,0</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96,2</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67,7</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113,0</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85,0</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119,9</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0,31</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2 до 5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132,4</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53,5</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164,3</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66,0</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187,6</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68,6</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0,31</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5 до 12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186,3</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42,7</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231,2</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52,6</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258,8</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0,31</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12 до 20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269,1</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35,8</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329,5</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362,3</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45,7</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0,31</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Межплощадочная</w:t>
            </w:r>
            <w:proofErr w:type="spellEnd"/>
            <w:r w:rsidRPr="005A2BF5">
              <w:rPr>
                <w:rFonts w:ascii="Times New Roman" w:eastAsia="Times New Roman" w:hAnsi="Times New Roman" w:cs="Times New Roman"/>
                <w:sz w:val="20"/>
                <w:szCs w:val="20"/>
                <w:lang w:eastAsia="ru-RU"/>
              </w:rPr>
              <w:t xml:space="preserve"> автодорога протяженностью от 0,2 до 2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64,7</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151,0</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90,1</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151,4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108,7</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152,2</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2 до 5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201,0</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82,8</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221,3</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85,8</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238,9</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87,1</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5 до 12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282,9</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66,4</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307,5</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68,6</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327,4</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69,4</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12 до 20 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412,3</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55,6</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442,1</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57,4</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467,1</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57,8</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Внутриплощадочные автодороги и площадки на спланированной территории площадью проезжей части:</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2 до 10 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12,1</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68,6</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14,7</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78,9</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17,3</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23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10 до 25 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25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85,8</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8,9</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119,0</w:t>
            </w:r>
          </w:p>
        </w:tc>
        <w:tc>
          <w:tcPr>
            <w:tcW w:w="30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9,6</w:t>
            </w:r>
          </w:p>
        </w:tc>
        <w:tc>
          <w:tcPr>
            <w:tcW w:w="2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147,9</w:t>
            </w:r>
          </w:p>
        </w:tc>
        <w:tc>
          <w:tcPr>
            <w:tcW w:w="36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23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То же, св. 25 до 60 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77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25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122,5</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161,3</w:t>
            </w:r>
          </w:p>
        </w:tc>
        <w:tc>
          <w:tcPr>
            <w:tcW w:w="30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7,9</w:t>
            </w:r>
          </w:p>
        </w:tc>
        <w:tc>
          <w:tcPr>
            <w:tcW w:w="2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195,4</w:t>
            </w:r>
          </w:p>
        </w:tc>
        <w:tc>
          <w:tcPr>
            <w:tcW w:w="36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8,5</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D073BD" w:rsidRPr="009A006C" w:rsidRDefault="00D073BD" w:rsidP="009A006C">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9A006C">
        <w:rPr>
          <w:rFonts w:ascii="Times New Roman" w:eastAsia="Times New Roman" w:hAnsi="Times New Roman" w:cs="Times New Roman"/>
          <w:b/>
          <w:sz w:val="20"/>
          <w:szCs w:val="20"/>
          <w:lang w:eastAsia="ru-RU"/>
        </w:rPr>
        <w:t>К таблице </w:t>
      </w:r>
      <w:hyperlink r:id="rId314" w:anchor="i3917066" w:tooltip="Таблица 38-34" w:history="1">
        <w:r w:rsidRPr="009A006C">
          <w:rPr>
            <w:rFonts w:ascii="Times New Roman" w:eastAsia="Times New Roman" w:hAnsi="Times New Roman" w:cs="Times New Roman"/>
            <w:b/>
            <w:sz w:val="20"/>
            <w:szCs w:val="20"/>
            <w:u w:val="single"/>
            <w:lang w:eastAsia="ru-RU"/>
          </w:rPr>
          <w:t>38-34</w:t>
        </w:r>
      </w:hyperlink>
      <w:r w:rsidRPr="009A006C">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и видов проектных работ, % от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234"/>
        <w:gridCol w:w="1515"/>
        <w:gridCol w:w="1188"/>
        <w:gridCol w:w="1108"/>
        <w:gridCol w:w="765"/>
        <w:gridCol w:w="1107"/>
        <w:gridCol w:w="1114"/>
        <w:gridCol w:w="1051"/>
        <w:gridCol w:w="1046"/>
      </w:tblGrid>
      <w:tr w:rsidR="00D073BD" w:rsidRPr="005A2BF5" w:rsidTr="00D073BD">
        <w:trPr>
          <w:tblHeader/>
          <w:jc w:val="center"/>
        </w:trPr>
        <w:tc>
          <w:tcPr>
            <w:tcW w:w="25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Стадии проектирования</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Технико-экономическая часть</w:t>
            </w:r>
          </w:p>
        </w:tc>
        <w:tc>
          <w:tcPr>
            <w:tcW w:w="3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Дорожная часть</w:t>
            </w:r>
          </w:p>
        </w:tc>
        <w:tc>
          <w:tcPr>
            <w:tcW w:w="5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Малые искусственные сооружения</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 Управление производством</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Подъездная автодорога протяженностью до 2 км</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Подъездная автодорога протяженностью св. 2 км</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4</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Межплощадочная</w:t>
            </w:r>
            <w:proofErr w:type="spellEnd"/>
            <w:r w:rsidRPr="005A2BF5">
              <w:rPr>
                <w:rFonts w:ascii="Times New Roman" w:eastAsia="Times New Roman" w:hAnsi="Times New Roman" w:cs="Times New Roman"/>
                <w:sz w:val="20"/>
                <w:szCs w:val="20"/>
                <w:lang w:eastAsia="ru-RU"/>
              </w:rPr>
              <w:t xml:space="preserve"> автодорога протяженностью до 2 км</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Межплощадочная</w:t>
            </w:r>
            <w:proofErr w:type="spellEnd"/>
            <w:r w:rsidRPr="005A2BF5">
              <w:rPr>
                <w:rFonts w:ascii="Times New Roman" w:eastAsia="Times New Roman" w:hAnsi="Times New Roman" w:cs="Times New Roman"/>
                <w:sz w:val="20"/>
                <w:szCs w:val="20"/>
                <w:lang w:eastAsia="ru-RU"/>
              </w:rPr>
              <w:t xml:space="preserve"> автодорога протяженностью св. 2 км</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71,5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Внутриплощадочная автодорога площадью проезжей части до 10 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73,5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Внутриплощадочная автодорога площадью проезжей части св. 10 тыс. м</w:t>
            </w:r>
            <w:proofErr w:type="gramStart"/>
            <w:r w:rsidRPr="005A2BF5">
              <w:rPr>
                <w:rFonts w:ascii="Times New Roman" w:eastAsia="Times New Roman" w:hAnsi="Times New Roman" w:cs="Times New Roman"/>
                <w:sz w:val="20"/>
                <w:szCs w:val="20"/>
                <w:vertAlign w:val="superscript"/>
                <w:lang w:eastAsia="ru-RU"/>
              </w:rPr>
              <w:t>2</w:t>
            </w:r>
            <w:proofErr w:type="gram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79</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1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74,5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w:t>
            </w:r>
          </w:p>
        </w:tc>
        <w:tc>
          <w:tcPr>
            <w:tcW w:w="1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77,5</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r>
    </w:tbl>
    <w:p w:rsidR="009A006C" w:rsidRDefault="009A006C" w:rsidP="009A006C">
      <w:pPr>
        <w:spacing w:before="120" w:after="120" w:line="240" w:lineRule="auto"/>
        <w:jc w:val="center"/>
        <w:outlineLvl w:val="1"/>
        <w:rPr>
          <w:rFonts w:ascii="Times New Roman" w:eastAsia="Times New Roman" w:hAnsi="Times New Roman" w:cs="Times New Roman"/>
          <w:b/>
          <w:bCs/>
          <w:sz w:val="24"/>
          <w:szCs w:val="20"/>
          <w:lang w:eastAsia="ru-RU"/>
        </w:rPr>
      </w:pPr>
      <w:bookmarkStart w:id="385" w:name="i3926584"/>
      <w:bookmarkStart w:id="386" w:name="i3936800"/>
      <w:bookmarkStart w:id="387" w:name="i3943710"/>
      <w:bookmarkEnd w:id="385"/>
      <w:bookmarkEnd w:id="386"/>
    </w:p>
    <w:p w:rsidR="00D073BD" w:rsidRPr="009A006C" w:rsidRDefault="00D073BD" w:rsidP="009A006C">
      <w:pPr>
        <w:spacing w:before="120" w:after="120" w:line="240" w:lineRule="auto"/>
        <w:jc w:val="center"/>
        <w:outlineLvl w:val="1"/>
        <w:rPr>
          <w:rFonts w:ascii="Times New Roman" w:eastAsia="Times New Roman" w:hAnsi="Times New Roman" w:cs="Times New Roman"/>
          <w:b/>
          <w:bCs/>
          <w:sz w:val="24"/>
          <w:szCs w:val="20"/>
          <w:lang w:eastAsia="ru-RU"/>
        </w:rPr>
      </w:pPr>
      <w:r w:rsidRPr="009A006C">
        <w:rPr>
          <w:rFonts w:ascii="Times New Roman" w:eastAsia="Times New Roman" w:hAnsi="Times New Roman" w:cs="Times New Roman"/>
          <w:b/>
          <w:bCs/>
          <w:sz w:val="24"/>
          <w:szCs w:val="20"/>
          <w:lang w:eastAsia="ru-RU"/>
        </w:rPr>
        <w:t>Приемный пункт для сыпучих грузов</w:t>
      </w:r>
      <w:bookmarkEnd w:id="387"/>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 Цены приведены на проектирование механизированных автомобильных приемных пунктов для сыпучих грузов для случая проектирования их вне комплекса сооружений складов.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54. Ценами не учтено проектирование автомобильных подъездов вне площадки приемного пункта.</w:t>
      </w:r>
    </w:p>
    <w:p w:rsidR="00D073BD"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55. Проектирование объектов подсобно-производственного и обслуживающего назначения, а также разработка технических требований на оборудование индивидуального изготовления и </w:t>
      </w:r>
      <w:proofErr w:type="spellStart"/>
      <w:r w:rsidRPr="005A2BF5">
        <w:rPr>
          <w:rFonts w:ascii="Times New Roman" w:eastAsia="Times New Roman" w:hAnsi="Times New Roman" w:cs="Times New Roman"/>
          <w:sz w:val="20"/>
          <w:szCs w:val="20"/>
          <w:lang w:eastAsia="ru-RU"/>
        </w:rPr>
        <w:t>нестандартизированное</w:t>
      </w:r>
      <w:proofErr w:type="spellEnd"/>
      <w:r w:rsidRPr="005A2BF5">
        <w:rPr>
          <w:rFonts w:ascii="Times New Roman" w:eastAsia="Times New Roman" w:hAnsi="Times New Roman" w:cs="Times New Roman"/>
          <w:sz w:val="20"/>
          <w:szCs w:val="20"/>
          <w:lang w:eastAsia="ru-RU"/>
        </w:rPr>
        <w:t xml:space="preserve"> учтено соответствующими видами работ.</w:t>
      </w:r>
    </w:p>
    <w:p w:rsidR="009A006C" w:rsidRPr="005A2BF5" w:rsidRDefault="009A006C"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p>
    <w:p w:rsidR="004566DC" w:rsidRDefault="004566DC"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388" w:name="i3954929"/>
      <w:bookmarkStart w:id="389" w:name="i3961645"/>
      <w:bookmarkStart w:id="390" w:name="i3974570"/>
      <w:bookmarkEnd w:id="388"/>
      <w:bookmarkEnd w:id="389"/>
    </w:p>
    <w:p w:rsidR="004566DC" w:rsidRDefault="004566DC"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4566DC" w:rsidRDefault="004566DC"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p>
    <w:p w:rsidR="00D073BD" w:rsidRDefault="00D073BD"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r w:rsidRPr="005A2BF5">
        <w:rPr>
          <w:rFonts w:ascii="Times New Roman" w:eastAsia="Times New Roman" w:hAnsi="Times New Roman" w:cs="Times New Roman"/>
          <w:b/>
          <w:bCs/>
          <w:kern w:val="36"/>
          <w:sz w:val="20"/>
          <w:szCs w:val="20"/>
          <w:lang w:eastAsia="ru-RU"/>
        </w:rPr>
        <w:lastRenderedPageBreak/>
        <w:t>Таблица 38-35. Механизированный автомобильный приемный пункт</w:t>
      </w:r>
      <w:bookmarkEnd w:id="390"/>
    </w:p>
    <w:p w:rsidR="009A006C" w:rsidRPr="005A2BF5" w:rsidRDefault="009A006C"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p>
    <w:tbl>
      <w:tblPr>
        <w:tblW w:w="5000" w:type="pct"/>
        <w:jc w:val="center"/>
        <w:shd w:val="clear" w:color="auto" w:fill="FFFFFF"/>
        <w:tblCellMar>
          <w:left w:w="0" w:type="dxa"/>
          <w:right w:w="0" w:type="dxa"/>
        </w:tblCellMar>
        <w:tblLook w:val="04A0" w:firstRow="1" w:lastRow="0" w:firstColumn="1" w:lastColumn="0" w:noHBand="0" w:noVBand="1"/>
      </w:tblPr>
      <w:tblGrid>
        <w:gridCol w:w="272"/>
        <w:gridCol w:w="2695"/>
        <w:gridCol w:w="1441"/>
        <w:gridCol w:w="1017"/>
        <w:gridCol w:w="1110"/>
        <w:gridCol w:w="924"/>
        <w:gridCol w:w="1669"/>
      </w:tblGrid>
      <w:tr w:rsidR="00D073BD" w:rsidRPr="005A2BF5" w:rsidTr="00D073BD">
        <w:trPr>
          <w:tblHeader/>
          <w:jc w:val="center"/>
        </w:trPr>
        <w:tc>
          <w:tcPr>
            <w:tcW w:w="153"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391" w:name="i3982307"/>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Start w:id="392" w:name="i3993942"/>
            <w:bookmarkEnd w:id="391"/>
            <w:bookmarkEnd w:id="392"/>
            <w:proofErr w:type="spellEnd"/>
          </w:p>
        </w:tc>
        <w:tc>
          <w:tcPr>
            <w:tcW w:w="1480"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766"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проектируемого объекта</w:t>
            </w:r>
          </w:p>
        </w:tc>
        <w:tc>
          <w:tcPr>
            <w:tcW w:w="1173"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428"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91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jc w:val="center"/>
        </w:trPr>
        <w:tc>
          <w:tcPr>
            <w:tcW w:w="15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48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Механизированный автомобильный пун</w:t>
            </w:r>
            <w:proofErr w:type="gramStart"/>
            <w:r w:rsidRPr="005A2BF5">
              <w:rPr>
                <w:rFonts w:ascii="Times New Roman" w:eastAsia="Times New Roman" w:hAnsi="Times New Roman" w:cs="Times New Roman"/>
                <w:sz w:val="20"/>
                <w:szCs w:val="20"/>
                <w:lang w:eastAsia="ru-RU"/>
              </w:rPr>
              <w:t>кт с гр</w:t>
            </w:r>
            <w:proofErr w:type="gramEnd"/>
            <w:r w:rsidRPr="005A2BF5">
              <w:rPr>
                <w:rFonts w:ascii="Times New Roman" w:eastAsia="Times New Roman" w:hAnsi="Times New Roman" w:cs="Times New Roman"/>
                <w:sz w:val="20"/>
                <w:szCs w:val="20"/>
                <w:lang w:eastAsia="ru-RU"/>
              </w:rPr>
              <w:t>узооборотом, тыс. т в год:</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1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3"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48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30</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тыс. т в год</w:t>
            </w:r>
          </w:p>
        </w:tc>
        <w:tc>
          <w:tcPr>
            <w:tcW w:w="56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255,8</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w:t>
            </w:r>
          </w:p>
        </w:tc>
        <w:tc>
          <w:tcPr>
            <w:tcW w:w="51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91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r w:rsidR="00D073BD" w:rsidRPr="005A2BF5" w:rsidTr="00D073BD">
        <w:trPr>
          <w:jc w:val="center"/>
        </w:trPr>
        <w:tc>
          <w:tcPr>
            <w:tcW w:w="153"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48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 до 60</w:t>
            </w:r>
          </w:p>
        </w:tc>
        <w:tc>
          <w:tcPr>
            <w:tcW w:w="76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320,5</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0,4</w:t>
            </w:r>
          </w:p>
        </w:tc>
        <w:tc>
          <w:tcPr>
            <w:tcW w:w="51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0,34</w:t>
            </w:r>
          </w:p>
        </w:tc>
        <w:tc>
          <w:tcPr>
            <w:tcW w:w="91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1,17</w:t>
            </w:r>
          </w:p>
        </w:tc>
      </w:tr>
    </w:tbl>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9A006C">
        <w:rPr>
          <w:rFonts w:ascii="Times New Roman" w:eastAsia="Times New Roman" w:hAnsi="Times New Roman" w:cs="Times New Roman"/>
          <w:i/>
          <w:spacing w:val="20"/>
          <w:sz w:val="20"/>
          <w:szCs w:val="20"/>
          <w:lang w:eastAsia="ru-RU"/>
        </w:rPr>
        <w:t>Примечание</w:t>
      </w:r>
      <w:r w:rsidRPr="009A006C">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При использовании мощностей ремонтно-эксплуатационной, санитарно-бытовой и других вспомогательных служб заводов и баз для нужд приемных пунктов цены принимаются с коэффициентом 0,8.</w:t>
      </w:r>
    </w:p>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D073BD" w:rsidRPr="009A006C" w:rsidRDefault="00D073BD" w:rsidP="009A006C">
      <w:pPr>
        <w:shd w:val="clear" w:color="auto" w:fill="FFFFFF"/>
        <w:spacing w:after="120" w:line="240" w:lineRule="auto"/>
        <w:jc w:val="center"/>
        <w:rPr>
          <w:rFonts w:ascii="Times New Roman" w:eastAsia="Times New Roman" w:hAnsi="Times New Roman" w:cs="Times New Roman"/>
          <w:b/>
          <w:sz w:val="20"/>
          <w:szCs w:val="20"/>
          <w:lang w:eastAsia="ru-RU"/>
        </w:rPr>
      </w:pPr>
      <w:r w:rsidRPr="009A006C">
        <w:rPr>
          <w:rFonts w:ascii="Times New Roman" w:eastAsia="Times New Roman" w:hAnsi="Times New Roman" w:cs="Times New Roman"/>
          <w:b/>
          <w:sz w:val="20"/>
          <w:szCs w:val="20"/>
          <w:lang w:eastAsia="ru-RU"/>
        </w:rPr>
        <w:t>К таблице </w:t>
      </w:r>
      <w:hyperlink r:id="rId315" w:anchor="i3993942" w:tooltip="Таблица 38-35" w:history="1">
        <w:r w:rsidRPr="009A006C">
          <w:rPr>
            <w:rFonts w:ascii="Times New Roman" w:eastAsia="Times New Roman" w:hAnsi="Times New Roman" w:cs="Times New Roman"/>
            <w:b/>
            <w:sz w:val="20"/>
            <w:szCs w:val="20"/>
            <w:u w:val="single"/>
            <w:lang w:eastAsia="ru-RU"/>
          </w:rPr>
          <w:t>38-35</w:t>
        </w:r>
      </w:hyperlink>
      <w:r w:rsidRPr="009A006C">
        <w:rPr>
          <w:rFonts w:ascii="Times New Roman" w:eastAsia="Times New Roman" w:hAnsi="Times New Roman" w:cs="Times New Roman"/>
          <w:b/>
          <w:sz w:val="20"/>
          <w:szCs w:val="20"/>
          <w:lang w:eastAsia="ru-RU"/>
        </w:rPr>
        <w:t>. Относительная стоимость разработки проектно-сметной документации, % от цены</w:t>
      </w:r>
    </w:p>
    <w:tbl>
      <w:tblPr>
        <w:tblW w:w="5000" w:type="pct"/>
        <w:jc w:val="center"/>
        <w:shd w:val="clear" w:color="auto" w:fill="FFFFFF"/>
        <w:tblCellMar>
          <w:left w:w="0" w:type="dxa"/>
          <w:right w:w="0" w:type="dxa"/>
        </w:tblCellMar>
        <w:tblLook w:val="04A0" w:firstRow="1" w:lastRow="0" w:firstColumn="1" w:lastColumn="0" w:noHBand="0" w:noVBand="1"/>
      </w:tblPr>
      <w:tblGrid>
        <w:gridCol w:w="136"/>
        <w:gridCol w:w="574"/>
        <w:gridCol w:w="565"/>
        <w:gridCol w:w="597"/>
        <w:gridCol w:w="540"/>
        <w:gridCol w:w="531"/>
        <w:gridCol w:w="604"/>
        <w:gridCol w:w="556"/>
        <w:gridCol w:w="600"/>
        <w:gridCol w:w="703"/>
        <w:gridCol w:w="798"/>
        <w:gridCol w:w="483"/>
        <w:gridCol w:w="376"/>
        <w:gridCol w:w="529"/>
        <w:gridCol w:w="532"/>
        <w:gridCol w:w="503"/>
        <w:gridCol w:w="501"/>
      </w:tblGrid>
      <w:tr w:rsidR="00D073BD" w:rsidRPr="005A2BF5" w:rsidTr="00D073BD">
        <w:trPr>
          <w:tblHeader/>
          <w:jc w:val="center"/>
        </w:trPr>
        <w:tc>
          <w:tcPr>
            <w:tcW w:w="100"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5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2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3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часть, включая механический транспорт</w:t>
            </w:r>
          </w:p>
        </w:tc>
        <w:tc>
          <w:tcPr>
            <w:tcW w:w="2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Автоматизация</w:t>
            </w:r>
          </w:p>
        </w:tc>
        <w:tc>
          <w:tcPr>
            <w:tcW w:w="3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2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Теплоснабжение, отопление и вентиляция</w:t>
            </w:r>
          </w:p>
        </w:tc>
        <w:tc>
          <w:tcPr>
            <w:tcW w:w="3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Водоснабжение и канализация и внутренние сети</w:t>
            </w:r>
          </w:p>
        </w:tc>
        <w:tc>
          <w:tcPr>
            <w:tcW w:w="2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Технологическое теплоснабжение</w:t>
            </w:r>
          </w:p>
        </w:tc>
        <w:tc>
          <w:tcPr>
            <w:tcW w:w="3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Электротехническая часть</w:t>
            </w:r>
          </w:p>
        </w:tc>
        <w:tc>
          <w:tcPr>
            <w:tcW w:w="3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spellStart"/>
            <w:r w:rsidRPr="005A2BF5">
              <w:rPr>
                <w:rFonts w:ascii="Times New Roman" w:eastAsia="Times New Roman" w:hAnsi="Times New Roman" w:cs="Times New Roman"/>
                <w:sz w:val="20"/>
                <w:szCs w:val="20"/>
                <w:lang w:eastAsia="ru-RU"/>
              </w:rPr>
              <w:t>Газоматериалопроводы</w:t>
            </w:r>
            <w:proofErr w:type="spellEnd"/>
          </w:p>
        </w:tc>
        <w:tc>
          <w:tcPr>
            <w:tcW w:w="2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Связь и сигнализация</w:t>
            </w:r>
          </w:p>
        </w:tc>
        <w:tc>
          <w:tcPr>
            <w:tcW w:w="2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Генплан и транспорт</w:t>
            </w:r>
          </w:p>
        </w:tc>
        <w:tc>
          <w:tcPr>
            <w:tcW w:w="2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Технико-экономическая часть</w:t>
            </w:r>
          </w:p>
        </w:tc>
        <w:tc>
          <w:tcPr>
            <w:tcW w:w="2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НОТ Управление производством</w:t>
            </w:r>
          </w:p>
        </w:tc>
        <w:tc>
          <w:tcPr>
            <w:tcW w:w="3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3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100"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2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2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0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35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Автомобильный приемный пункт</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Р</w:t>
            </w:r>
            <w:proofErr w:type="gramEnd"/>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41,8</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23,2</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r>
      <w:tr w:rsidR="00D073BD" w:rsidRPr="005A2BF5" w:rsidTr="00D073BD">
        <w:trPr>
          <w:jc w:val="center"/>
        </w:trPr>
        <w:tc>
          <w:tcPr>
            <w:tcW w:w="1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42,2</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18,1</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r>
      <w:tr w:rsidR="00D073BD" w:rsidRPr="005A2BF5" w:rsidTr="00D073BD">
        <w:trPr>
          <w:jc w:val="center"/>
        </w:trPr>
        <w:tc>
          <w:tcPr>
            <w:tcW w:w="1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19,6</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8,1</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1,6</w:t>
            </w:r>
          </w:p>
        </w:tc>
        <w:tc>
          <w:tcPr>
            <w:tcW w:w="2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0,5</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6,0</w:t>
            </w:r>
          </w:p>
        </w:tc>
      </w:tr>
    </w:tbl>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b/>
          <w:bCs/>
          <w:sz w:val="20"/>
          <w:szCs w:val="20"/>
          <w:lang w:eastAsia="ru-RU"/>
        </w:rPr>
        <w:br w:type="textWrapping" w:clear="all"/>
      </w:r>
    </w:p>
    <w:p w:rsidR="00D073BD" w:rsidRPr="009A006C" w:rsidRDefault="00D073BD" w:rsidP="009A006C">
      <w:pPr>
        <w:spacing w:before="120" w:after="120" w:line="240" w:lineRule="auto"/>
        <w:jc w:val="center"/>
        <w:outlineLvl w:val="0"/>
        <w:rPr>
          <w:rFonts w:ascii="Times New Roman" w:eastAsia="Times New Roman" w:hAnsi="Times New Roman" w:cs="Times New Roman"/>
          <w:b/>
          <w:bCs/>
          <w:kern w:val="36"/>
          <w:sz w:val="28"/>
          <w:szCs w:val="20"/>
          <w:lang w:eastAsia="ru-RU"/>
        </w:rPr>
      </w:pPr>
      <w:bookmarkStart w:id="393" w:name="i4002195"/>
      <w:bookmarkStart w:id="394" w:name="i4014104"/>
      <w:bookmarkStart w:id="395" w:name="i4027971"/>
      <w:bookmarkStart w:id="396" w:name="i4037201"/>
      <w:bookmarkEnd w:id="393"/>
      <w:bookmarkEnd w:id="394"/>
      <w:bookmarkEnd w:id="395"/>
      <w:bookmarkEnd w:id="396"/>
      <w:r w:rsidRPr="009A006C">
        <w:rPr>
          <w:rFonts w:ascii="Times New Roman" w:eastAsia="Times New Roman" w:hAnsi="Times New Roman" w:cs="Times New Roman"/>
          <w:b/>
          <w:bCs/>
          <w:kern w:val="36"/>
          <w:sz w:val="28"/>
          <w:szCs w:val="20"/>
          <w:lang w:eastAsia="ru-RU"/>
        </w:rPr>
        <w:t>ГЛАВА 7</w:t>
      </w:r>
    </w:p>
    <w:p w:rsidR="00D073BD" w:rsidRPr="009A006C" w:rsidRDefault="00D073BD" w:rsidP="009A006C">
      <w:pPr>
        <w:spacing w:after="120" w:line="240" w:lineRule="auto"/>
        <w:jc w:val="center"/>
        <w:outlineLvl w:val="0"/>
        <w:rPr>
          <w:rFonts w:ascii="Times New Roman" w:eastAsia="Times New Roman" w:hAnsi="Times New Roman" w:cs="Times New Roman"/>
          <w:b/>
          <w:bCs/>
          <w:kern w:val="36"/>
          <w:sz w:val="28"/>
          <w:szCs w:val="20"/>
          <w:lang w:eastAsia="ru-RU"/>
        </w:rPr>
      </w:pPr>
      <w:bookmarkStart w:id="397" w:name="i4046681"/>
      <w:bookmarkStart w:id="398" w:name="i4056472"/>
      <w:bookmarkStart w:id="399" w:name="i4065871"/>
      <w:bookmarkEnd w:id="397"/>
      <w:bookmarkEnd w:id="398"/>
      <w:r w:rsidRPr="009A006C">
        <w:rPr>
          <w:rFonts w:ascii="Times New Roman" w:eastAsia="Times New Roman" w:hAnsi="Times New Roman" w:cs="Times New Roman"/>
          <w:b/>
          <w:bCs/>
          <w:kern w:val="36"/>
          <w:sz w:val="28"/>
          <w:szCs w:val="20"/>
          <w:lang w:eastAsia="ru-RU"/>
        </w:rPr>
        <w:t>ПОДВЕСНЫЕ КАНАТНЫЕ ДОРОГИ</w:t>
      </w:r>
      <w:bookmarkEnd w:id="399"/>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Цены приведены на разработку проектно-сметной документации для строительства подвесных канатных дорог:</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а) грузовых </w:t>
      </w:r>
      <w:proofErr w:type="spellStart"/>
      <w:r w:rsidRPr="005A2BF5">
        <w:rPr>
          <w:rFonts w:ascii="Times New Roman" w:eastAsia="Times New Roman" w:hAnsi="Times New Roman" w:cs="Times New Roman"/>
          <w:sz w:val="20"/>
          <w:szCs w:val="20"/>
          <w:lang w:eastAsia="ru-RU"/>
        </w:rPr>
        <w:t>двухканатных</w:t>
      </w:r>
      <w:proofErr w:type="spellEnd"/>
      <w:r w:rsidRPr="005A2BF5">
        <w:rPr>
          <w:rFonts w:ascii="Times New Roman" w:eastAsia="Times New Roman" w:hAnsi="Times New Roman" w:cs="Times New Roman"/>
          <w:sz w:val="20"/>
          <w:szCs w:val="20"/>
          <w:lang w:eastAsia="ru-RU"/>
        </w:rPr>
        <w:t xml:space="preserve"> кольцевых и маятниковых;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б) </w:t>
      </w:r>
      <w:proofErr w:type="gramStart"/>
      <w:r w:rsidRPr="005A2BF5">
        <w:rPr>
          <w:rFonts w:ascii="Times New Roman" w:eastAsia="Times New Roman" w:hAnsi="Times New Roman" w:cs="Times New Roman"/>
          <w:sz w:val="20"/>
          <w:szCs w:val="20"/>
          <w:lang w:eastAsia="ru-RU"/>
        </w:rPr>
        <w:t>пассажирских</w:t>
      </w:r>
      <w:proofErr w:type="gramEnd"/>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двухканатных</w:t>
      </w:r>
      <w:proofErr w:type="spellEnd"/>
      <w:r w:rsidRPr="005A2BF5">
        <w:rPr>
          <w:rFonts w:ascii="Times New Roman" w:eastAsia="Times New Roman" w:hAnsi="Times New Roman" w:cs="Times New Roman"/>
          <w:sz w:val="20"/>
          <w:szCs w:val="20"/>
          <w:lang w:eastAsia="ru-RU"/>
        </w:rPr>
        <w:t xml:space="preserve"> маятниковых и одноканатных с </w:t>
      </w:r>
      <w:proofErr w:type="spellStart"/>
      <w:r w:rsidRPr="005A2BF5">
        <w:rPr>
          <w:rFonts w:ascii="Times New Roman" w:eastAsia="Times New Roman" w:hAnsi="Times New Roman" w:cs="Times New Roman"/>
          <w:sz w:val="20"/>
          <w:szCs w:val="20"/>
          <w:lang w:eastAsia="ru-RU"/>
        </w:rPr>
        <w:t>неотцепляемыми</w:t>
      </w:r>
      <w:proofErr w:type="spellEnd"/>
      <w:r w:rsidRPr="005A2BF5">
        <w:rPr>
          <w:rFonts w:ascii="Times New Roman" w:eastAsia="Times New Roman" w:hAnsi="Times New Roman" w:cs="Times New Roman"/>
          <w:sz w:val="20"/>
          <w:szCs w:val="20"/>
          <w:lang w:eastAsia="ru-RU"/>
        </w:rPr>
        <w:t xml:space="preserve"> креслами и кабинами.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грузовых (пассажирских) одноканатных дорог с отцепляемыми вагонетками (креслами, кабинами) определяется по ценам на грузовые канатные дороги.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xml:space="preserve">3. Стоимость проектирования грузовых канатных дорог для транспортировки сена, чая и цитрусовых в горной местности определяется по ценам на грузовые </w:t>
      </w:r>
      <w:proofErr w:type="spellStart"/>
      <w:r w:rsidRPr="005A2BF5">
        <w:rPr>
          <w:rFonts w:ascii="Times New Roman" w:eastAsia="Times New Roman" w:hAnsi="Times New Roman" w:cs="Times New Roman"/>
          <w:sz w:val="20"/>
          <w:szCs w:val="20"/>
          <w:lang w:eastAsia="ru-RU"/>
        </w:rPr>
        <w:t>двухканатные</w:t>
      </w:r>
      <w:proofErr w:type="spellEnd"/>
      <w:r w:rsidRPr="005A2BF5">
        <w:rPr>
          <w:rFonts w:ascii="Times New Roman" w:eastAsia="Times New Roman" w:hAnsi="Times New Roman" w:cs="Times New Roman"/>
          <w:sz w:val="20"/>
          <w:szCs w:val="20"/>
          <w:lang w:eastAsia="ru-RU"/>
        </w:rPr>
        <w:t xml:space="preserve"> дороги с применением коэффициента: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- 0,15 - для легких переносных дорог;</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- 0,7 - для дорог, выполненных с применением серийно изготовляемого оборудования пассажирских маятниковых канатных дорог.</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 Стоимость проектирования буксировочных канатных дорог для лыжников определяется по ценам на одноканатные пассажирские дороги с </w:t>
      </w:r>
      <w:proofErr w:type="spellStart"/>
      <w:r w:rsidRPr="005A2BF5">
        <w:rPr>
          <w:rFonts w:ascii="Times New Roman" w:eastAsia="Times New Roman" w:hAnsi="Times New Roman" w:cs="Times New Roman"/>
          <w:sz w:val="20"/>
          <w:szCs w:val="20"/>
          <w:lang w:eastAsia="ru-RU"/>
        </w:rPr>
        <w:t>неотцепляемыми</w:t>
      </w:r>
      <w:proofErr w:type="spellEnd"/>
      <w:r w:rsidRPr="005A2BF5">
        <w:rPr>
          <w:rFonts w:ascii="Times New Roman" w:eastAsia="Times New Roman" w:hAnsi="Times New Roman" w:cs="Times New Roman"/>
          <w:sz w:val="20"/>
          <w:szCs w:val="20"/>
          <w:lang w:eastAsia="ru-RU"/>
        </w:rPr>
        <w:t xml:space="preserve"> креслами или кабинами с применением коэффициента 0,35.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5. Стоимость проектирования канатной дороги складывается из стоимости проектирования линии протяженностью «х» </w:t>
      </w:r>
      <w:proofErr w:type="gramStart"/>
      <w:r w:rsidRPr="005A2BF5">
        <w:rPr>
          <w:rFonts w:ascii="Times New Roman" w:eastAsia="Times New Roman" w:hAnsi="Times New Roman" w:cs="Times New Roman"/>
          <w:sz w:val="20"/>
          <w:szCs w:val="20"/>
          <w:lang w:eastAsia="ru-RU"/>
        </w:rPr>
        <w:t>км</w:t>
      </w:r>
      <w:proofErr w:type="gramEnd"/>
      <w:r w:rsidRPr="005A2BF5">
        <w:rPr>
          <w:rFonts w:ascii="Times New Roman" w:eastAsia="Times New Roman" w:hAnsi="Times New Roman" w:cs="Times New Roman"/>
          <w:sz w:val="20"/>
          <w:szCs w:val="20"/>
          <w:lang w:eastAsia="ru-RU"/>
        </w:rPr>
        <w:t xml:space="preserve"> и стоимостью проектирования станций.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При определении стоимости проектирования сдвоенных канатных дорог к ценам применяется коэффициент 1,5. Сдвоенной канатной дорогой считается дорога, имеющая две колеи на общих опорах, с совмещенными станциями.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проектирования линейной части конвейерных поездов определяется по ценам таблицы </w:t>
      </w:r>
      <w:hyperlink r:id="rId316" w:anchor="i3982307" w:tooltip="Таблица 38-36" w:history="1">
        <w:r w:rsidRPr="005A2BF5">
          <w:rPr>
            <w:rFonts w:ascii="Times New Roman" w:eastAsia="Times New Roman" w:hAnsi="Times New Roman" w:cs="Times New Roman"/>
            <w:sz w:val="20"/>
            <w:szCs w:val="20"/>
            <w:u w:val="single"/>
            <w:lang w:eastAsia="ru-RU"/>
          </w:rPr>
          <w:t>38-36</w:t>
        </w:r>
      </w:hyperlink>
      <w:r w:rsidRPr="005A2BF5">
        <w:rPr>
          <w:rFonts w:ascii="Times New Roman" w:eastAsia="Times New Roman" w:hAnsi="Times New Roman" w:cs="Times New Roman"/>
          <w:sz w:val="20"/>
          <w:szCs w:val="20"/>
          <w:lang w:eastAsia="ru-RU"/>
        </w:rPr>
        <w:t> в порядке, установленном для определения стоимости сдвоенных канатных дорог. Стоимость проектирования электрических приводных станций определяется дополнительно по ценам таблицы </w:t>
      </w:r>
      <w:hyperlink r:id="rId317" w:anchor="i4368607" w:tooltip="Таблица 38-39" w:history="1">
        <w:r w:rsidRPr="005A2BF5">
          <w:rPr>
            <w:rFonts w:ascii="Times New Roman" w:eastAsia="Times New Roman" w:hAnsi="Times New Roman" w:cs="Times New Roman"/>
            <w:sz w:val="20"/>
            <w:szCs w:val="20"/>
            <w:u w:val="single"/>
            <w:lang w:eastAsia="ru-RU"/>
          </w:rPr>
          <w:t>38-39</w:t>
        </w:r>
      </w:hyperlink>
      <w:r w:rsidRPr="005A2BF5">
        <w:rPr>
          <w:rFonts w:ascii="Times New Roman" w:eastAsia="Times New Roman" w:hAnsi="Times New Roman" w:cs="Times New Roman"/>
          <w:sz w:val="20"/>
          <w:szCs w:val="20"/>
          <w:lang w:eastAsia="ru-RU"/>
        </w:rPr>
        <w:t>. Стоимость проектирования гидроприводных станций определяется дополнительно по разделу 49 Сборника цен на проектные работы для строительства.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 Ответвление от основной линии канатной дороги в конечных или проходных станциях рассматривается как самостоятельная дорога.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 Ценами не учтена разработка внешнего водоснабжения канатных дорог, а также проектирование санитарно-технических устройств.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 Стоимость выбора площадки (трассы) для строительства канатных дорог, определяется по ценам стоимости проекта с коэффициентом 0,1.</w:t>
      </w:r>
    </w:p>
    <w:p w:rsidR="009A006C" w:rsidRDefault="009A006C" w:rsidP="009A006C">
      <w:pPr>
        <w:shd w:val="clear" w:color="auto" w:fill="FFFFFF"/>
        <w:spacing w:before="120" w:after="120" w:line="240" w:lineRule="auto"/>
        <w:jc w:val="center"/>
        <w:rPr>
          <w:rFonts w:ascii="Times New Roman" w:eastAsia="Times New Roman" w:hAnsi="Times New Roman" w:cs="Times New Roman"/>
          <w:b/>
          <w:spacing w:val="40"/>
          <w:szCs w:val="20"/>
          <w:lang w:eastAsia="ru-RU"/>
        </w:rPr>
      </w:pPr>
    </w:p>
    <w:p w:rsidR="00D073BD" w:rsidRDefault="00D073BD" w:rsidP="009A006C">
      <w:pPr>
        <w:shd w:val="clear" w:color="auto" w:fill="FFFFFF"/>
        <w:spacing w:before="120" w:after="120" w:line="240" w:lineRule="auto"/>
        <w:jc w:val="center"/>
        <w:rPr>
          <w:rFonts w:ascii="Times New Roman" w:eastAsia="Times New Roman" w:hAnsi="Times New Roman" w:cs="Times New Roman"/>
          <w:b/>
          <w:spacing w:val="40"/>
          <w:szCs w:val="20"/>
          <w:lang w:eastAsia="ru-RU"/>
        </w:rPr>
      </w:pPr>
      <w:r w:rsidRPr="009A006C">
        <w:rPr>
          <w:rFonts w:ascii="Times New Roman" w:eastAsia="Times New Roman" w:hAnsi="Times New Roman" w:cs="Times New Roman"/>
          <w:b/>
          <w:spacing w:val="40"/>
          <w:szCs w:val="20"/>
          <w:lang w:eastAsia="ru-RU"/>
        </w:rPr>
        <w:t>Грузовые канатные дороги</w:t>
      </w:r>
    </w:p>
    <w:p w:rsidR="009A006C" w:rsidRPr="009A006C" w:rsidRDefault="009A006C" w:rsidP="009A006C">
      <w:pPr>
        <w:shd w:val="clear" w:color="auto" w:fill="FFFFFF"/>
        <w:spacing w:before="120" w:after="120" w:line="240" w:lineRule="auto"/>
        <w:jc w:val="center"/>
        <w:rPr>
          <w:rFonts w:ascii="Times New Roman" w:eastAsia="Times New Roman" w:hAnsi="Times New Roman" w:cs="Times New Roman"/>
          <w:b/>
          <w:szCs w:val="20"/>
          <w:lang w:eastAsia="ru-RU"/>
        </w:rPr>
      </w:pP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Цены приведены для грузовых канатных дорог производительностью до 450 т/час с применением серийно изготавливаемого механического оборудования, типовых опор и типовых линейных станций.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 Ценами не учтена разработка строительной части станций, встроенных в производственные здания, а также станций из железобетона.</w:t>
      </w:r>
    </w:p>
    <w:p w:rsidR="00D073BD" w:rsidRPr="009A006C" w:rsidRDefault="00D073BD" w:rsidP="009A006C">
      <w:pPr>
        <w:spacing w:before="120" w:after="120" w:line="240" w:lineRule="auto"/>
        <w:jc w:val="center"/>
        <w:outlineLvl w:val="0"/>
        <w:rPr>
          <w:rFonts w:ascii="Times New Roman" w:eastAsia="Times New Roman" w:hAnsi="Times New Roman" w:cs="Times New Roman"/>
          <w:b/>
          <w:bCs/>
          <w:kern w:val="36"/>
          <w:szCs w:val="20"/>
          <w:lang w:eastAsia="ru-RU"/>
        </w:rPr>
      </w:pPr>
      <w:bookmarkStart w:id="400" w:name="i4075283"/>
      <w:bookmarkStart w:id="401" w:name="i4086844"/>
      <w:bookmarkStart w:id="402" w:name="i4092419"/>
      <w:bookmarkEnd w:id="400"/>
      <w:bookmarkEnd w:id="401"/>
      <w:r w:rsidRPr="009A006C">
        <w:rPr>
          <w:rFonts w:ascii="Times New Roman" w:eastAsia="Times New Roman" w:hAnsi="Times New Roman" w:cs="Times New Roman"/>
          <w:b/>
          <w:bCs/>
          <w:kern w:val="36"/>
          <w:szCs w:val="20"/>
          <w:lang w:eastAsia="ru-RU"/>
        </w:rPr>
        <w:t>Линии канатной дороги</w:t>
      </w:r>
      <w:bookmarkEnd w:id="402"/>
    </w:p>
    <w:p w:rsidR="00D073BD" w:rsidRPr="009A006C" w:rsidRDefault="00D073BD" w:rsidP="009A006C">
      <w:pPr>
        <w:spacing w:after="120" w:line="240" w:lineRule="auto"/>
        <w:jc w:val="right"/>
        <w:outlineLvl w:val="0"/>
        <w:rPr>
          <w:rFonts w:ascii="Times New Roman" w:eastAsia="Times New Roman" w:hAnsi="Times New Roman" w:cs="Times New Roman"/>
          <w:b/>
          <w:bCs/>
          <w:kern w:val="36"/>
          <w:sz w:val="20"/>
          <w:szCs w:val="20"/>
          <w:lang w:eastAsia="ru-RU"/>
        </w:rPr>
      </w:pPr>
      <w:bookmarkStart w:id="403" w:name="i4102302"/>
      <w:bookmarkStart w:id="404" w:name="i4114896"/>
      <w:bookmarkStart w:id="405" w:name="i4125633"/>
      <w:bookmarkEnd w:id="403"/>
      <w:bookmarkEnd w:id="404"/>
      <w:r w:rsidRPr="009A006C">
        <w:rPr>
          <w:rFonts w:ascii="Times New Roman" w:eastAsia="Times New Roman" w:hAnsi="Times New Roman" w:cs="Times New Roman"/>
          <w:b/>
          <w:bCs/>
          <w:kern w:val="36"/>
          <w:sz w:val="20"/>
          <w:szCs w:val="20"/>
          <w:lang w:eastAsia="ru-RU"/>
        </w:rPr>
        <w:t>Таблица 38-36</w:t>
      </w:r>
      <w:bookmarkEnd w:id="405"/>
    </w:p>
    <w:tbl>
      <w:tblPr>
        <w:tblW w:w="5000" w:type="pct"/>
        <w:jc w:val="center"/>
        <w:shd w:val="clear" w:color="auto" w:fill="FFFFFF"/>
        <w:tblCellMar>
          <w:left w:w="0" w:type="dxa"/>
          <w:right w:w="0" w:type="dxa"/>
        </w:tblCellMar>
        <w:tblLook w:val="04A0" w:firstRow="1" w:lastRow="0" w:firstColumn="1" w:lastColumn="0" w:noHBand="0" w:noVBand="1"/>
      </w:tblPr>
      <w:tblGrid>
        <w:gridCol w:w="276"/>
        <w:gridCol w:w="2157"/>
        <w:gridCol w:w="984"/>
        <w:gridCol w:w="1404"/>
        <w:gridCol w:w="1311"/>
        <w:gridCol w:w="933"/>
        <w:gridCol w:w="2063"/>
      </w:tblGrid>
      <w:tr w:rsidR="00D073BD" w:rsidRPr="005A2BF5" w:rsidTr="00D073BD">
        <w:trPr>
          <w:tblHeader/>
          <w:jc w:val="center"/>
        </w:trPr>
        <w:tc>
          <w:tcPr>
            <w:tcW w:w="154"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184"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52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493"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646"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72"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721"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w:t>
            </w:r>
          </w:p>
        </w:tc>
        <w:tc>
          <w:tcPr>
            <w:tcW w:w="11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11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5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8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77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1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1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Линия канатной дороги II категории протяженностью:</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13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3</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191,9</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303,2</w:t>
            </w:r>
          </w:p>
        </w:tc>
        <w:tc>
          <w:tcPr>
            <w:tcW w:w="514"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1133"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1,08</w:t>
            </w: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5</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723,7</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125,9</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 до 10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917,8</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87,1</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jc w:val="center"/>
        </w:trPr>
        <w:tc>
          <w:tcPr>
            <w:tcW w:w="154"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18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10 до 20</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7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956,6</w:t>
            </w:r>
          </w:p>
        </w:tc>
        <w:tc>
          <w:tcPr>
            <w:tcW w:w="72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83,2</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r w:rsidR="00D073BD" w:rsidRPr="005A2BF5" w:rsidTr="00D073BD">
        <w:trPr>
          <w:jc w:val="center"/>
        </w:trPr>
        <w:tc>
          <w:tcPr>
            <w:tcW w:w="154"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18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 до 50</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77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1344,8</w:t>
            </w:r>
          </w:p>
        </w:tc>
        <w:tc>
          <w:tcPr>
            <w:tcW w:w="72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63,8</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4566DC">
        <w:rPr>
          <w:rFonts w:ascii="Times New Roman" w:eastAsia="Times New Roman" w:hAnsi="Times New Roman" w:cs="Times New Roman"/>
          <w:i/>
          <w:spacing w:val="20"/>
          <w:sz w:val="20"/>
          <w:szCs w:val="20"/>
          <w:lang w:eastAsia="ru-RU"/>
        </w:rPr>
        <w:t>Примечания</w:t>
      </w:r>
      <w:r w:rsidRPr="004566DC">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1. Категории сложности проектирования линий канатных дорог:</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roofErr w:type="spellStart"/>
      <w:r w:rsidRPr="005A2BF5">
        <w:rPr>
          <w:rFonts w:ascii="Times New Roman" w:eastAsia="Times New Roman" w:hAnsi="Times New Roman" w:cs="Times New Roman"/>
          <w:sz w:val="20"/>
          <w:szCs w:val="20"/>
          <w:lang w:eastAsia="ru-RU"/>
        </w:rPr>
        <w:t>ая</w:t>
      </w:r>
      <w:proofErr w:type="spellEnd"/>
      <w:r w:rsidRPr="005A2BF5">
        <w:rPr>
          <w:rFonts w:ascii="Times New Roman" w:eastAsia="Times New Roman" w:hAnsi="Times New Roman" w:cs="Times New Roman"/>
          <w:sz w:val="20"/>
          <w:szCs w:val="20"/>
          <w:lang w:eastAsia="ru-RU"/>
        </w:rPr>
        <w:t xml:space="preserve"> категория - канатные дороги на равнинной и малопересеченной местности;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roofErr w:type="spellStart"/>
      <w:r w:rsidRPr="005A2BF5">
        <w:rPr>
          <w:rFonts w:ascii="Times New Roman" w:eastAsia="Times New Roman" w:hAnsi="Times New Roman" w:cs="Times New Roman"/>
          <w:sz w:val="20"/>
          <w:szCs w:val="20"/>
          <w:lang w:eastAsia="ru-RU"/>
        </w:rPr>
        <w:t>ая</w:t>
      </w:r>
      <w:proofErr w:type="spellEnd"/>
      <w:r w:rsidRPr="005A2BF5">
        <w:rPr>
          <w:rFonts w:ascii="Times New Roman" w:eastAsia="Times New Roman" w:hAnsi="Times New Roman" w:cs="Times New Roman"/>
          <w:sz w:val="20"/>
          <w:szCs w:val="20"/>
          <w:lang w:eastAsia="ru-RU"/>
        </w:rPr>
        <w:t xml:space="preserve"> категория - канатные дороги в горной местности и отвальные канатные дороги.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Цены приведены для II-ой категории сложности.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Стоимость проектирования линии I-ой категории сложности определяется по ценам таблицы с применением коэффициента 0,85.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Стоимость проектирования 1 км линии при наличии опор выше 25 м, нетиповых линейных станций или большого количества пересечений, требующих установки защитных сооружений определяется по ценам таблицы с применением коэффициента 1,3.</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Линия канатной дороги протяженностью менее 1 км расценивается как линия протяженностью 1 км.</w:t>
      </w:r>
    </w:p>
    <w:p w:rsidR="00D073BD" w:rsidRPr="009A006C" w:rsidRDefault="00D073BD" w:rsidP="009A006C">
      <w:pPr>
        <w:spacing w:after="120" w:line="240" w:lineRule="auto"/>
        <w:jc w:val="center"/>
        <w:outlineLvl w:val="0"/>
        <w:rPr>
          <w:rFonts w:ascii="Times New Roman" w:eastAsia="Times New Roman" w:hAnsi="Times New Roman" w:cs="Times New Roman"/>
          <w:b/>
          <w:bCs/>
          <w:kern w:val="36"/>
          <w:szCs w:val="20"/>
          <w:lang w:eastAsia="ru-RU"/>
        </w:rPr>
      </w:pPr>
      <w:bookmarkStart w:id="406" w:name="i4135532"/>
      <w:bookmarkStart w:id="407" w:name="i4143089"/>
      <w:bookmarkStart w:id="408" w:name="i4152541"/>
      <w:bookmarkEnd w:id="406"/>
      <w:bookmarkEnd w:id="407"/>
      <w:r w:rsidRPr="009A006C">
        <w:rPr>
          <w:rFonts w:ascii="Times New Roman" w:eastAsia="Times New Roman" w:hAnsi="Times New Roman" w:cs="Times New Roman"/>
          <w:b/>
          <w:bCs/>
          <w:kern w:val="36"/>
          <w:szCs w:val="20"/>
          <w:lang w:eastAsia="ru-RU"/>
        </w:rPr>
        <w:t>Станции канатной дороги</w:t>
      </w:r>
      <w:bookmarkEnd w:id="408"/>
    </w:p>
    <w:p w:rsidR="00D073BD" w:rsidRPr="009A006C" w:rsidRDefault="009A006C" w:rsidP="009A006C">
      <w:pPr>
        <w:tabs>
          <w:tab w:val="left" w:pos="3600"/>
          <w:tab w:val="center" w:pos="4536"/>
        </w:tabs>
        <w:spacing w:after="120" w:line="240" w:lineRule="auto"/>
        <w:jc w:val="right"/>
        <w:outlineLvl w:val="0"/>
        <w:rPr>
          <w:rFonts w:ascii="Times New Roman" w:eastAsia="Times New Roman" w:hAnsi="Times New Roman" w:cs="Times New Roman"/>
          <w:b/>
          <w:bCs/>
          <w:kern w:val="36"/>
          <w:szCs w:val="20"/>
          <w:lang w:eastAsia="ru-RU"/>
        </w:rPr>
      </w:pPr>
      <w:bookmarkStart w:id="409" w:name="i4164104"/>
      <w:bookmarkStart w:id="410" w:name="i4176389"/>
      <w:bookmarkStart w:id="411" w:name="i4188998"/>
      <w:bookmarkEnd w:id="409"/>
      <w:bookmarkEnd w:id="410"/>
      <w:r>
        <w:rPr>
          <w:rFonts w:ascii="Times New Roman" w:eastAsia="Times New Roman" w:hAnsi="Times New Roman" w:cs="Times New Roman"/>
          <w:b/>
          <w:bCs/>
          <w:kern w:val="36"/>
          <w:szCs w:val="20"/>
          <w:lang w:eastAsia="ru-RU"/>
        </w:rPr>
        <w:tab/>
      </w:r>
      <w:r>
        <w:rPr>
          <w:rFonts w:ascii="Times New Roman" w:eastAsia="Times New Roman" w:hAnsi="Times New Roman" w:cs="Times New Roman"/>
          <w:b/>
          <w:bCs/>
          <w:kern w:val="36"/>
          <w:szCs w:val="20"/>
          <w:lang w:eastAsia="ru-RU"/>
        </w:rPr>
        <w:tab/>
      </w:r>
      <w:r w:rsidR="00D073BD" w:rsidRPr="009A006C">
        <w:rPr>
          <w:rFonts w:ascii="Times New Roman" w:eastAsia="Times New Roman" w:hAnsi="Times New Roman" w:cs="Times New Roman"/>
          <w:b/>
          <w:bCs/>
          <w:kern w:val="36"/>
          <w:sz w:val="20"/>
          <w:szCs w:val="20"/>
          <w:lang w:eastAsia="ru-RU"/>
        </w:rPr>
        <w:t>Таблица 38-37</w:t>
      </w:r>
      <w:bookmarkEnd w:id="411"/>
    </w:p>
    <w:tbl>
      <w:tblPr>
        <w:tblW w:w="5000" w:type="pct"/>
        <w:jc w:val="center"/>
        <w:shd w:val="clear" w:color="auto" w:fill="FFFFFF"/>
        <w:tblCellMar>
          <w:left w:w="0" w:type="dxa"/>
          <w:right w:w="0" w:type="dxa"/>
        </w:tblCellMar>
        <w:tblLook w:val="04A0" w:firstRow="1" w:lastRow="0" w:firstColumn="1" w:lastColumn="0" w:noHBand="0" w:noVBand="1"/>
      </w:tblPr>
      <w:tblGrid>
        <w:gridCol w:w="374"/>
        <w:gridCol w:w="3633"/>
        <w:gridCol w:w="1117"/>
        <w:gridCol w:w="1676"/>
        <w:gridCol w:w="838"/>
        <w:gridCol w:w="1490"/>
      </w:tblGrid>
      <w:tr w:rsidR="00D073BD" w:rsidRPr="005A2BF5" w:rsidTr="00D073BD">
        <w:trPr>
          <w:tblHeader/>
          <w:jc w:val="center"/>
        </w:trPr>
        <w:tc>
          <w:tcPr>
            <w:tcW w:w="205"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12" w:name="i4197163"/>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12"/>
            <w:proofErr w:type="spellEnd"/>
          </w:p>
        </w:tc>
        <w:tc>
          <w:tcPr>
            <w:tcW w:w="1990"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проектирования</w:t>
            </w:r>
          </w:p>
        </w:tc>
        <w:tc>
          <w:tcPr>
            <w:tcW w:w="612"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918"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разработки рабочей документации, тыс. сом</w:t>
            </w:r>
          </w:p>
        </w:tc>
        <w:tc>
          <w:tcPr>
            <w:tcW w:w="1275"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59"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1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99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1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8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Погрузочная станция</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станция</w:t>
            </w:r>
          </w:p>
        </w:tc>
        <w:tc>
          <w:tcPr>
            <w:tcW w:w="91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294,6</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Проходная (угловая) автоматическая станция</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91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141,0</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99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Проходная (угловая) приводная станция</w:t>
            </w:r>
          </w:p>
        </w:tc>
        <w:tc>
          <w:tcPr>
            <w:tcW w:w="61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91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311,8</w:t>
            </w:r>
          </w:p>
        </w:tc>
        <w:tc>
          <w:tcPr>
            <w:tcW w:w="45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r>
      <w:tr w:rsidR="00D073BD" w:rsidRPr="005A2BF5" w:rsidTr="00D073BD">
        <w:trP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99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Разгрузочная станция</w:t>
            </w:r>
          </w:p>
        </w:tc>
        <w:tc>
          <w:tcPr>
            <w:tcW w:w="6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91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324,8</w:t>
            </w:r>
          </w:p>
        </w:tc>
        <w:tc>
          <w:tcPr>
            <w:tcW w:w="45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0,17</w:t>
            </w:r>
          </w:p>
        </w:tc>
        <w:tc>
          <w:tcPr>
            <w:tcW w:w="81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1,09</w:t>
            </w:r>
          </w:p>
        </w:tc>
      </w:tr>
    </w:tbl>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20"/>
          <w:sz w:val="20"/>
          <w:szCs w:val="20"/>
          <w:lang w:eastAsia="ru-RU"/>
        </w:rPr>
        <w:t>Примечания</w:t>
      </w:r>
      <w:r w:rsidRPr="005A2BF5">
        <w:rPr>
          <w:rFonts w:ascii="Times New Roman" w:eastAsia="Times New Roman" w:hAnsi="Times New Roman" w:cs="Times New Roman"/>
          <w:sz w:val="20"/>
          <w:szCs w:val="20"/>
          <w:lang w:eastAsia="ru-RU"/>
        </w:rPr>
        <w:t xml:space="preserve">: 1. Стоимость проектирования </w:t>
      </w:r>
      <w:proofErr w:type="gramStart"/>
      <w:r w:rsidRPr="005A2BF5">
        <w:rPr>
          <w:rFonts w:ascii="Times New Roman" w:eastAsia="Times New Roman" w:hAnsi="Times New Roman" w:cs="Times New Roman"/>
          <w:sz w:val="20"/>
          <w:szCs w:val="20"/>
          <w:lang w:eastAsia="ru-RU"/>
        </w:rPr>
        <w:t xml:space="preserve">узловых станций, имеющих 3 и более выходов и </w:t>
      </w:r>
      <w:proofErr w:type="spellStart"/>
      <w:r w:rsidRPr="005A2BF5">
        <w:rPr>
          <w:rFonts w:ascii="Times New Roman" w:eastAsia="Times New Roman" w:hAnsi="Times New Roman" w:cs="Times New Roman"/>
          <w:sz w:val="20"/>
          <w:szCs w:val="20"/>
          <w:lang w:eastAsia="ru-RU"/>
        </w:rPr>
        <w:t>двухярусных</w:t>
      </w:r>
      <w:proofErr w:type="spellEnd"/>
      <w:r w:rsidRPr="005A2BF5">
        <w:rPr>
          <w:rFonts w:ascii="Times New Roman" w:eastAsia="Times New Roman" w:hAnsi="Times New Roman" w:cs="Times New Roman"/>
          <w:sz w:val="20"/>
          <w:szCs w:val="20"/>
          <w:lang w:eastAsia="ru-RU"/>
        </w:rPr>
        <w:t xml:space="preserve"> станций определяется</w:t>
      </w:r>
      <w:proofErr w:type="gramEnd"/>
      <w:r w:rsidRPr="005A2BF5">
        <w:rPr>
          <w:rFonts w:ascii="Times New Roman" w:eastAsia="Times New Roman" w:hAnsi="Times New Roman" w:cs="Times New Roman"/>
          <w:sz w:val="20"/>
          <w:szCs w:val="20"/>
          <w:lang w:eastAsia="ru-RU"/>
        </w:rPr>
        <w:t xml:space="preserve"> по п. 3 таблицы с применением коэффициента 1,5.</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эстакад определяется по п. 2 таблицы с применением коэффициента от 0,5 до 1,5 в зависимости от трудоемкости проектных работ.</w:t>
      </w:r>
    </w:p>
    <w:p w:rsidR="00D073BD" w:rsidRPr="009A006C" w:rsidRDefault="00D073BD" w:rsidP="009A006C">
      <w:pPr>
        <w:spacing w:after="120" w:line="240" w:lineRule="auto"/>
        <w:jc w:val="center"/>
        <w:outlineLvl w:val="1"/>
        <w:rPr>
          <w:rFonts w:ascii="Times New Roman" w:eastAsia="Times New Roman" w:hAnsi="Times New Roman" w:cs="Times New Roman"/>
          <w:b/>
          <w:bCs/>
          <w:szCs w:val="20"/>
          <w:lang w:eastAsia="ru-RU"/>
        </w:rPr>
      </w:pPr>
      <w:bookmarkStart w:id="413" w:name="i4205331"/>
      <w:bookmarkStart w:id="414" w:name="i4217716"/>
      <w:bookmarkStart w:id="415" w:name="i4224137"/>
      <w:bookmarkEnd w:id="413"/>
      <w:bookmarkEnd w:id="414"/>
      <w:r w:rsidRPr="009A006C">
        <w:rPr>
          <w:rFonts w:ascii="Times New Roman" w:eastAsia="Times New Roman" w:hAnsi="Times New Roman" w:cs="Times New Roman"/>
          <w:b/>
          <w:bCs/>
          <w:szCs w:val="20"/>
          <w:lang w:eastAsia="ru-RU"/>
        </w:rPr>
        <w:t>Маятниковые пассажирские канатные дороги</w:t>
      </w:r>
      <w:bookmarkEnd w:id="415"/>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 Цены приведены для маятниковых пассажирских дорог с вагонами вместимостью 40 пассажиров. При проектировании дорог с вагонами меньшей вместимости к ценам применяется коэффициент 0,7.</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 При наличии в составе дороги спасательной дороги с автономным приводом к ценам применяется коэффициент 1,1.</w:t>
      </w:r>
    </w:p>
    <w:p w:rsidR="00D073BD" w:rsidRPr="009A006C" w:rsidRDefault="00D073BD" w:rsidP="009A006C">
      <w:pPr>
        <w:spacing w:before="120" w:after="120" w:line="240" w:lineRule="auto"/>
        <w:jc w:val="center"/>
        <w:outlineLvl w:val="0"/>
        <w:rPr>
          <w:rFonts w:ascii="Times New Roman" w:eastAsia="Times New Roman" w:hAnsi="Times New Roman" w:cs="Times New Roman"/>
          <w:b/>
          <w:bCs/>
          <w:kern w:val="36"/>
          <w:szCs w:val="20"/>
          <w:lang w:eastAsia="ru-RU"/>
        </w:rPr>
      </w:pPr>
      <w:bookmarkStart w:id="416" w:name="i4237811"/>
      <w:bookmarkStart w:id="417" w:name="i4243310"/>
      <w:bookmarkStart w:id="418" w:name="i4254546"/>
      <w:bookmarkEnd w:id="416"/>
      <w:bookmarkEnd w:id="417"/>
      <w:r w:rsidRPr="009A006C">
        <w:rPr>
          <w:rFonts w:ascii="Times New Roman" w:eastAsia="Times New Roman" w:hAnsi="Times New Roman" w:cs="Times New Roman"/>
          <w:b/>
          <w:bCs/>
          <w:kern w:val="36"/>
          <w:szCs w:val="20"/>
          <w:lang w:eastAsia="ru-RU"/>
        </w:rPr>
        <w:t>Линия канатной дороги</w:t>
      </w:r>
      <w:bookmarkEnd w:id="418"/>
    </w:p>
    <w:p w:rsidR="00D073BD" w:rsidRPr="005A2BF5" w:rsidRDefault="00D073BD" w:rsidP="009A006C">
      <w:pPr>
        <w:spacing w:after="120" w:line="240" w:lineRule="auto"/>
        <w:jc w:val="right"/>
        <w:outlineLvl w:val="0"/>
        <w:rPr>
          <w:rFonts w:ascii="Times New Roman" w:eastAsia="Times New Roman" w:hAnsi="Times New Roman" w:cs="Times New Roman"/>
          <w:b/>
          <w:bCs/>
          <w:kern w:val="36"/>
          <w:sz w:val="20"/>
          <w:szCs w:val="20"/>
          <w:lang w:eastAsia="ru-RU"/>
        </w:rPr>
      </w:pPr>
      <w:bookmarkStart w:id="419" w:name="i4261368"/>
      <w:bookmarkStart w:id="420" w:name="i4276290"/>
      <w:bookmarkStart w:id="421" w:name="i4284868"/>
      <w:bookmarkEnd w:id="419"/>
      <w:bookmarkEnd w:id="420"/>
      <w:r w:rsidRPr="005A2BF5">
        <w:rPr>
          <w:rFonts w:ascii="Times New Roman" w:eastAsia="Times New Roman" w:hAnsi="Times New Roman" w:cs="Times New Roman"/>
          <w:b/>
          <w:bCs/>
          <w:kern w:val="36"/>
          <w:sz w:val="20"/>
          <w:szCs w:val="20"/>
          <w:lang w:eastAsia="ru-RU"/>
        </w:rPr>
        <w:t>Таблица 38-38</w:t>
      </w:r>
      <w:bookmarkEnd w:id="421"/>
    </w:p>
    <w:tbl>
      <w:tblPr>
        <w:tblW w:w="5000" w:type="pct"/>
        <w:jc w:val="center"/>
        <w:shd w:val="clear" w:color="auto" w:fill="FFFFFF"/>
        <w:tblCellMar>
          <w:left w:w="0" w:type="dxa"/>
          <w:right w:w="0" w:type="dxa"/>
        </w:tblCellMar>
        <w:tblLook w:val="04A0" w:firstRow="1" w:lastRow="0" w:firstColumn="1" w:lastColumn="0" w:noHBand="0" w:noVBand="1"/>
      </w:tblPr>
      <w:tblGrid>
        <w:gridCol w:w="284"/>
        <w:gridCol w:w="2917"/>
        <w:gridCol w:w="1035"/>
        <w:gridCol w:w="1035"/>
        <w:gridCol w:w="1223"/>
        <w:gridCol w:w="752"/>
        <w:gridCol w:w="1882"/>
      </w:tblGrid>
      <w:tr w:rsidR="00D073BD" w:rsidRPr="005A2BF5" w:rsidTr="00D073BD">
        <w:trPr>
          <w:tblHeader/>
          <w:jc w:val="center"/>
        </w:trPr>
        <w:tc>
          <w:tcPr>
            <w:tcW w:w="155"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22" w:name="i4295376"/>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22"/>
            <w:proofErr w:type="spellEnd"/>
          </w:p>
        </w:tc>
        <w:tc>
          <w:tcPr>
            <w:tcW w:w="1598"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567"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237" w:type="pct"/>
            <w:gridSpan w:val="2"/>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443"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gridSpan w:val="2"/>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41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w:t>
            </w:r>
          </w:p>
        </w:tc>
        <w:tc>
          <w:tcPr>
            <w:tcW w:w="103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w:t>
            </w:r>
          </w:p>
        </w:tc>
      </w:tr>
      <w:tr w:rsidR="00D073BD" w:rsidRPr="005A2BF5" w:rsidTr="00D073BD">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6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670"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12"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1031"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5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9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103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5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Линия маятниковой пассажирской канатной дороги протяженностью:</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3</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5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237,2</w:t>
            </w:r>
          </w:p>
        </w:tc>
        <w:tc>
          <w:tcPr>
            <w:tcW w:w="67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275,6</w:t>
            </w:r>
          </w:p>
        </w:tc>
        <w:tc>
          <w:tcPr>
            <w:tcW w:w="412"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103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15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59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5</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56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282,5</w:t>
            </w:r>
          </w:p>
        </w:tc>
        <w:tc>
          <w:tcPr>
            <w:tcW w:w="67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260,5</w:t>
            </w:r>
          </w:p>
        </w:tc>
        <w:tc>
          <w:tcPr>
            <w:tcW w:w="412"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103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9A006C" w:rsidRPr="009A006C" w:rsidRDefault="00D073BD" w:rsidP="005A2BF5">
      <w:pPr>
        <w:shd w:val="clear" w:color="auto" w:fill="FFFFFF"/>
        <w:spacing w:before="120" w:after="0" w:line="240" w:lineRule="auto"/>
        <w:ind w:firstLine="283"/>
        <w:jc w:val="both"/>
        <w:rPr>
          <w:rFonts w:ascii="Times New Roman" w:eastAsia="Times New Roman" w:hAnsi="Times New Roman" w:cs="Times New Roman"/>
          <w:i/>
          <w:sz w:val="20"/>
          <w:szCs w:val="20"/>
          <w:lang w:eastAsia="ru-RU"/>
        </w:rPr>
      </w:pPr>
      <w:r w:rsidRPr="009A006C">
        <w:rPr>
          <w:rFonts w:ascii="Times New Roman" w:eastAsia="Times New Roman" w:hAnsi="Times New Roman" w:cs="Times New Roman"/>
          <w:i/>
          <w:spacing w:val="20"/>
          <w:sz w:val="20"/>
          <w:szCs w:val="20"/>
          <w:lang w:eastAsia="ru-RU"/>
        </w:rPr>
        <w:t>Примечание</w:t>
      </w:r>
      <w:r w:rsidRPr="009A006C">
        <w:rPr>
          <w:rFonts w:ascii="Times New Roman" w:eastAsia="Times New Roman" w:hAnsi="Times New Roman" w:cs="Times New Roman"/>
          <w:i/>
          <w:sz w:val="20"/>
          <w:szCs w:val="20"/>
          <w:lang w:eastAsia="ru-RU"/>
        </w:rPr>
        <w:t xml:space="preserve">: </w:t>
      </w:r>
    </w:p>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При количестве опор более двух на 1 км канатной дороги к ценам таблицы применяется коэффициент 1,3.</w:t>
      </w:r>
    </w:p>
    <w:p w:rsidR="00D073BD"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Линия канатной дороги протяженностью менее 1 км расценивается как линия протяженностью 1 км.</w:t>
      </w:r>
    </w:p>
    <w:p w:rsidR="004566DC" w:rsidRDefault="004566DC"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p>
    <w:p w:rsidR="004566DC" w:rsidRPr="005A2BF5" w:rsidRDefault="004566DC"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p>
    <w:p w:rsidR="00D073BD" w:rsidRPr="009A006C" w:rsidRDefault="00D073BD" w:rsidP="009A006C">
      <w:pPr>
        <w:spacing w:after="120" w:line="240" w:lineRule="auto"/>
        <w:jc w:val="center"/>
        <w:outlineLvl w:val="0"/>
        <w:rPr>
          <w:rFonts w:ascii="Times New Roman" w:eastAsia="Times New Roman" w:hAnsi="Times New Roman" w:cs="Times New Roman"/>
          <w:b/>
          <w:bCs/>
          <w:kern w:val="36"/>
          <w:szCs w:val="20"/>
          <w:lang w:eastAsia="ru-RU"/>
        </w:rPr>
      </w:pPr>
      <w:bookmarkStart w:id="423" w:name="i4308708"/>
      <w:bookmarkStart w:id="424" w:name="i4312824"/>
      <w:bookmarkStart w:id="425" w:name="i4324566"/>
      <w:bookmarkEnd w:id="423"/>
      <w:bookmarkEnd w:id="424"/>
      <w:r w:rsidRPr="009A006C">
        <w:rPr>
          <w:rFonts w:ascii="Times New Roman" w:eastAsia="Times New Roman" w:hAnsi="Times New Roman" w:cs="Times New Roman"/>
          <w:b/>
          <w:bCs/>
          <w:kern w:val="36"/>
          <w:szCs w:val="20"/>
          <w:lang w:eastAsia="ru-RU"/>
        </w:rPr>
        <w:lastRenderedPageBreak/>
        <w:t>Станции канатной дороги</w:t>
      </w:r>
      <w:bookmarkEnd w:id="425"/>
    </w:p>
    <w:p w:rsidR="00D073BD" w:rsidRPr="005A2BF5" w:rsidRDefault="00D073BD" w:rsidP="009A006C">
      <w:pPr>
        <w:spacing w:after="120" w:line="240" w:lineRule="auto"/>
        <w:jc w:val="right"/>
        <w:outlineLvl w:val="0"/>
        <w:rPr>
          <w:rFonts w:ascii="Times New Roman" w:eastAsia="Times New Roman" w:hAnsi="Times New Roman" w:cs="Times New Roman"/>
          <w:b/>
          <w:bCs/>
          <w:kern w:val="36"/>
          <w:sz w:val="20"/>
          <w:szCs w:val="20"/>
          <w:lang w:eastAsia="ru-RU"/>
        </w:rPr>
      </w:pPr>
      <w:bookmarkStart w:id="426" w:name="i4336318"/>
      <w:bookmarkStart w:id="427" w:name="i4344738"/>
      <w:bookmarkStart w:id="428" w:name="i4356706"/>
      <w:bookmarkEnd w:id="426"/>
      <w:bookmarkEnd w:id="427"/>
      <w:r w:rsidRPr="005A2BF5">
        <w:rPr>
          <w:rFonts w:ascii="Times New Roman" w:eastAsia="Times New Roman" w:hAnsi="Times New Roman" w:cs="Times New Roman"/>
          <w:b/>
          <w:bCs/>
          <w:kern w:val="36"/>
          <w:sz w:val="20"/>
          <w:szCs w:val="20"/>
          <w:lang w:eastAsia="ru-RU"/>
        </w:rPr>
        <w:t>Таблица 38-39</w:t>
      </w:r>
      <w:bookmarkEnd w:id="428"/>
    </w:p>
    <w:tbl>
      <w:tblPr>
        <w:tblW w:w="5000" w:type="pct"/>
        <w:jc w:val="center"/>
        <w:shd w:val="clear" w:color="auto" w:fill="FFFFFF"/>
        <w:tblCellMar>
          <w:left w:w="0" w:type="dxa"/>
          <w:right w:w="0" w:type="dxa"/>
        </w:tblCellMar>
        <w:tblLook w:val="04A0" w:firstRow="1" w:lastRow="0" w:firstColumn="1" w:lastColumn="0" w:noHBand="0" w:noVBand="1"/>
      </w:tblPr>
      <w:tblGrid>
        <w:gridCol w:w="375"/>
        <w:gridCol w:w="2051"/>
        <w:gridCol w:w="1398"/>
        <w:gridCol w:w="2141"/>
        <w:gridCol w:w="1303"/>
        <w:gridCol w:w="1860"/>
      </w:tblGrid>
      <w:tr w:rsidR="00D073BD" w:rsidRPr="005A2BF5" w:rsidTr="00D073BD">
        <w:trPr>
          <w:tblHeader/>
          <w:jc w:val="center"/>
        </w:trPr>
        <w:tc>
          <w:tcPr>
            <w:tcW w:w="205"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29" w:name="i4368607"/>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29"/>
            <w:proofErr w:type="spellEnd"/>
          </w:p>
        </w:tc>
        <w:tc>
          <w:tcPr>
            <w:tcW w:w="112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766"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17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разработки рабочей документации, тыс. сом</w:t>
            </w:r>
          </w:p>
        </w:tc>
        <w:tc>
          <w:tcPr>
            <w:tcW w:w="173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102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7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11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7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102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Приводная станция</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станция</w:t>
            </w:r>
          </w:p>
        </w:tc>
        <w:tc>
          <w:tcPr>
            <w:tcW w:w="11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406,7</w:t>
            </w:r>
          </w:p>
        </w:tc>
        <w:tc>
          <w:tcPr>
            <w:tcW w:w="7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10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r w:rsidR="00D073BD" w:rsidRPr="005A2BF5" w:rsidTr="00D073BD">
        <w:trP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2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Натяжная станция</w:t>
            </w:r>
          </w:p>
        </w:tc>
        <w:tc>
          <w:tcPr>
            <w:tcW w:w="766"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станция</w:t>
            </w:r>
          </w:p>
        </w:tc>
        <w:tc>
          <w:tcPr>
            <w:tcW w:w="117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345,0</w:t>
            </w:r>
          </w:p>
        </w:tc>
        <w:tc>
          <w:tcPr>
            <w:tcW w:w="71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w:t>
            </w:r>
          </w:p>
        </w:tc>
        <w:tc>
          <w:tcPr>
            <w:tcW w:w="102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r>
    </w:tbl>
    <w:p w:rsidR="009A006C" w:rsidRPr="004566DC" w:rsidRDefault="00D073BD" w:rsidP="004566DC">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9A006C">
        <w:rPr>
          <w:rFonts w:ascii="Times New Roman" w:eastAsia="Times New Roman" w:hAnsi="Times New Roman" w:cs="Times New Roman"/>
          <w:i/>
          <w:spacing w:val="20"/>
          <w:sz w:val="20"/>
          <w:szCs w:val="20"/>
          <w:lang w:eastAsia="ru-RU"/>
        </w:rPr>
        <w:t>Примечание</w:t>
      </w:r>
      <w:r w:rsidRPr="009A006C">
        <w:rPr>
          <w:rFonts w:ascii="Times New Roman" w:eastAsia="Times New Roman" w:hAnsi="Times New Roman" w:cs="Times New Roman"/>
          <w:i/>
          <w:sz w:val="20"/>
          <w:szCs w:val="20"/>
          <w:lang w:eastAsia="ru-RU"/>
        </w:rPr>
        <w:t>.</w:t>
      </w:r>
      <w:r w:rsidRPr="005A2BF5">
        <w:rPr>
          <w:rFonts w:ascii="Times New Roman" w:eastAsia="Times New Roman" w:hAnsi="Times New Roman" w:cs="Times New Roman"/>
          <w:sz w:val="20"/>
          <w:szCs w:val="20"/>
          <w:lang w:eastAsia="ru-RU"/>
        </w:rPr>
        <w:t xml:space="preserve"> Ценами таблицы не учтена архитектурно-строительная часть станций.</w:t>
      </w:r>
      <w:bookmarkStart w:id="430" w:name="i4376260"/>
      <w:bookmarkStart w:id="431" w:name="i4383010"/>
      <w:bookmarkStart w:id="432" w:name="i4397956"/>
      <w:bookmarkEnd w:id="430"/>
      <w:bookmarkEnd w:id="431"/>
    </w:p>
    <w:p w:rsidR="00D073BD" w:rsidRPr="009A006C" w:rsidRDefault="00D073BD" w:rsidP="009A006C">
      <w:pPr>
        <w:spacing w:after="120" w:line="240" w:lineRule="auto"/>
        <w:jc w:val="center"/>
        <w:outlineLvl w:val="1"/>
        <w:rPr>
          <w:rFonts w:ascii="Times New Roman" w:eastAsia="Times New Roman" w:hAnsi="Times New Roman" w:cs="Times New Roman"/>
          <w:b/>
          <w:bCs/>
          <w:szCs w:val="20"/>
          <w:lang w:eastAsia="ru-RU"/>
        </w:rPr>
      </w:pPr>
      <w:r w:rsidRPr="009A006C">
        <w:rPr>
          <w:rFonts w:ascii="Times New Roman" w:eastAsia="Times New Roman" w:hAnsi="Times New Roman" w:cs="Times New Roman"/>
          <w:b/>
          <w:bCs/>
          <w:szCs w:val="20"/>
          <w:lang w:eastAsia="ru-RU"/>
        </w:rPr>
        <w:t xml:space="preserve">Одноканатные пассажирские дороги с </w:t>
      </w:r>
      <w:proofErr w:type="spellStart"/>
      <w:r w:rsidRPr="009A006C">
        <w:rPr>
          <w:rFonts w:ascii="Times New Roman" w:eastAsia="Times New Roman" w:hAnsi="Times New Roman" w:cs="Times New Roman"/>
          <w:b/>
          <w:bCs/>
          <w:szCs w:val="20"/>
          <w:lang w:eastAsia="ru-RU"/>
        </w:rPr>
        <w:t>неотцепляемыми</w:t>
      </w:r>
      <w:proofErr w:type="spellEnd"/>
      <w:r w:rsidRPr="009A006C">
        <w:rPr>
          <w:rFonts w:ascii="Times New Roman" w:eastAsia="Times New Roman" w:hAnsi="Times New Roman" w:cs="Times New Roman"/>
          <w:b/>
          <w:bCs/>
          <w:szCs w:val="20"/>
          <w:lang w:eastAsia="ru-RU"/>
        </w:rPr>
        <w:t xml:space="preserve"> креслами или кабинами</w:t>
      </w:r>
      <w:bookmarkEnd w:id="432"/>
    </w:p>
    <w:p w:rsidR="00D073BD" w:rsidRPr="009A006C" w:rsidRDefault="00D073BD" w:rsidP="009A006C">
      <w:pPr>
        <w:spacing w:after="120" w:line="240" w:lineRule="auto"/>
        <w:jc w:val="center"/>
        <w:outlineLvl w:val="0"/>
        <w:rPr>
          <w:rFonts w:ascii="Times New Roman" w:eastAsia="Times New Roman" w:hAnsi="Times New Roman" w:cs="Times New Roman"/>
          <w:b/>
          <w:bCs/>
          <w:kern w:val="36"/>
          <w:szCs w:val="20"/>
          <w:lang w:eastAsia="ru-RU"/>
        </w:rPr>
      </w:pPr>
      <w:bookmarkStart w:id="433" w:name="i4403741"/>
      <w:bookmarkStart w:id="434" w:name="i4417019"/>
      <w:bookmarkStart w:id="435" w:name="i4425450"/>
      <w:bookmarkEnd w:id="433"/>
      <w:bookmarkEnd w:id="434"/>
      <w:r w:rsidRPr="009A006C">
        <w:rPr>
          <w:rFonts w:ascii="Times New Roman" w:eastAsia="Times New Roman" w:hAnsi="Times New Roman" w:cs="Times New Roman"/>
          <w:b/>
          <w:bCs/>
          <w:kern w:val="36"/>
          <w:szCs w:val="20"/>
          <w:lang w:eastAsia="ru-RU"/>
        </w:rPr>
        <w:t>Линия канатной дороги</w:t>
      </w:r>
      <w:bookmarkEnd w:id="435"/>
    </w:p>
    <w:p w:rsidR="00D073BD" w:rsidRPr="005A2BF5" w:rsidRDefault="00D073BD" w:rsidP="009A006C">
      <w:pPr>
        <w:spacing w:after="120" w:line="240" w:lineRule="auto"/>
        <w:jc w:val="right"/>
        <w:outlineLvl w:val="0"/>
        <w:rPr>
          <w:rFonts w:ascii="Times New Roman" w:eastAsia="Times New Roman" w:hAnsi="Times New Roman" w:cs="Times New Roman"/>
          <w:b/>
          <w:bCs/>
          <w:kern w:val="36"/>
          <w:sz w:val="20"/>
          <w:szCs w:val="20"/>
          <w:lang w:eastAsia="ru-RU"/>
        </w:rPr>
      </w:pPr>
      <w:bookmarkStart w:id="436" w:name="i4435980"/>
      <w:bookmarkStart w:id="437" w:name="i4447173"/>
      <w:bookmarkStart w:id="438" w:name="i4456502"/>
      <w:bookmarkEnd w:id="436"/>
      <w:bookmarkEnd w:id="437"/>
      <w:r w:rsidRPr="005A2BF5">
        <w:rPr>
          <w:rFonts w:ascii="Times New Roman" w:eastAsia="Times New Roman" w:hAnsi="Times New Roman" w:cs="Times New Roman"/>
          <w:b/>
          <w:bCs/>
          <w:kern w:val="36"/>
          <w:sz w:val="20"/>
          <w:szCs w:val="20"/>
          <w:lang w:eastAsia="ru-RU"/>
        </w:rPr>
        <w:t>Таблица 38-40</w:t>
      </w:r>
      <w:bookmarkEnd w:id="438"/>
    </w:p>
    <w:tbl>
      <w:tblPr>
        <w:tblW w:w="5000" w:type="pct"/>
        <w:jc w:val="center"/>
        <w:shd w:val="clear" w:color="auto" w:fill="FFFFFF"/>
        <w:tblCellMar>
          <w:left w:w="0" w:type="dxa"/>
          <w:right w:w="0" w:type="dxa"/>
        </w:tblCellMar>
        <w:tblLook w:val="04A0" w:firstRow="1" w:lastRow="0" w:firstColumn="1" w:lastColumn="0" w:noHBand="0" w:noVBand="1"/>
      </w:tblPr>
      <w:tblGrid>
        <w:gridCol w:w="284"/>
        <w:gridCol w:w="2917"/>
        <w:gridCol w:w="1128"/>
        <w:gridCol w:w="1033"/>
        <w:gridCol w:w="1130"/>
        <w:gridCol w:w="1130"/>
        <w:gridCol w:w="1506"/>
      </w:tblGrid>
      <w:tr w:rsidR="00D073BD" w:rsidRPr="005A2BF5" w:rsidTr="00D073BD">
        <w:trPr>
          <w:tblHeader/>
          <w:jc w:val="center"/>
        </w:trPr>
        <w:tc>
          <w:tcPr>
            <w:tcW w:w="155"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39" w:name="i4464767"/>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39"/>
            <w:proofErr w:type="spellEnd"/>
          </w:p>
        </w:tc>
        <w:tc>
          <w:tcPr>
            <w:tcW w:w="1598"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618"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185"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44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5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8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15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9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1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825"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15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5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Линия одноканатной пассажирской дороги с </w:t>
            </w:r>
            <w:proofErr w:type="spellStart"/>
            <w:r w:rsidRPr="005A2BF5">
              <w:rPr>
                <w:rFonts w:ascii="Times New Roman" w:eastAsia="Times New Roman" w:hAnsi="Times New Roman" w:cs="Times New Roman"/>
                <w:sz w:val="20"/>
                <w:szCs w:val="20"/>
                <w:lang w:eastAsia="ru-RU"/>
              </w:rPr>
              <w:t>неотцепляемыми</w:t>
            </w:r>
            <w:proofErr w:type="spellEnd"/>
            <w:r w:rsidRPr="005A2BF5">
              <w:rPr>
                <w:rFonts w:ascii="Times New Roman" w:eastAsia="Times New Roman" w:hAnsi="Times New Roman" w:cs="Times New Roman"/>
                <w:sz w:val="20"/>
                <w:szCs w:val="20"/>
                <w:lang w:eastAsia="ru-RU"/>
              </w:rPr>
              <w:t xml:space="preserve"> креслами или кабинами, протяженностью:</w:t>
            </w:r>
          </w:p>
        </w:tc>
        <w:tc>
          <w:tcPr>
            <w:tcW w:w="61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8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15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59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 до 3</w:t>
            </w:r>
          </w:p>
        </w:tc>
        <w:tc>
          <w:tcPr>
            <w:tcW w:w="618"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56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98,3</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166,5</w:t>
            </w:r>
          </w:p>
        </w:tc>
        <w:tc>
          <w:tcPr>
            <w:tcW w:w="619"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25"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15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59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 до 5</w:t>
            </w:r>
          </w:p>
        </w:tc>
        <w:tc>
          <w:tcPr>
            <w:tcW w:w="61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км</w:t>
            </w:r>
          </w:p>
        </w:tc>
        <w:tc>
          <w:tcPr>
            <w:tcW w:w="566"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270,4</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109,1</w:t>
            </w:r>
          </w:p>
        </w:tc>
        <w:tc>
          <w:tcPr>
            <w:tcW w:w="619"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825"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D073BD" w:rsidRPr="005A2BF5" w:rsidRDefault="00D073BD" w:rsidP="005A2BF5">
      <w:pPr>
        <w:shd w:val="clear" w:color="auto" w:fill="FFFFFF"/>
        <w:spacing w:before="120"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pacing w:val="20"/>
          <w:sz w:val="20"/>
          <w:szCs w:val="20"/>
          <w:lang w:eastAsia="ru-RU"/>
        </w:rPr>
        <w:t>Примечание</w:t>
      </w:r>
      <w:r w:rsidRPr="005A2BF5">
        <w:rPr>
          <w:rFonts w:ascii="Times New Roman" w:eastAsia="Times New Roman" w:hAnsi="Times New Roman" w:cs="Times New Roman"/>
          <w:sz w:val="20"/>
          <w:szCs w:val="20"/>
          <w:lang w:eastAsia="ru-RU"/>
        </w:rPr>
        <w:t>. Линия канатной дороги протяженностью менее 1 км расценивается как линия протяженностью 1 км.</w:t>
      </w:r>
    </w:p>
    <w:p w:rsidR="00D073BD" w:rsidRPr="009A006C" w:rsidRDefault="00D073BD" w:rsidP="009A006C">
      <w:pPr>
        <w:spacing w:after="120" w:line="240" w:lineRule="auto"/>
        <w:jc w:val="center"/>
        <w:outlineLvl w:val="0"/>
        <w:rPr>
          <w:rFonts w:ascii="Times New Roman" w:eastAsia="Times New Roman" w:hAnsi="Times New Roman" w:cs="Times New Roman"/>
          <w:b/>
          <w:bCs/>
          <w:kern w:val="36"/>
          <w:szCs w:val="20"/>
          <w:lang w:eastAsia="ru-RU"/>
        </w:rPr>
      </w:pPr>
      <w:bookmarkStart w:id="440" w:name="i4477221"/>
      <w:bookmarkStart w:id="441" w:name="i4485468"/>
      <w:bookmarkStart w:id="442" w:name="i4498856"/>
      <w:bookmarkEnd w:id="440"/>
      <w:bookmarkEnd w:id="441"/>
      <w:r w:rsidRPr="009A006C">
        <w:rPr>
          <w:rFonts w:ascii="Times New Roman" w:eastAsia="Times New Roman" w:hAnsi="Times New Roman" w:cs="Times New Roman"/>
          <w:b/>
          <w:bCs/>
          <w:kern w:val="36"/>
          <w:szCs w:val="20"/>
          <w:lang w:eastAsia="ru-RU"/>
        </w:rPr>
        <w:t>Станции канатной дороги</w:t>
      </w:r>
      <w:bookmarkEnd w:id="442"/>
    </w:p>
    <w:p w:rsidR="00D073BD" w:rsidRPr="005A2BF5" w:rsidRDefault="00D073BD" w:rsidP="009A006C">
      <w:pPr>
        <w:spacing w:after="120" w:line="240" w:lineRule="auto"/>
        <w:jc w:val="right"/>
        <w:outlineLvl w:val="0"/>
        <w:rPr>
          <w:rFonts w:ascii="Times New Roman" w:eastAsia="Times New Roman" w:hAnsi="Times New Roman" w:cs="Times New Roman"/>
          <w:b/>
          <w:bCs/>
          <w:kern w:val="36"/>
          <w:sz w:val="20"/>
          <w:szCs w:val="20"/>
          <w:lang w:eastAsia="ru-RU"/>
        </w:rPr>
      </w:pPr>
      <w:bookmarkStart w:id="443" w:name="i4503859"/>
      <w:bookmarkStart w:id="444" w:name="i4517822"/>
      <w:bookmarkStart w:id="445" w:name="i4526458"/>
      <w:bookmarkEnd w:id="443"/>
      <w:bookmarkEnd w:id="444"/>
      <w:r w:rsidRPr="005A2BF5">
        <w:rPr>
          <w:rFonts w:ascii="Times New Roman" w:eastAsia="Times New Roman" w:hAnsi="Times New Roman" w:cs="Times New Roman"/>
          <w:b/>
          <w:bCs/>
          <w:kern w:val="36"/>
          <w:sz w:val="20"/>
          <w:szCs w:val="20"/>
          <w:lang w:eastAsia="ru-RU"/>
        </w:rPr>
        <w:t>Таблица 38-41</w:t>
      </w:r>
      <w:bookmarkEnd w:id="445"/>
    </w:p>
    <w:tbl>
      <w:tblPr>
        <w:tblW w:w="5000" w:type="pct"/>
        <w:jc w:val="center"/>
        <w:shd w:val="clear" w:color="auto" w:fill="FFFFFF"/>
        <w:tblCellMar>
          <w:left w:w="0" w:type="dxa"/>
          <w:right w:w="0" w:type="dxa"/>
        </w:tblCellMar>
        <w:tblLook w:val="04A0" w:firstRow="1" w:lastRow="0" w:firstColumn="1" w:lastColumn="0" w:noHBand="0" w:noVBand="1"/>
      </w:tblPr>
      <w:tblGrid>
        <w:gridCol w:w="375"/>
        <w:gridCol w:w="2051"/>
        <w:gridCol w:w="1398"/>
        <w:gridCol w:w="2141"/>
        <w:gridCol w:w="1303"/>
        <w:gridCol w:w="1860"/>
      </w:tblGrid>
      <w:tr w:rsidR="00D073BD" w:rsidRPr="005A2BF5" w:rsidTr="00D073BD">
        <w:trPr>
          <w:tblHeader/>
          <w:jc w:val="center"/>
        </w:trPr>
        <w:tc>
          <w:tcPr>
            <w:tcW w:w="205"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46" w:name="i4533629"/>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46"/>
            <w:proofErr w:type="spellEnd"/>
          </w:p>
        </w:tc>
        <w:tc>
          <w:tcPr>
            <w:tcW w:w="112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766"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17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разработки рабочей документации, тыс. сом</w:t>
            </w:r>
          </w:p>
        </w:tc>
        <w:tc>
          <w:tcPr>
            <w:tcW w:w="1734" w:type="pct"/>
            <w:gridSpan w:val="2"/>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102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123"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Приводная станция</w:t>
            </w:r>
          </w:p>
        </w:tc>
        <w:tc>
          <w:tcPr>
            <w:tcW w:w="766"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станция</w:t>
            </w:r>
          </w:p>
        </w:tc>
        <w:tc>
          <w:tcPr>
            <w:tcW w:w="117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250,2</w:t>
            </w:r>
          </w:p>
        </w:tc>
        <w:tc>
          <w:tcPr>
            <w:tcW w:w="71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102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5"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1123"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Натяжная станция</w:t>
            </w:r>
          </w:p>
        </w:tc>
        <w:tc>
          <w:tcPr>
            <w:tcW w:w="766"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станция</w:t>
            </w:r>
          </w:p>
        </w:tc>
        <w:tc>
          <w:tcPr>
            <w:tcW w:w="1173"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172,5</w:t>
            </w:r>
          </w:p>
        </w:tc>
        <w:tc>
          <w:tcPr>
            <w:tcW w:w="714"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0,3</w:t>
            </w:r>
          </w:p>
        </w:tc>
        <w:tc>
          <w:tcPr>
            <w:tcW w:w="1020"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bl>
    <w:p w:rsidR="00D073BD" w:rsidRPr="005A2BF5" w:rsidRDefault="00D073BD" w:rsidP="009A006C">
      <w:pPr>
        <w:spacing w:before="120" w:after="120" w:line="240" w:lineRule="auto"/>
        <w:jc w:val="center"/>
        <w:outlineLvl w:val="0"/>
        <w:rPr>
          <w:rFonts w:ascii="Times New Roman" w:eastAsia="Times New Roman" w:hAnsi="Times New Roman" w:cs="Times New Roman"/>
          <w:b/>
          <w:bCs/>
          <w:kern w:val="36"/>
          <w:sz w:val="20"/>
          <w:szCs w:val="20"/>
          <w:lang w:eastAsia="ru-RU"/>
        </w:rPr>
      </w:pPr>
      <w:bookmarkStart w:id="447" w:name="i4544218"/>
      <w:bookmarkStart w:id="448" w:name="i4551276"/>
      <w:bookmarkStart w:id="449" w:name="i4564148"/>
      <w:bookmarkEnd w:id="447"/>
      <w:bookmarkEnd w:id="448"/>
      <w:r w:rsidRPr="005A2BF5">
        <w:rPr>
          <w:rFonts w:ascii="Times New Roman" w:eastAsia="Times New Roman" w:hAnsi="Times New Roman" w:cs="Times New Roman"/>
          <w:b/>
          <w:bCs/>
          <w:kern w:val="36"/>
          <w:sz w:val="20"/>
          <w:szCs w:val="20"/>
          <w:lang w:eastAsia="ru-RU"/>
        </w:rPr>
        <w:t>ОТНОСИТЕЛЬНАЯ СТОИМОСТЬ РАЗРАБОТКИ ПРОЕКТНО-СМЕТНОЙ ДОКУМЕНТАЦИИ, % от цены</w:t>
      </w:r>
      <w:bookmarkEnd w:id="449"/>
    </w:p>
    <w:p w:rsidR="00D073BD"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таблицам </w:t>
      </w:r>
      <w:hyperlink r:id="rId318" w:anchor="i3982307" w:tooltip="Таблица 38-36" w:history="1">
        <w:r w:rsidRPr="005A2BF5">
          <w:rPr>
            <w:rFonts w:ascii="Times New Roman" w:eastAsia="Times New Roman" w:hAnsi="Times New Roman" w:cs="Times New Roman"/>
            <w:sz w:val="20"/>
            <w:szCs w:val="20"/>
            <w:u w:val="single"/>
            <w:lang w:eastAsia="ru-RU"/>
          </w:rPr>
          <w:t>38-36</w:t>
        </w:r>
      </w:hyperlink>
      <w:r w:rsidRPr="005A2BF5">
        <w:rPr>
          <w:rFonts w:ascii="Times New Roman" w:eastAsia="Times New Roman" w:hAnsi="Times New Roman" w:cs="Times New Roman"/>
          <w:sz w:val="20"/>
          <w:szCs w:val="20"/>
          <w:lang w:eastAsia="ru-RU"/>
        </w:rPr>
        <w:t> и </w:t>
      </w:r>
      <w:hyperlink r:id="rId319" w:anchor="i4197163" w:tooltip="Таблица 38-37" w:history="1">
        <w:r w:rsidRPr="005A2BF5">
          <w:rPr>
            <w:rFonts w:ascii="Times New Roman" w:eastAsia="Times New Roman" w:hAnsi="Times New Roman" w:cs="Times New Roman"/>
            <w:sz w:val="20"/>
            <w:szCs w:val="20"/>
            <w:u w:val="single"/>
            <w:lang w:eastAsia="ru-RU"/>
          </w:rPr>
          <w:t>38-37</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41"/>
        <w:gridCol w:w="1248"/>
        <w:gridCol w:w="1248"/>
        <w:gridCol w:w="1322"/>
        <w:gridCol w:w="1699"/>
        <w:gridCol w:w="1169"/>
        <w:gridCol w:w="1103"/>
        <w:gridCol w:w="1098"/>
      </w:tblGrid>
      <w:tr w:rsidR="00D073BD" w:rsidRPr="005A2BF5" w:rsidTr="00D073BD">
        <w:trPr>
          <w:tblHeader/>
          <w:jc w:val="center"/>
        </w:trPr>
        <w:tc>
          <w:tcPr>
            <w:tcW w:w="15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7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6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6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(механическая) часть</w:t>
            </w:r>
          </w:p>
        </w:tc>
        <w:tc>
          <w:tcPr>
            <w:tcW w:w="9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 и электрооборудование. Средства связи и сигнализации</w:t>
            </w:r>
          </w:p>
        </w:tc>
        <w:tc>
          <w:tcPr>
            <w:tcW w:w="6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6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6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Грузовая канатная дорога</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9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33</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К таблицам </w:t>
      </w:r>
      <w:hyperlink r:id="rId320" w:anchor="i4295376" w:tooltip="Таблица 38-38" w:history="1">
        <w:r w:rsidRPr="005A2BF5">
          <w:rPr>
            <w:rFonts w:ascii="Times New Roman" w:eastAsia="Times New Roman" w:hAnsi="Times New Roman" w:cs="Times New Roman"/>
            <w:sz w:val="20"/>
            <w:szCs w:val="20"/>
            <w:u w:val="single"/>
            <w:lang w:eastAsia="ru-RU"/>
          </w:rPr>
          <w:t>38-38</w:t>
        </w:r>
      </w:hyperlink>
      <w:r w:rsidRPr="005A2BF5">
        <w:rPr>
          <w:rFonts w:ascii="Times New Roman" w:eastAsia="Times New Roman" w:hAnsi="Times New Roman" w:cs="Times New Roman"/>
          <w:sz w:val="20"/>
          <w:szCs w:val="20"/>
          <w:lang w:eastAsia="ru-RU"/>
        </w:rPr>
        <w:t>, </w:t>
      </w:r>
      <w:hyperlink r:id="rId321" w:anchor="i4464767" w:tooltip="Таблица 38-40" w:history="1">
        <w:r w:rsidRPr="005A2BF5">
          <w:rPr>
            <w:rFonts w:ascii="Times New Roman" w:eastAsia="Times New Roman" w:hAnsi="Times New Roman" w:cs="Times New Roman"/>
            <w:sz w:val="20"/>
            <w:szCs w:val="20"/>
            <w:u w:val="single"/>
            <w:lang w:eastAsia="ru-RU"/>
          </w:rPr>
          <w:t>38-40</w:t>
        </w:r>
      </w:hyperlink>
      <w:r w:rsidRPr="005A2BF5">
        <w:rPr>
          <w:rFonts w:ascii="Times New Roman" w:eastAsia="Times New Roman" w:hAnsi="Times New Roman" w:cs="Times New Roman"/>
          <w:sz w:val="20"/>
          <w:szCs w:val="20"/>
          <w:lang w:eastAsia="ru-RU"/>
        </w:rPr>
        <w:t>, </w:t>
      </w:r>
      <w:hyperlink r:id="rId322" w:anchor="i4533629" w:tooltip="Таблица 38-41" w:history="1">
        <w:r w:rsidRPr="005A2BF5">
          <w:rPr>
            <w:rFonts w:ascii="Times New Roman" w:eastAsia="Times New Roman" w:hAnsi="Times New Roman" w:cs="Times New Roman"/>
            <w:sz w:val="20"/>
            <w:szCs w:val="20"/>
            <w:u w:val="single"/>
            <w:lang w:eastAsia="ru-RU"/>
          </w:rPr>
          <w:t>38-41</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41"/>
        <w:gridCol w:w="1311"/>
        <w:gridCol w:w="1238"/>
        <w:gridCol w:w="1311"/>
        <w:gridCol w:w="1685"/>
        <w:gridCol w:w="1159"/>
        <w:gridCol w:w="1094"/>
        <w:gridCol w:w="1089"/>
      </w:tblGrid>
      <w:tr w:rsidR="00D073BD" w:rsidRPr="005A2BF5" w:rsidTr="00D073BD">
        <w:trPr>
          <w:tblHeader/>
          <w:jc w:val="center"/>
        </w:trPr>
        <w:tc>
          <w:tcPr>
            <w:tcW w:w="150" w:type="pc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16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3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5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(механическая) часть</w:t>
            </w:r>
          </w:p>
        </w:tc>
        <w:tc>
          <w:tcPr>
            <w:tcW w:w="10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 и электрооборудование. Средства связи и сигнализации</w:t>
            </w:r>
          </w:p>
        </w:tc>
        <w:tc>
          <w:tcPr>
            <w:tcW w:w="4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Архитектурно-строительная часть</w:t>
            </w:r>
          </w:p>
        </w:tc>
        <w:tc>
          <w:tcPr>
            <w:tcW w:w="35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400" w:type="pc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r>
      <w:tr w:rsidR="00D073BD" w:rsidRPr="005A2BF5" w:rsidTr="00D073BD">
        <w:trPr>
          <w:jc w:val="center"/>
        </w:trPr>
        <w:tc>
          <w:tcPr>
            <w:tcW w:w="150" w:type="pct"/>
            <w:vMerge w:val="restar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16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Пассажирские маятниковые канатные дороги и одноканатные дороги с </w:t>
            </w:r>
            <w:proofErr w:type="spellStart"/>
            <w:r w:rsidRPr="005A2BF5">
              <w:rPr>
                <w:rFonts w:ascii="Times New Roman" w:eastAsia="Times New Roman" w:hAnsi="Times New Roman" w:cs="Times New Roman"/>
                <w:sz w:val="20"/>
                <w:szCs w:val="20"/>
                <w:lang w:eastAsia="ru-RU"/>
              </w:rPr>
              <w:t>неотцепляемыми</w:t>
            </w:r>
            <w:proofErr w:type="spellEnd"/>
            <w:r w:rsidRPr="005A2BF5">
              <w:rPr>
                <w:rFonts w:ascii="Times New Roman" w:eastAsia="Times New Roman" w:hAnsi="Times New Roman" w:cs="Times New Roman"/>
                <w:sz w:val="20"/>
                <w:szCs w:val="20"/>
                <w:lang w:eastAsia="ru-RU"/>
              </w:rPr>
              <w:t xml:space="preserve"> креслами или кабинами</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53</w:t>
            </w:r>
          </w:p>
        </w:tc>
        <w:tc>
          <w:tcPr>
            <w:tcW w:w="10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10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bl>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323" w:anchor="i4368607" w:tooltip="Таблица 38-39" w:history="1">
        <w:r w:rsidRPr="005A2BF5">
          <w:rPr>
            <w:rFonts w:ascii="Times New Roman" w:eastAsia="Times New Roman" w:hAnsi="Times New Roman" w:cs="Times New Roman"/>
            <w:sz w:val="20"/>
            <w:szCs w:val="20"/>
            <w:u w:val="single"/>
            <w:lang w:eastAsia="ru-RU"/>
          </w:rPr>
          <w:t>38-39</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70"/>
        <w:gridCol w:w="1432"/>
        <w:gridCol w:w="1432"/>
        <w:gridCol w:w="1517"/>
        <w:gridCol w:w="1953"/>
        <w:gridCol w:w="1265"/>
        <w:gridCol w:w="1259"/>
      </w:tblGrid>
      <w:tr w:rsidR="00D073BD" w:rsidRPr="005A2BF5" w:rsidTr="00D073BD">
        <w:trPr>
          <w:tblHeader/>
          <w:jc w:val="center"/>
        </w:trPr>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7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7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8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(механическая) часть</w:t>
            </w:r>
          </w:p>
        </w:tc>
        <w:tc>
          <w:tcPr>
            <w:tcW w:w="10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 и электрооборудование. Средства связи и сигнализации</w:t>
            </w:r>
          </w:p>
        </w:tc>
        <w:tc>
          <w:tcPr>
            <w:tcW w:w="6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650" w:type="pct"/>
            <w:tcBorders>
              <w:top w:val="single" w:sz="4" w:space="0" w:color="auto"/>
              <w:left w:val="nil"/>
              <w:bottom w:val="single" w:sz="4" w:space="0" w:color="auto"/>
              <w:right w:val="single" w:sz="4" w:space="0" w:color="auto"/>
            </w:tcBorders>
            <w:shd w:val="clear" w:color="auto" w:fill="auto"/>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jc w:val="center"/>
        </w:trPr>
        <w:tc>
          <w:tcPr>
            <w:tcW w:w="100" w:type="pct"/>
            <w:vMerge w:val="restar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75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Станции пассажирских канатных дорог</w:t>
            </w: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50" w:type="pct"/>
            <w:tcBorders>
              <w:top w:val="nil"/>
              <w:left w:val="nil"/>
              <w:bottom w:val="nil"/>
              <w:right w:val="single" w:sz="4" w:space="0" w:color="auto"/>
            </w:tcBorders>
            <w:shd w:val="clear" w:color="auto" w:fill="auto"/>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8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80</w:t>
            </w:r>
          </w:p>
        </w:tc>
        <w:tc>
          <w:tcPr>
            <w:tcW w:w="10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6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650" w:type="pct"/>
            <w:tcBorders>
              <w:top w:val="nil"/>
              <w:left w:val="nil"/>
              <w:bottom w:val="nil"/>
              <w:right w:val="single" w:sz="4" w:space="0" w:color="auto"/>
            </w:tcBorders>
            <w:shd w:val="clear" w:color="auto" w:fill="auto"/>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7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8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82</w:t>
            </w:r>
          </w:p>
        </w:tc>
        <w:tc>
          <w:tcPr>
            <w:tcW w:w="10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6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50" w:type="pct"/>
            <w:tcBorders>
              <w:top w:val="nil"/>
              <w:left w:val="nil"/>
              <w:bottom w:val="single" w:sz="4" w:space="0" w:color="auto"/>
              <w:right w:val="single" w:sz="4" w:space="0" w:color="auto"/>
            </w:tcBorders>
            <w:shd w:val="clear" w:color="auto" w:fill="auto"/>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bl>
    <w:p w:rsidR="00A17FEC" w:rsidRDefault="00A17FEC" w:rsidP="00A17FEC">
      <w:pPr>
        <w:spacing w:before="120" w:after="120" w:line="240" w:lineRule="auto"/>
        <w:jc w:val="center"/>
        <w:outlineLvl w:val="0"/>
        <w:rPr>
          <w:rFonts w:ascii="Times New Roman" w:eastAsia="Times New Roman" w:hAnsi="Times New Roman" w:cs="Times New Roman"/>
          <w:b/>
          <w:bCs/>
          <w:kern w:val="36"/>
          <w:sz w:val="28"/>
          <w:szCs w:val="20"/>
          <w:lang w:eastAsia="ru-RU"/>
        </w:rPr>
      </w:pPr>
      <w:bookmarkStart w:id="450" w:name="i4571925"/>
      <w:bookmarkStart w:id="451" w:name="i4583338"/>
      <w:bookmarkStart w:id="452" w:name="i4593084"/>
      <w:bookmarkStart w:id="453" w:name="i4608620"/>
      <w:bookmarkEnd w:id="450"/>
      <w:bookmarkEnd w:id="451"/>
      <w:bookmarkEnd w:id="452"/>
      <w:bookmarkEnd w:id="453"/>
    </w:p>
    <w:p w:rsidR="00D073BD" w:rsidRPr="00A17FEC" w:rsidRDefault="00D073BD" w:rsidP="00A17FEC">
      <w:pPr>
        <w:spacing w:before="120" w:after="120" w:line="240" w:lineRule="auto"/>
        <w:jc w:val="center"/>
        <w:outlineLvl w:val="0"/>
        <w:rPr>
          <w:rFonts w:ascii="Times New Roman" w:eastAsia="Times New Roman" w:hAnsi="Times New Roman" w:cs="Times New Roman"/>
          <w:b/>
          <w:bCs/>
          <w:kern w:val="36"/>
          <w:sz w:val="28"/>
          <w:szCs w:val="20"/>
          <w:lang w:eastAsia="ru-RU"/>
        </w:rPr>
      </w:pPr>
      <w:r w:rsidRPr="00A17FEC">
        <w:rPr>
          <w:rFonts w:ascii="Times New Roman" w:eastAsia="Times New Roman" w:hAnsi="Times New Roman" w:cs="Times New Roman"/>
          <w:b/>
          <w:bCs/>
          <w:kern w:val="36"/>
          <w:sz w:val="28"/>
          <w:szCs w:val="20"/>
          <w:lang w:eastAsia="ru-RU"/>
        </w:rPr>
        <w:t>ГЛАВА 8</w:t>
      </w:r>
    </w:p>
    <w:p w:rsidR="00D073BD" w:rsidRPr="00A17FEC" w:rsidRDefault="00D073BD" w:rsidP="00A17FEC">
      <w:pPr>
        <w:spacing w:after="120" w:line="240" w:lineRule="auto"/>
        <w:jc w:val="center"/>
        <w:outlineLvl w:val="0"/>
        <w:rPr>
          <w:rFonts w:ascii="Times New Roman" w:eastAsia="Times New Roman" w:hAnsi="Times New Roman" w:cs="Times New Roman"/>
          <w:b/>
          <w:bCs/>
          <w:kern w:val="36"/>
          <w:sz w:val="28"/>
          <w:szCs w:val="20"/>
          <w:lang w:eastAsia="ru-RU"/>
        </w:rPr>
      </w:pPr>
      <w:bookmarkStart w:id="454" w:name="i4611559"/>
      <w:bookmarkStart w:id="455" w:name="i4621119"/>
      <w:bookmarkStart w:id="456" w:name="i4634416"/>
      <w:bookmarkEnd w:id="454"/>
      <w:bookmarkEnd w:id="455"/>
      <w:r w:rsidRPr="00A17FEC">
        <w:rPr>
          <w:rFonts w:ascii="Times New Roman" w:eastAsia="Times New Roman" w:hAnsi="Times New Roman" w:cs="Times New Roman"/>
          <w:b/>
          <w:bCs/>
          <w:kern w:val="36"/>
          <w:sz w:val="28"/>
          <w:szCs w:val="20"/>
          <w:lang w:eastAsia="ru-RU"/>
        </w:rPr>
        <w:t>КАНАТНЫЕ КРАНЫ (КАБЕЛЬНЫЕ КРАНЫ)</w:t>
      </w:r>
      <w:bookmarkEnd w:id="456"/>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1. </w:t>
      </w:r>
      <w:proofErr w:type="gramStart"/>
      <w:r w:rsidRPr="005A2BF5">
        <w:rPr>
          <w:rFonts w:ascii="Times New Roman" w:eastAsia="Times New Roman" w:hAnsi="Times New Roman" w:cs="Times New Roman"/>
          <w:sz w:val="20"/>
          <w:szCs w:val="20"/>
          <w:lang w:eastAsia="ru-RU"/>
        </w:rPr>
        <w:t>Цены приведены на разработку проектно-сметной документация для строительства подвесных канатных кранов (кабельных кранов).</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Ценами учтены следующие работы:</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разработка вариантов с экономическим обоснованием выбранного варианта;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разработки по механизации замены рабочих канатов и оборудования;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разработка эскизных чертежей оборудования индивидуального изготовления и исходных требований на разработку конструкторской документации на это оборудование;</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разработка подкрановых путей эстакадных кранов и верхних строений подкрановых путей башенных кранов;</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разработка специальных элементов для облегчения сборки и монтажа конструкций и оборудования.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Ценами, помимо работ, оговоренных в Общих указаниях Сборника, не учтена стоимость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вспомогательных сооружений;</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монтажа фундаментов, монтажа якорей; подкрановых путей на бетонном основании; фундаментов машинных помещений и опор на искусственных основаниях;</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разработки специальных (безопорных, многопролетных) канатных (кабельных) кранов, а также кранов грузоподъемностью свыше 500 кН (50 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4. </w:t>
      </w:r>
      <w:proofErr w:type="gramStart"/>
      <w:r w:rsidRPr="005A2BF5">
        <w:rPr>
          <w:rFonts w:ascii="Times New Roman" w:eastAsia="Times New Roman" w:hAnsi="Times New Roman" w:cs="Times New Roman"/>
          <w:sz w:val="20"/>
          <w:szCs w:val="20"/>
          <w:lang w:eastAsia="ru-RU"/>
        </w:rPr>
        <w:t>Цены приведены на разработку проектно-сметной документации для строительства крюковых одноярусных подвесных канатных пролетов до 500 м, высотой башен до 60 м, грузоподъемностью от 160 кН (16 т) до 500 кН (50 т).</w:t>
      </w:r>
      <w:proofErr w:type="gramEnd"/>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При проектировании канатных (кабельных) кранов с пролетами от 500 до 1000 м к ценам применяется коэффициент 1,15, для пролетов свыше 1000 м - коэффициент 1,25.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При проектировании грейферных подвесных канатных кранов (кабельных кранов) к ценам применяется коэффициент 1,3.</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 При проектировании спаренных (сдвоенных) канатных (кабельных) кранов - радиальных, параллельно-передвижных эстакадных и стационарных - к ценам применяется коэффициент 1,5.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Стоимость каждой последующей нитки канатного (кабельного) крана сверх двух определяется по таблице цен с коэффициентом 0,25.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 xml:space="preserve">8. При проектировании </w:t>
      </w:r>
      <w:proofErr w:type="spellStart"/>
      <w:r w:rsidRPr="005A2BF5">
        <w:rPr>
          <w:rFonts w:ascii="Times New Roman" w:eastAsia="Times New Roman" w:hAnsi="Times New Roman" w:cs="Times New Roman"/>
          <w:sz w:val="20"/>
          <w:szCs w:val="20"/>
          <w:lang w:eastAsia="ru-RU"/>
        </w:rPr>
        <w:t>двухярусных</w:t>
      </w:r>
      <w:proofErr w:type="spellEnd"/>
      <w:r w:rsidRPr="005A2BF5">
        <w:rPr>
          <w:rFonts w:ascii="Times New Roman" w:eastAsia="Times New Roman" w:hAnsi="Times New Roman" w:cs="Times New Roman"/>
          <w:sz w:val="20"/>
          <w:szCs w:val="20"/>
          <w:lang w:eastAsia="ru-RU"/>
        </w:rPr>
        <w:t xml:space="preserve"> канатных (кабельных) кранов к ценам применяется коэффициент 1,1.</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 При проектировании канатных (кабельных) кранов грузоподъемностью от 100 кН (10 т) до 160 кН (16 т) применяется цена разработки проектно-сметной документации как для канатных кранов грузоподъемностью 160 кН (16 т), а для канатных кранов грузоподъемностью меньше 100 кН (10 т), к цене применяется коэффициент 0,8.</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 При проектировании канатных (кабельных) кранов высотой башен (мачт эстакад) от 60 до 120 м к ценам применяется коэффициент 1,2; свыше 120 м - коэффициент 1,35.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 При проектировании стационарных канатных кранов (кабельных кранов) с отклоняющимися мачтами к ценам применяется коэффициент 1,5.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 При определении стоимости выбора площадки применяется п. 9 главы «Подвесные канатные дороги».</w:t>
      </w:r>
    </w:p>
    <w:p w:rsidR="00D073BD" w:rsidRPr="00A17FEC" w:rsidRDefault="00D073BD" w:rsidP="00A17FEC">
      <w:pPr>
        <w:spacing w:before="120" w:after="120" w:line="240" w:lineRule="auto"/>
        <w:jc w:val="center"/>
        <w:outlineLvl w:val="0"/>
        <w:rPr>
          <w:rFonts w:ascii="Times New Roman" w:eastAsia="Times New Roman" w:hAnsi="Times New Roman" w:cs="Times New Roman"/>
          <w:b/>
          <w:bCs/>
          <w:kern w:val="36"/>
          <w:szCs w:val="20"/>
          <w:lang w:eastAsia="ru-RU"/>
        </w:rPr>
      </w:pPr>
      <w:bookmarkStart w:id="457" w:name="i4644944"/>
      <w:bookmarkStart w:id="458" w:name="i4651214"/>
      <w:bookmarkStart w:id="459" w:name="i4667275"/>
      <w:bookmarkEnd w:id="457"/>
      <w:bookmarkEnd w:id="458"/>
      <w:r w:rsidRPr="00A17FEC">
        <w:rPr>
          <w:rFonts w:ascii="Times New Roman" w:eastAsia="Times New Roman" w:hAnsi="Times New Roman" w:cs="Times New Roman"/>
          <w:b/>
          <w:bCs/>
          <w:kern w:val="36"/>
          <w:szCs w:val="20"/>
          <w:lang w:eastAsia="ru-RU"/>
        </w:rPr>
        <w:t>Подвесные канатные краны (кабельные краны)</w:t>
      </w:r>
      <w:bookmarkEnd w:id="459"/>
    </w:p>
    <w:p w:rsidR="00D073BD" w:rsidRPr="005A2BF5" w:rsidRDefault="00D073BD" w:rsidP="00A17FEC">
      <w:pPr>
        <w:spacing w:after="120" w:line="240" w:lineRule="auto"/>
        <w:jc w:val="right"/>
        <w:outlineLvl w:val="0"/>
        <w:rPr>
          <w:rFonts w:ascii="Times New Roman" w:eastAsia="Times New Roman" w:hAnsi="Times New Roman" w:cs="Times New Roman"/>
          <w:b/>
          <w:bCs/>
          <w:kern w:val="36"/>
          <w:sz w:val="20"/>
          <w:szCs w:val="20"/>
          <w:lang w:eastAsia="ru-RU"/>
        </w:rPr>
      </w:pPr>
      <w:bookmarkStart w:id="460" w:name="i4676757"/>
      <w:bookmarkStart w:id="461" w:name="i4681081"/>
      <w:bookmarkStart w:id="462" w:name="i4697599"/>
      <w:bookmarkEnd w:id="460"/>
      <w:bookmarkEnd w:id="461"/>
      <w:r w:rsidRPr="005A2BF5">
        <w:rPr>
          <w:rFonts w:ascii="Times New Roman" w:eastAsia="Times New Roman" w:hAnsi="Times New Roman" w:cs="Times New Roman"/>
          <w:b/>
          <w:bCs/>
          <w:kern w:val="36"/>
          <w:sz w:val="20"/>
          <w:szCs w:val="20"/>
          <w:lang w:eastAsia="ru-RU"/>
        </w:rPr>
        <w:t>Таблица 38-42</w:t>
      </w:r>
      <w:bookmarkEnd w:id="462"/>
    </w:p>
    <w:tbl>
      <w:tblPr>
        <w:tblW w:w="5000" w:type="pct"/>
        <w:jc w:val="center"/>
        <w:shd w:val="clear" w:color="auto" w:fill="FFFFFF"/>
        <w:tblCellMar>
          <w:left w:w="0" w:type="dxa"/>
          <w:right w:w="0" w:type="dxa"/>
        </w:tblCellMar>
        <w:tblLook w:val="04A0" w:firstRow="1" w:lastRow="0" w:firstColumn="1" w:lastColumn="0" w:noHBand="0" w:noVBand="1"/>
      </w:tblPr>
      <w:tblGrid>
        <w:gridCol w:w="369"/>
        <w:gridCol w:w="3758"/>
        <w:gridCol w:w="984"/>
        <w:gridCol w:w="1216"/>
        <w:gridCol w:w="745"/>
        <w:gridCol w:w="840"/>
        <w:gridCol w:w="1216"/>
      </w:tblGrid>
      <w:tr w:rsidR="00D073BD" w:rsidRPr="005A2BF5" w:rsidTr="00D073BD">
        <w:trPr>
          <w:tblHeader/>
          <w:jc w:val="center"/>
        </w:trPr>
        <w:tc>
          <w:tcPr>
            <w:tcW w:w="205" w:type="pct"/>
            <w:vMerge w:val="restart"/>
            <w:tcBorders>
              <w:top w:val="single" w:sz="6"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63" w:name="i4701740"/>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63"/>
            <w:proofErr w:type="spellEnd"/>
          </w:p>
        </w:tc>
        <w:tc>
          <w:tcPr>
            <w:tcW w:w="2061"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523" w:type="pct"/>
            <w:vMerge w:val="restart"/>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1080" w:type="pct"/>
            <w:gridSpan w:val="2"/>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132" w:type="pct"/>
            <w:gridSpan w:val="2"/>
            <w:tcBorders>
              <w:top w:val="single" w:sz="6"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w:t>
            </w:r>
          </w:p>
        </w:tc>
      </w:tr>
      <w:tr w:rsidR="00D073BD" w:rsidRPr="005A2BF5" w:rsidTr="00D073BD">
        <w:trPr>
          <w:tblHeader/>
          <w:jc w:val="center"/>
        </w:trPr>
        <w:tc>
          <w:tcPr>
            <w:tcW w:w="0" w:type="auto"/>
            <w:vMerge/>
            <w:tcBorders>
              <w:top w:val="single" w:sz="6"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4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4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проекта 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рабочего проекта 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D073BD" w:rsidRPr="005A2BF5" w:rsidTr="00D073BD">
        <w:trPr>
          <w:tblHeade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4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20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Подвесные канатные (кабельные) краны башенные, параллельно-передвижные и радиальные, крюковые грузоподъемностью от 160 (16) до 320 (32)</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кН (т)</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4026,6</w:t>
            </w:r>
          </w:p>
        </w:tc>
        <w:tc>
          <w:tcPr>
            <w:tcW w:w="4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14,2</w:t>
            </w:r>
          </w:p>
        </w:tc>
        <w:tc>
          <w:tcPr>
            <w:tcW w:w="4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0,24</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r w:rsidR="00D073BD" w:rsidRPr="005A2BF5" w:rsidTr="00D073BD">
        <w:trPr>
          <w:jc w:val="center"/>
        </w:trPr>
        <w:tc>
          <w:tcPr>
            <w:tcW w:w="205"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2061"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Подвесные канатные (кабельные) краны эстакадные, параллельно-передвижные, радиальные, крюковые, грузоподъемностью от 160 (16) до 250 (25)</w:t>
            </w:r>
          </w:p>
        </w:tc>
        <w:tc>
          <w:tcPr>
            <w:tcW w:w="52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кН (т)</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4175,8</w:t>
            </w:r>
          </w:p>
        </w:tc>
        <w:tc>
          <w:tcPr>
            <w:tcW w:w="4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20,3</w:t>
            </w:r>
          </w:p>
        </w:tc>
        <w:tc>
          <w:tcPr>
            <w:tcW w:w="46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0,29</w:t>
            </w:r>
          </w:p>
        </w:tc>
        <w:tc>
          <w:tcPr>
            <w:tcW w:w="669"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D073BD" w:rsidRPr="005A2BF5" w:rsidTr="00D073BD">
        <w:trPr>
          <w:jc w:val="center"/>
        </w:trPr>
        <w:tc>
          <w:tcPr>
            <w:tcW w:w="20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2061"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Подвесные канатные (кабельные) краны стационарные, башенные (мачтовые) крюковые грузоподъемностью от 160 (16) до 320 (32)</w:t>
            </w:r>
          </w:p>
        </w:tc>
        <w:tc>
          <w:tcPr>
            <w:tcW w:w="52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кН (т)</w:t>
            </w: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1174,4</w:t>
            </w:r>
          </w:p>
        </w:tc>
        <w:tc>
          <w:tcPr>
            <w:tcW w:w="4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11,2</w:t>
            </w:r>
          </w:p>
        </w:tc>
        <w:tc>
          <w:tcPr>
            <w:tcW w:w="46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0,25</w:t>
            </w:r>
          </w:p>
        </w:tc>
        <w:tc>
          <w:tcPr>
            <w:tcW w:w="669"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1,12</w:t>
            </w:r>
          </w:p>
        </w:tc>
      </w:tr>
    </w:tbl>
    <w:p w:rsidR="00A17FEC" w:rsidRDefault="00A17FEC" w:rsidP="004566DC">
      <w:pPr>
        <w:shd w:val="clear" w:color="auto" w:fill="FFFFFF"/>
        <w:spacing w:before="120" w:after="120" w:line="240" w:lineRule="auto"/>
        <w:rPr>
          <w:rFonts w:ascii="Times New Roman" w:eastAsia="Times New Roman" w:hAnsi="Times New Roman" w:cs="Times New Roman"/>
          <w:b/>
          <w:sz w:val="20"/>
          <w:szCs w:val="20"/>
          <w:lang w:eastAsia="ru-RU"/>
        </w:rPr>
      </w:pPr>
    </w:p>
    <w:p w:rsidR="00D073BD" w:rsidRPr="00A17FEC" w:rsidRDefault="00D073BD" w:rsidP="00A17FEC">
      <w:pPr>
        <w:shd w:val="clear" w:color="auto" w:fill="FFFFFF"/>
        <w:spacing w:before="120" w:after="120" w:line="240" w:lineRule="auto"/>
        <w:jc w:val="center"/>
        <w:rPr>
          <w:rFonts w:ascii="Times New Roman" w:eastAsia="Times New Roman" w:hAnsi="Times New Roman" w:cs="Times New Roman"/>
          <w:b/>
          <w:sz w:val="20"/>
          <w:szCs w:val="20"/>
          <w:lang w:eastAsia="ru-RU"/>
        </w:rPr>
      </w:pPr>
      <w:r w:rsidRPr="00A17FEC">
        <w:rPr>
          <w:rFonts w:ascii="Times New Roman" w:eastAsia="Times New Roman" w:hAnsi="Times New Roman" w:cs="Times New Roman"/>
          <w:b/>
          <w:sz w:val="20"/>
          <w:szCs w:val="20"/>
          <w:lang w:eastAsia="ru-RU"/>
        </w:rPr>
        <w:t>ОТНОСИТЕЛЬНАЯ СТОИМОСТЬ РАЗРАБОТКИ ПРОЕКТНО-СМЕТНОЙ ДОКУМЕНТАЦИИ, % от цены</w:t>
      </w:r>
    </w:p>
    <w:p w:rsidR="00D073BD"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324" w:anchor="i4701740" w:tooltip="Таблица 38-42" w:history="1">
        <w:r w:rsidRPr="005A2BF5">
          <w:rPr>
            <w:rFonts w:ascii="Times New Roman" w:eastAsia="Times New Roman" w:hAnsi="Times New Roman" w:cs="Times New Roman"/>
            <w:sz w:val="20"/>
            <w:szCs w:val="20"/>
            <w:u w:val="single"/>
            <w:lang w:eastAsia="ru-RU"/>
          </w:rPr>
          <w:t>38-42</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166"/>
        <w:gridCol w:w="753"/>
        <w:gridCol w:w="753"/>
        <w:gridCol w:w="1459"/>
        <w:gridCol w:w="992"/>
        <w:gridCol w:w="648"/>
        <w:gridCol w:w="638"/>
        <w:gridCol w:w="642"/>
        <w:gridCol w:w="753"/>
        <w:gridCol w:w="989"/>
        <w:gridCol w:w="669"/>
        <w:gridCol w:w="666"/>
      </w:tblGrid>
      <w:tr w:rsidR="00D073BD" w:rsidRPr="005A2BF5" w:rsidTr="00D073BD">
        <w:trPr>
          <w:tblHeader/>
          <w:jc w:val="center"/>
        </w:trPr>
        <w:tc>
          <w:tcPr>
            <w:tcW w:w="15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9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Стадия проектирования</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w:t>
            </w:r>
            <w:proofErr w:type="gramStart"/>
            <w:r w:rsidRPr="005A2BF5">
              <w:rPr>
                <w:rFonts w:ascii="Times New Roman" w:eastAsia="Times New Roman" w:hAnsi="Times New Roman" w:cs="Times New Roman"/>
                <w:sz w:val="20"/>
                <w:szCs w:val="20"/>
                <w:lang w:eastAsia="ru-RU"/>
              </w:rPr>
              <w:t>я(</w:t>
            </w:r>
            <w:proofErr w:type="gramEnd"/>
            <w:r w:rsidRPr="005A2BF5">
              <w:rPr>
                <w:rFonts w:ascii="Times New Roman" w:eastAsia="Times New Roman" w:hAnsi="Times New Roman" w:cs="Times New Roman"/>
                <w:sz w:val="20"/>
                <w:szCs w:val="20"/>
                <w:lang w:eastAsia="ru-RU"/>
              </w:rPr>
              <w:t>механическая) часть</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Электроснабжение и электрооборудование</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Средства связи и сигнализации</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Фундаменты, машинные помещения</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Подкрановые пути, верхние строения</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Сантехническая часть</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Металлоконструкции</w:t>
            </w:r>
          </w:p>
        </w:tc>
        <w:tc>
          <w:tcPr>
            <w:tcW w:w="4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3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Канатный кран (кабельный кран) параллельный башенный, крюковой</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lastRenderedPageBreak/>
              <w:t>2</w:t>
            </w:r>
          </w:p>
        </w:tc>
        <w:tc>
          <w:tcPr>
            <w:tcW w:w="9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Канатный кран (кабельный кран) радиальный башенный, крюковой</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Канатный кран (кабельный кран) параллельный эстакадный крюковой</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29</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900" w:type="pct"/>
            <w:vMerge w:val="restar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Канатный кран (кабельный кран) радиальный эстакадный крюковой</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nil"/>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900" w:type="pct"/>
            <w:vMerge w:val="restar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Канатный кран (кабельный кран) стационарный </w:t>
            </w:r>
            <w:proofErr w:type="spellStart"/>
            <w:r w:rsidRPr="005A2BF5">
              <w:rPr>
                <w:rFonts w:ascii="Times New Roman" w:eastAsia="Times New Roman" w:hAnsi="Times New Roman" w:cs="Times New Roman"/>
                <w:sz w:val="20"/>
                <w:szCs w:val="20"/>
                <w:lang w:eastAsia="ru-RU"/>
              </w:rPr>
              <w:t>крюковый</w:t>
            </w:r>
            <w:proofErr w:type="spell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proofErr w:type="gramStart"/>
            <w:r w:rsidRPr="005A2BF5">
              <w:rPr>
                <w:rFonts w:ascii="Times New Roman" w:eastAsia="Times New Roman" w:hAnsi="Times New Roman" w:cs="Times New Roman"/>
                <w:sz w:val="20"/>
                <w:szCs w:val="20"/>
                <w:lang w:eastAsia="ru-RU"/>
              </w:rPr>
              <w:t>П</w:t>
            </w:r>
            <w:proofErr w:type="gramEnd"/>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47</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r>
      <w:tr w:rsidR="00D073BD" w:rsidRPr="005A2BF5" w:rsidTr="00D073BD">
        <w:trPr>
          <w:jc w:val="center"/>
        </w:trPr>
        <w:tc>
          <w:tcPr>
            <w:tcW w:w="15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РП</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28</w:t>
            </w:r>
          </w:p>
        </w:tc>
        <w:tc>
          <w:tcPr>
            <w:tcW w:w="4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2,5</w:t>
            </w:r>
          </w:p>
        </w:tc>
        <w:tc>
          <w:tcPr>
            <w:tcW w:w="3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r w:rsidR="00D073BD" w:rsidRPr="005A2BF5" w:rsidTr="00D073BD">
        <w:trPr>
          <w:jc w:val="center"/>
        </w:trPr>
        <w:tc>
          <w:tcPr>
            <w:tcW w:w="15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0" w:type="auto"/>
            <w:vMerge/>
            <w:tcBorders>
              <w:top w:val="nil"/>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РД</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c>
          <w:tcPr>
            <w:tcW w:w="40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3,0</w:t>
            </w:r>
          </w:p>
        </w:tc>
      </w:tr>
    </w:tbl>
    <w:p w:rsidR="00A17FEC" w:rsidRDefault="00A17FEC" w:rsidP="00A17FEC">
      <w:pPr>
        <w:spacing w:before="120" w:after="120" w:line="240" w:lineRule="auto"/>
        <w:jc w:val="center"/>
        <w:outlineLvl w:val="0"/>
        <w:rPr>
          <w:rFonts w:ascii="Times New Roman" w:eastAsia="Times New Roman" w:hAnsi="Times New Roman" w:cs="Times New Roman"/>
          <w:b/>
          <w:bCs/>
          <w:kern w:val="36"/>
          <w:sz w:val="24"/>
          <w:szCs w:val="20"/>
          <w:lang w:eastAsia="ru-RU"/>
        </w:rPr>
      </w:pPr>
      <w:bookmarkStart w:id="464" w:name="i4711577"/>
      <w:bookmarkStart w:id="465" w:name="i4724789"/>
      <w:bookmarkStart w:id="466" w:name="i4733602"/>
      <w:bookmarkStart w:id="467" w:name="i4748073"/>
      <w:bookmarkEnd w:id="464"/>
      <w:bookmarkEnd w:id="465"/>
      <w:bookmarkEnd w:id="466"/>
    </w:p>
    <w:p w:rsidR="004566DC" w:rsidRDefault="004566DC" w:rsidP="00A17FEC">
      <w:pPr>
        <w:spacing w:before="120" w:after="120" w:line="240" w:lineRule="auto"/>
        <w:jc w:val="center"/>
        <w:outlineLvl w:val="0"/>
        <w:rPr>
          <w:rFonts w:ascii="Times New Roman" w:eastAsia="Times New Roman" w:hAnsi="Times New Roman" w:cs="Times New Roman"/>
          <w:b/>
          <w:bCs/>
          <w:kern w:val="36"/>
          <w:sz w:val="24"/>
          <w:szCs w:val="20"/>
          <w:lang w:eastAsia="ru-RU"/>
        </w:rPr>
      </w:pPr>
    </w:p>
    <w:p w:rsidR="004566DC" w:rsidRDefault="004566DC" w:rsidP="00A17FEC">
      <w:pPr>
        <w:spacing w:before="120" w:after="120" w:line="240" w:lineRule="auto"/>
        <w:jc w:val="center"/>
        <w:outlineLvl w:val="0"/>
        <w:rPr>
          <w:rFonts w:ascii="Times New Roman" w:eastAsia="Times New Roman" w:hAnsi="Times New Roman" w:cs="Times New Roman"/>
          <w:b/>
          <w:bCs/>
          <w:kern w:val="36"/>
          <w:sz w:val="24"/>
          <w:szCs w:val="20"/>
          <w:lang w:eastAsia="ru-RU"/>
        </w:rPr>
      </w:pPr>
    </w:p>
    <w:p w:rsidR="004566DC" w:rsidRDefault="004566DC" w:rsidP="00A17FEC">
      <w:pPr>
        <w:spacing w:before="120" w:after="120" w:line="240" w:lineRule="auto"/>
        <w:jc w:val="center"/>
        <w:outlineLvl w:val="0"/>
        <w:rPr>
          <w:rFonts w:ascii="Times New Roman" w:eastAsia="Times New Roman" w:hAnsi="Times New Roman" w:cs="Times New Roman"/>
          <w:b/>
          <w:bCs/>
          <w:kern w:val="36"/>
          <w:sz w:val="24"/>
          <w:szCs w:val="20"/>
          <w:lang w:eastAsia="ru-RU"/>
        </w:rPr>
      </w:pPr>
    </w:p>
    <w:p w:rsidR="004566DC" w:rsidRDefault="004566DC" w:rsidP="00A17FEC">
      <w:pPr>
        <w:spacing w:before="120" w:after="120" w:line="240" w:lineRule="auto"/>
        <w:jc w:val="center"/>
        <w:outlineLvl w:val="0"/>
        <w:rPr>
          <w:rFonts w:ascii="Times New Roman" w:eastAsia="Times New Roman" w:hAnsi="Times New Roman" w:cs="Times New Roman"/>
          <w:b/>
          <w:bCs/>
          <w:kern w:val="36"/>
          <w:sz w:val="24"/>
          <w:szCs w:val="20"/>
          <w:lang w:eastAsia="ru-RU"/>
        </w:rPr>
      </w:pPr>
    </w:p>
    <w:p w:rsidR="004566DC" w:rsidRDefault="004566DC" w:rsidP="00A17FEC">
      <w:pPr>
        <w:spacing w:before="120" w:after="120" w:line="240" w:lineRule="auto"/>
        <w:jc w:val="center"/>
        <w:outlineLvl w:val="0"/>
        <w:rPr>
          <w:rFonts w:ascii="Times New Roman" w:eastAsia="Times New Roman" w:hAnsi="Times New Roman" w:cs="Times New Roman"/>
          <w:b/>
          <w:bCs/>
          <w:kern w:val="36"/>
          <w:sz w:val="24"/>
          <w:szCs w:val="20"/>
          <w:lang w:eastAsia="ru-RU"/>
        </w:rPr>
      </w:pPr>
    </w:p>
    <w:p w:rsidR="00D073BD" w:rsidRPr="00A17FEC" w:rsidRDefault="00D073BD" w:rsidP="00A17FEC">
      <w:pPr>
        <w:spacing w:before="120" w:after="120" w:line="240" w:lineRule="auto"/>
        <w:jc w:val="center"/>
        <w:outlineLvl w:val="0"/>
        <w:rPr>
          <w:rFonts w:ascii="Times New Roman" w:eastAsia="Times New Roman" w:hAnsi="Times New Roman" w:cs="Times New Roman"/>
          <w:b/>
          <w:bCs/>
          <w:kern w:val="36"/>
          <w:sz w:val="24"/>
          <w:szCs w:val="20"/>
          <w:lang w:eastAsia="ru-RU"/>
        </w:rPr>
      </w:pPr>
      <w:r w:rsidRPr="00A17FEC">
        <w:rPr>
          <w:rFonts w:ascii="Times New Roman" w:eastAsia="Times New Roman" w:hAnsi="Times New Roman" w:cs="Times New Roman"/>
          <w:b/>
          <w:bCs/>
          <w:kern w:val="36"/>
          <w:sz w:val="24"/>
          <w:szCs w:val="20"/>
          <w:lang w:eastAsia="ru-RU"/>
        </w:rPr>
        <w:lastRenderedPageBreak/>
        <w:t>ГЛАВА 9</w:t>
      </w:r>
      <w:bookmarkEnd w:id="467"/>
    </w:p>
    <w:p w:rsidR="00D073BD" w:rsidRPr="00A17FEC" w:rsidRDefault="00D073BD" w:rsidP="00A17FEC">
      <w:pPr>
        <w:spacing w:after="120" w:line="240" w:lineRule="auto"/>
        <w:jc w:val="center"/>
        <w:outlineLvl w:val="0"/>
        <w:rPr>
          <w:rFonts w:ascii="Times New Roman" w:eastAsia="Times New Roman" w:hAnsi="Times New Roman" w:cs="Times New Roman"/>
          <w:b/>
          <w:bCs/>
          <w:kern w:val="36"/>
          <w:sz w:val="24"/>
          <w:szCs w:val="20"/>
          <w:lang w:eastAsia="ru-RU"/>
        </w:rPr>
      </w:pPr>
      <w:bookmarkStart w:id="468" w:name="i4756973"/>
      <w:bookmarkStart w:id="469" w:name="i4761531"/>
      <w:bookmarkStart w:id="470" w:name="i4775448"/>
      <w:bookmarkEnd w:id="468"/>
      <w:bookmarkEnd w:id="469"/>
      <w:r w:rsidRPr="00A17FEC">
        <w:rPr>
          <w:rFonts w:ascii="Times New Roman" w:eastAsia="Times New Roman" w:hAnsi="Times New Roman" w:cs="Times New Roman"/>
          <w:b/>
          <w:bCs/>
          <w:kern w:val="36"/>
          <w:sz w:val="24"/>
          <w:szCs w:val="20"/>
          <w:lang w:eastAsia="ru-RU"/>
        </w:rPr>
        <w:t>АВТОМАТИЗИРОВАННЫЕ СИСТЕМЫ УПРАВЛЕНИЯ ДОРОЖНЫМ ДВИЖЕНИЕМ</w:t>
      </w:r>
      <w:bookmarkEnd w:id="470"/>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В настоящей главе приведены цены на индивидуальное проектирование автоматизированных систем управления дорожным движением (АСУД) в крупнейших, крупных и больших городах, а также средств управления на локальных перекрестках в городах с любой численностью населения.</w:t>
      </w:r>
    </w:p>
    <w:p w:rsidR="00D073BD" w:rsidRPr="005A2BF5" w:rsidRDefault="00D073BD" w:rsidP="005A2BF5">
      <w:pPr>
        <w:shd w:val="clear" w:color="auto" w:fill="FFFFFF"/>
        <w:spacing w:after="12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Стоимость проектирования автоматизированных систем и средств управления на локальных перекрестках установлена для трех категорий сложности проектирования, имеющих следующую характеристику: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280"/>
        <w:gridCol w:w="5848"/>
      </w:tblGrid>
      <w:tr w:rsidR="00D073BD" w:rsidRPr="005A2BF5" w:rsidTr="00A17FEC">
        <w:trPr>
          <w:tblHeader/>
          <w:jc w:val="center"/>
        </w:trPr>
        <w:tc>
          <w:tcPr>
            <w:tcW w:w="750"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w:t>
            </w:r>
            <w:proofErr w:type="spellStart"/>
            <w:r w:rsidRPr="005A2BF5">
              <w:rPr>
                <w:rFonts w:ascii="Times New Roman" w:eastAsia="Times New Roman" w:hAnsi="Times New Roman" w:cs="Times New Roman"/>
                <w:sz w:val="20"/>
                <w:szCs w:val="20"/>
                <w:lang w:eastAsia="ru-RU"/>
              </w:rPr>
              <w:t>сложностипроектирования</w:t>
            </w:r>
            <w:proofErr w:type="spellEnd"/>
          </w:p>
        </w:tc>
        <w:tc>
          <w:tcPr>
            <w:tcW w:w="4200" w:type="pct"/>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Характеристика сложности проектирования</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На перекрестке имеется до восьми потоков движения, в том числе пешеходные</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Трамвайное движение отсутствует</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На перекрестке имеется от девяти до пятнадцати потоков движения, в том числе пешеходные</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Трамвайное движение в прямых направлениях</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На перекрестке имеется свыше пятнадцати потоков движения, в том числе пешеходные</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Трамвайное движение в разных направлениях</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Перекресток типа площади с тремя и более пересекающимися улицами</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Суммарная интенсивность транспортных потоков по основным направлениям главной магистрали более 1500 физ. единиц в час</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На перекрестке направления движения разделены благоустроенной озелененной полосой шириною более 10 м.</w:t>
            </w:r>
          </w:p>
        </w:tc>
      </w:tr>
      <w:tr w:rsidR="00D073BD" w:rsidRPr="005A2BF5" w:rsidTr="00A17FEC">
        <w:trPr>
          <w:jc w:val="center"/>
        </w:trPr>
        <w:tc>
          <w:tcPr>
            <w:tcW w:w="75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4200" w:type="pct"/>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Количество полос движения в каждом транспортном направлении более 3-х.</w:t>
            </w:r>
          </w:p>
        </w:tc>
      </w:tr>
    </w:tbl>
    <w:p w:rsidR="00D073BD" w:rsidRPr="005A2BF5" w:rsidRDefault="00D073BD" w:rsidP="005A2BF5">
      <w:pPr>
        <w:shd w:val="clear" w:color="auto" w:fill="FFFFFF"/>
        <w:spacing w:before="120" w:after="0" w:line="240" w:lineRule="auto"/>
        <w:ind w:firstLine="284"/>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Для определения категории сложности проектирования перекрестков в составе АСУД или на локальных перекрестках достаточно наличия одного из признаков, характеризующих сложность проектирования.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 Ценами таблицы </w:t>
      </w:r>
      <w:hyperlink r:id="rId325" w:anchor="i4818857" w:tooltip="Таблица 38-43" w:history="1">
        <w:r w:rsidRPr="005A2BF5">
          <w:rPr>
            <w:rFonts w:ascii="Times New Roman" w:eastAsia="Times New Roman" w:hAnsi="Times New Roman" w:cs="Times New Roman"/>
            <w:sz w:val="20"/>
            <w:szCs w:val="20"/>
            <w:u w:val="single"/>
            <w:lang w:eastAsia="ru-RU"/>
          </w:rPr>
          <w:t>38-43</w:t>
        </w:r>
      </w:hyperlink>
      <w:r w:rsidRPr="005A2BF5">
        <w:rPr>
          <w:rFonts w:ascii="Times New Roman" w:eastAsia="Times New Roman" w:hAnsi="Times New Roman" w:cs="Times New Roman"/>
          <w:sz w:val="20"/>
          <w:szCs w:val="20"/>
          <w:lang w:eastAsia="ru-RU"/>
        </w:rPr>
        <w:t> учтена стоимость выполнения следующих видов работ:</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обследование и анализ условий движения на объекте управления;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разработка технологии управления с учетом системного подхода к процессу управления движением;</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разработка вариантов организации движения транспорта и пешеходов и выбор оптимального;</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разработка планов координации;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проектирование инженерных сетей управления.</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 Ценами таблицы не учтено проектирование линий связи для АСУД и здания управляющего пункта.</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 В связи с наличием в составе объекта перекрестков различных категорий сложности проектирования общую стоимость проектирования</w:t>
      </w:r>
      <w:proofErr w:type="gramStart"/>
      <w:r w:rsidRPr="005A2BF5">
        <w:rPr>
          <w:rFonts w:ascii="Times New Roman" w:eastAsia="Times New Roman" w:hAnsi="Times New Roman" w:cs="Times New Roman"/>
          <w:sz w:val="20"/>
          <w:szCs w:val="20"/>
          <w:lang w:eastAsia="ru-RU"/>
        </w:rPr>
        <w:t xml:space="preserve"> С</w:t>
      </w:r>
      <w:proofErr w:type="gramEnd"/>
      <w:r w:rsidRPr="005A2BF5">
        <w:rPr>
          <w:rFonts w:ascii="Times New Roman" w:eastAsia="Times New Roman" w:hAnsi="Times New Roman" w:cs="Times New Roman"/>
          <w:sz w:val="20"/>
          <w:szCs w:val="20"/>
          <w:lang w:eastAsia="ru-RU"/>
        </w:rPr>
        <w:t xml:space="preserve"> определять как сумму стоимости проектирования перекрестков C</w:t>
      </w:r>
      <w:r w:rsidRPr="005A2BF5">
        <w:rPr>
          <w:rFonts w:ascii="Times New Roman" w:eastAsia="Times New Roman" w:hAnsi="Times New Roman" w:cs="Times New Roman"/>
          <w:sz w:val="20"/>
          <w:szCs w:val="20"/>
          <w:vertAlign w:val="subscript"/>
          <w:lang w:eastAsia="ru-RU"/>
        </w:rPr>
        <w:t>1</w:t>
      </w:r>
      <w:r w:rsidRPr="005A2BF5">
        <w:rPr>
          <w:rFonts w:ascii="Times New Roman" w:eastAsia="Times New Roman" w:hAnsi="Times New Roman" w:cs="Times New Roman"/>
          <w:sz w:val="20"/>
          <w:szCs w:val="20"/>
          <w:lang w:eastAsia="ru-RU"/>
        </w:rPr>
        <w:t>, С</w:t>
      </w:r>
      <w:r w:rsidRPr="005A2BF5">
        <w:rPr>
          <w:rFonts w:ascii="Times New Roman" w:eastAsia="Times New Roman" w:hAnsi="Times New Roman" w:cs="Times New Roman"/>
          <w:sz w:val="20"/>
          <w:szCs w:val="20"/>
          <w:vertAlign w:val="subscript"/>
          <w:lang w:eastAsia="ru-RU"/>
        </w:rPr>
        <w:t>2</w:t>
      </w:r>
      <w:r w:rsidRPr="005A2BF5">
        <w:rPr>
          <w:rFonts w:ascii="Times New Roman" w:eastAsia="Times New Roman" w:hAnsi="Times New Roman" w:cs="Times New Roman"/>
          <w:sz w:val="20"/>
          <w:szCs w:val="20"/>
          <w:lang w:eastAsia="ru-RU"/>
        </w:rPr>
        <w:t>, С</w:t>
      </w:r>
      <w:r w:rsidRPr="005A2BF5">
        <w:rPr>
          <w:rFonts w:ascii="Times New Roman" w:eastAsia="Times New Roman" w:hAnsi="Times New Roman" w:cs="Times New Roman"/>
          <w:sz w:val="20"/>
          <w:szCs w:val="20"/>
          <w:vertAlign w:val="subscript"/>
          <w:lang w:eastAsia="ru-RU"/>
        </w:rPr>
        <w:t>3</w:t>
      </w:r>
      <w:r w:rsidRPr="005A2BF5">
        <w:rPr>
          <w:rFonts w:ascii="Times New Roman" w:eastAsia="Times New Roman" w:hAnsi="Times New Roman" w:cs="Times New Roman"/>
          <w:sz w:val="20"/>
          <w:szCs w:val="20"/>
          <w:lang w:eastAsia="ru-RU"/>
        </w:rPr>
        <w:t> для каждой категории сложности по формулам:</w:t>
      </w:r>
    </w:p>
    <w:p w:rsidR="00D073BD" w:rsidRPr="005A2BF5" w:rsidRDefault="00D073BD" w:rsidP="005A2BF5">
      <w:pPr>
        <w:shd w:val="clear" w:color="auto" w:fill="FFFFFF"/>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noProof/>
          <w:sz w:val="20"/>
          <w:szCs w:val="20"/>
          <w:vertAlign w:val="subscript"/>
          <w:lang w:eastAsia="ru-RU"/>
        </w:rPr>
        <w:drawing>
          <wp:inline distT="0" distB="0" distL="0" distR="0" wp14:anchorId="3A16DB13" wp14:editId="19DF2C9D">
            <wp:extent cx="1184275" cy="434975"/>
            <wp:effectExtent l="0" t="0" r="0" b="3175"/>
            <wp:docPr id="7" name="Рисунок 7" descr="http://meganorm.ru/Data2/1/4293853/4293853212.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ganorm.ru/Data2/1/4293853/4293853212.files/x006.gif"/>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1184275" cy="434975"/>
                    </a:xfrm>
                    <a:prstGeom prst="rect">
                      <a:avLst/>
                    </a:prstGeom>
                    <a:noFill/>
                    <a:ln>
                      <a:noFill/>
                    </a:ln>
                  </pic:spPr>
                </pic:pic>
              </a:graphicData>
            </a:graphic>
          </wp:inline>
        </w:drawing>
      </w:r>
    </w:p>
    <w:p w:rsidR="00D073BD"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noProof/>
          <w:sz w:val="20"/>
          <w:szCs w:val="20"/>
          <w:vertAlign w:val="subscript"/>
          <w:lang w:eastAsia="ru-RU"/>
        </w:rPr>
        <w:drawing>
          <wp:inline distT="0" distB="0" distL="0" distR="0" wp14:anchorId="21BF4C2B" wp14:editId="42D9CBE3">
            <wp:extent cx="1214120" cy="434975"/>
            <wp:effectExtent l="0" t="0" r="5080" b="3175"/>
            <wp:docPr id="8" name="Рисунок 8" descr="http://meganorm.ru/Data2/1/4293853/4293853212.files/x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eganorm.ru/Data2/1/4293853/4293853212.files/x008.gif"/>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1214120" cy="434975"/>
                    </a:xfrm>
                    <a:prstGeom prst="rect">
                      <a:avLst/>
                    </a:prstGeom>
                    <a:noFill/>
                    <a:ln>
                      <a:noFill/>
                    </a:ln>
                  </pic:spPr>
                </pic:pic>
              </a:graphicData>
            </a:graphic>
          </wp:inline>
        </w:drawing>
      </w:r>
    </w:p>
    <w:p w:rsidR="00D073BD"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noProof/>
          <w:sz w:val="20"/>
          <w:szCs w:val="20"/>
          <w:vertAlign w:val="subscript"/>
          <w:lang w:eastAsia="ru-RU"/>
        </w:rPr>
        <w:drawing>
          <wp:inline distT="0" distB="0" distL="0" distR="0" wp14:anchorId="386F9B22" wp14:editId="2C9F2EC2">
            <wp:extent cx="1199515" cy="434975"/>
            <wp:effectExtent l="0" t="0" r="635" b="3175"/>
            <wp:docPr id="9" name="Рисунок 9" descr="http://meganorm.ru/Data2/1/4293853/4293853212.files/x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eganorm.ru/Data2/1/4293853/4293853212.files/x010.gif"/>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1199515" cy="434975"/>
                    </a:xfrm>
                    <a:prstGeom prst="rect">
                      <a:avLst/>
                    </a:prstGeom>
                    <a:noFill/>
                    <a:ln>
                      <a:noFill/>
                    </a:ln>
                  </pic:spPr>
                </pic:pic>
              </a:graphicData>
            </a:graphic>
          </wp:inline>
        </w:drawing>
      </w:r>
    </w:p>
    <w:p w:rsidR="00D073BD"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 = С</w:t>
      </w:r>
      <w:proofErr w:type="gramStart"/>
      <w:r w:rsidRPr="005A2BF5">
        <w:rPr>
          <w:rFonts w:ascii="Times New Roman" w:eastAsia="Times New Roman" w:hAnsi="Times New Roman" w:cs="Times New Roman"/>
          <w:sz w:val="20"/>
          <w:szCs w:val="20"/>
          <w:vertAlign w:val="subscript"/>
          <w:lang w:eastAsia="ru-RU"/>
        </w:rPr>
        <w:t>1</w:t>
      </w:r>
      <w:proofErr w:type="gramEnd"/>
      <w:r w:rsidRPr="005A2BF5">
        <w:rPr>
          <w:rFonts w:ascii="Times New Roman" w:eastAsia="Times New Roman" w:hAnsi="Times New Roman" w:cs="Times New Roman"/>
          <w:sz w:val="20"/>
          <w:szCs w:val="20"/>
          <w:lang w:eastAsia="ru-RU"/>
        </w:rPr>
        <w:t> + С</w:t>
      </w:r>
      <w:r w:rsidRPr="005A2BF5">
        <w:rPr>
          <w:rFonts w:ascii="Times New Roman" w:eastAsia="Times New Roman" w:hAnsi="Times New Roman" w:cs="Times New Roman"/>
          <w:sz w:val="20"/>
          <w:szCs w:val="20"/>
          <w:vertAlign w:val="subscript"/>
          <w:lang w:eastAsia="ru-RU"/>
        </w:rPr>
        <w:t>2</w:t>
      </w:r>
      <w:r w:rsidRPr="005A2BF5">
        <w:rPr>
          <w:rFonts w:ascii="Times New Roman" w:eastAsia="Times New Roman" w:hAnsi="Times New Roman" w:cs="Times New Roman"/>
          <w:sz w:val="20"/>
          <w:szCs w:val="20"/>
          <w:lang w:eastAsia="ru-RU"/>
        </w:rPr>
        <w:t> + С</w:t>
      </w:r>
      <w:r w:rsidRPr="005A2BF5">
        <w:rPr>
          <w:rFonts w:ascii="Times New Roman" w:eastAsia="Times New Roman" w:hAnsi="Times New Roman" w:cs="Times New Roman"/>
          <w:sz w:val="20"/>
          <w:szCs w:val="20"/>
          <w:vertAlign w:val="subscript"/>
          <w:lang w:eastAsia="ru-RU"/>
        </w:rPr>
        <w:t>3</w:t>
      </w:r>
      <w:r w:rsidRPr="005A2BF5">
        <w:rPr>
          <w:rFonts w:ascii="Times New Roman" w:eastAsia="Times New Roman" w:hAnsi="Times New Roman" w:cs="Times New Roman"/>
          <w:sz w:val="20"/>
          <w:szCs w:val="20"/>
          <w:lang w:eastAsia="ru-RU"/>
        </w:rPr>
        <w:t>;</w:t>
      </w:r>
    </w:p>
    <w:p w:rsidR="00A17FEC" w:rsidRPr="005A2BF5" w:rsidRDefault="00D073BD" w:rsidP="005A2BF5">
      <w:pPr>
        <w:shd w:val="clear" w:color="auto" w:fill="FFFFFF"/>
        <w:spacing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х = х</w:t>
      </w:r>
      <w:proofErr w:type="gramStart"/>
      <w:r w:rsidRPr="005A2BF5">
        <w:rPr>
          <w:rFonts w:ascii="Times New Roman" w:eastAsia="Times New Roman" w:hAnsi="Times New Roman" w:cs="Times New Roman"/>
          <w:sz w:val="20"/>
          <w:szCs w:val="20"/>
          <w:vertAlign w:val="subscript"/>
          <w:lang w:eastAsia="ru-RU"/>
        </w:rPr>
        <w:t>1</w:t>
      </w:r>
      <w:proofErr w:type="gramEnd"/>
      <w:r w:rsidRPr="005A2BF5">
        <w:rPr>
          <w:rFonts w:ascii="Times New Roman" w:eastAsia="Times New Roman" w:hAnsi="Times New Roman" w:cs="Times New Roman"/>
          <w:sz w:val="20"/>
          <w:szCs w:val="20"/>
          <w:lang w:eastAsia="ru-RU"/>
        </w:rPr>
        <w:t> + х</w:t>
      </w:r>
      <w:r w:rsidRPr="005A2BF5">
        <w:rPr>
          <w:rFonts w:ascii="Times New Roman" w:eastAsia="Times New Roman" w:hAnsi="Times New Roman" w:cs="Times New Roman"/>
          <w:sz w:val="20"/>
          <w:szCs w:val="20"/>
          <w:vertAlign w:val="subscript"/>
          <w:lang w:eastAsia="ru-RU"/>
        </w:rPr>
        <w:t>2</w:t>
      </w:r>
      <w:r w:rsidRPr="005A2BF5">
        <w:rPr>
          <w:rFonts w:ascii="Times New Roman" w:eastAsia="Times New Roman" w:hAnsi="Times New Roman" w:cs="Times New Roman"/>
          <w:sz w:val="20"/>
          <w:szCs w:val="20"/>
          <w:lang w:eastAsia="ru-RU"/>
        </w:rPr>
        <w:t> + х</w:t>
      </w:r>
      <w:r w:rsidRPr="005A2BF5">
        <w:rPr>
          <w:rFonts w:ascii="Times New Roman" w:eastAsia="Times New Roman" w:hAnsi="Times New Roman" w:cs="Times New Roman"/>
          <w:sz w:val="20"/>
          <w:szCs w:val="20"/>
          <w:vertAlign w:val="subscript"/>
          <w:lang w:eastAsia="ru-RU"/>
        </w:rPr>
        <w:t>3</w:t>
      </w:r>
      <w:r w:rsidRPr="005A2BF5">
        <w:rPr>
          <w:rFonts w:ascii="Times New Roman" w:eastAsia="Times New Roman" w:hAnsi="Times New Roman" w:cs="Times New Roman"/>
          <w:sz w:val="20"/>
          <w:szCs w:val="20"/>
          <w:lang w:eastAsia="ru-RU"/>
        </w:rPr>
        <w:t>.</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где C</w:t>
      </w:r>
      <w:r w:rsidRPr="005A2BF5">
        <w:rPr>
          <w:rFonts w:ascii="Times New Roman" w:eastAsia="Times New Roman" w:hAnsi="Times New Roman" w:cs="Times New Roman"/>
          <w:sz w:val="20"/>
          <w:szCs w:val="20"/>
          <w:vertAlign w:val="subscript"/>
          <w:lang w:eastAsia="ru-RU"/>
        </w:rPr>
        <w:t>1</w:t>
      </w:r>
      <w:r w:rsidRPr="005A2BF5">
        <w:rPr>
          <w:rFonts w:ascii="Times New Roman" w:eastAsia="Times New Roman" w:hAnsi="Times New Roman" w:cs="Times New Roman"/>
          <w:sz w:val="20"/>
          <w:szCs w:val="20"/>
          <w:lang w:eastAsia="ru-RU"/>
        </w:rPr>
        <w:t>, a</w:t>
      </w:r>
      <w:r w:rsidRPr="005A2BF5">
        <w:rPr>
          <w:rFonts w:ascii="Times New Roman" w:eastAsia="Times New Roman" w:hAnsi="Times New Roman" w:cs="Times New Roman"/>
          <w:sz w:val="20"/>
          <w:szCs w:val="20"/>
          <w:vertAlign w:val="subscript"/>
          <w:lang w:eastAsia="ru-RU"/>
        </w:rPr>
        <w:t>1</w:t>
      </w:r>
      <w:r w:rsidRPr="005A2BF5">
        <w:rPr>
          <w:rFonts w:ascii="Times New Roman" w:eastAsia="Times New Roman" w:hAnsi="Times New Roman" w:cs="Times New Roman"/>
          <w:sz w:val="20"/>
          <w:szCs w:val="20"/>
          <w:lang w:eastAsia="ru-RU"/>
        </w:rPr>
        <w:t>, в</w:t>
      </w:r>
      <w:proofErr w:type="gramStart"/>
      <w:r w:rsidRPr="005A2BF5">
        <w:rPr>
          <w:rFonts w:ascii="Times New Roman" w:eastAsia="Times New Roman" w:hAnsi="Times New Roman" w:cs="Times New Roman"/>
          <w:sz w:val="20"/>
          <w:szCs w:val="20"/>
          <w:vertAlign w:val="subscript"/>
          <w:lang w:eastAsia="ru-RU"/>
        </w:rPr>
        <w:t>1</w:t>
      </w:r>
      <w:proofErr w:type="gramEnd"/>
      <w:r w:rsidRPr="005A2BF5">
        <w:rPr>
          <w:rFonts w:ascii="Times New Roman" w:eastAsia="Times New Roman" w:hAnsi="Times New Roman" w:cs="Times New Roman"/>
          <w:sz w:val="20"/>
          <w:szCs w:val="20"/>
          <w:lang w:eastAsia="ru-RU"/>
        </w:rPr>
        <w:t>, х</w:t>
      </w:r>
      <w:r w:rsidRPr="005A2BF5">
        <w:rPr>
          <w:rFonts w:ascii="Times New Roman" w:eastAsia="Times New Roman" w:hAnsi="Times New Roman" w:cs="Times New Roman"/>
          <w:sz w:val="20"/>
          <w:szCs w:val="20"/>
          <w:vertAlign w:val="subscript"/>
          <w:lang w:eastAsia="ru-RU"/>
        </w:rPr>
        <w:t>1</w:t>
      </w:r>
      <w:r w:rsidRPr="005A2BF5">
        <w:rPr>
          <w:rFonts w:ascii="Times New Roman" w:eastAsia="Times New Roman" w:hAnsi="Times New Roman" w:cs="Times New Roman"/>
          <w:sz w:val="20"/>
          <w:szCs w:val="20"/>
          <w:lang w:eastAsia="ru-RU"/>
        </w:rPr>
        <w:t> - показатели проектирования части АСУД с перекрестками I категории сложности;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C</w:t>
      </w:r>
      <w:r w:rsidRPr="005A2BF5">
        <w:rPr>
          <w:rFonts w:ascii="Times New Roman" w:eastAsia="Times New Roman" w:hAnsi="Times New Roman" w:cs="Times New Roman"/>
          <w:sz w:val="20"/>
          <w:szCs w:val="20"/>
          <w:vertAlign w:val="subscript"/>
          <w:lang w:eastAsia="ru-RU"/>
        </w:rPr>
        <w:t>2</w:t>
      </w:r>
      <w:r w:rsidRPr="005A2BF5">
        <w:rPr>
          <w:rFonts w:ascii="Times New Roman" w:eastAsia="Times New Roman" w:hAnsi="Times New Roman" w:cs="Times New Roman"/>
          <w:sz w:val="20"/>
          <w:szCs w:val="20"/>
          <w:lang w:eastAsia="ru-RU"/>
        </w:rPr>
        <w:t>, a</w:t>
      </w:r>
      <w:r w:rsidRPr="005A2BF5">
        <w:rPr>
          <w:rFonts w:ascii="Times New Roman" w:eastAsia="Times New Roman" w:hAnsi="Times New Roman" w:cs="Times New Roman"/>
          <w:sz w:val="20"/>
          <w:szCs w:val="20"/>
          <w:vertAlign w:val="subscript"/>
          <w:lang w:eastAsia="ru-RU"/>
        </w:rPr>
        <w:t>2</w:t>
      </w:r>
      <w:r w:rsidRPr="005A2BF5">
        <w:rPr>
          <w:rFonts w:ascii="Times New Roman" w:eastAsia="Times New Roman" w:hAnsi="Times New Roman" w:cs="Times New Roman"/>
          <w:sz w:val="20"/>
          <w:szCs w:val="20"/>
          <w:lang w:eastAsia="ru-RU"/>
        </w:rPr>
        <w:t>, в</w:t>
      </w:r>
      <w:proofErr w:type="gramStart"/>
      <w:r w:rsidRPr="005A2BF5">
        <w:rPr>
          <w:rFonts w:ascii="Times New Roman" w:eastAsia="Times New Roman" w:hAnsi="Times New Roman" w:cs="Times New Roman"/>
          <w:sz w:val="20"/>
          <w:szCs w:val="20"/>
          <w:vertAlign w:val="subscript"/>
          <w:lang w:eastAsia="ru-RU"/>
        </w:rPr>
        <w:t>2</w:t>
      </w:r>
      <w:proofErr w:type="gramEnd"/>
      <w:r w:rsidRPr="005A2BF5">
        <w:rPr>
          <w:rFonts w:ascii="Times New Roman" w:eastAsia="Times New Roman" w:hAnsi="Times New Roman" w:cs="Times New Roman"/>
          <w:sz w:val="20"/>
          <w:szCs w:val="20"/>
          <w:lang w:eastAsia="ru-RU"/>
        </w:rPr>
        <w:t>, х</w:t>
      </w:r>
      <w:r w:rsidRPr="005A2BF5">
        <w:rPr>
          <w:rFonts w:ascii="Times New Roman" w:eastAsia="Times New Roman" w:hAnsi="Times New Roman" w:cs="Times New Roman"/>
          <w:sz w:val="20"/>
          <w:szCs w:val="20"/>
          <w:vertAlign w:val="subscript"/>
          <w:lang w:eastAsia="ru-RU"/>
        </w:rPr>
        <w:t>2</w:t>
      </w:r>
      <w:r w:rsidRPr="005A2BF5">
        <w:rPr>
          <w:rFonts w:ascii="Times New Roman" w:eastAsia="Times New Roman" w:hAnsi="Times New Roman" w:cs="Times New Roman"/>
          <w:sz w:val="20"/>
          <w:szCs w:val="20"/>
          <w:lang w:eastAsia="ru-RU"/>
        </w:rPr>
        <w:t> - то же, для II категории сложности;</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C</w:t>
      </w:r>
      <w:r w:rsidRPr="005A2BF5">
        <w:rPr>
          <w:rFonts w:ascii="Times New Roman" w:eastAsia="Times New Roman" w:hAnsi="Times New Roman" w:cs="Times New Roman"/>
          <w:sz w:val="20"/>
          <w:szCs w:val="20"/>
          <w:vertAlign w:val="subscript"/>
          <w:lang w:eastAsia="ru-RU"/>
        </w:rPr>
        <w:t>3</w:t>
      </w:r>
      <w:r w:rsidRPr="005A2BF5">
        <w:rPr>
          <w:rFonts w:ascii="Times New Roman" w:eastAsia="Times New Roman" w:hAnsi="Times New Roman" w:cs="Times New Roman"/>
          <w:sz w:val="20"/>
          <w:szCs w:val="20"/>
          <w:lang w:eastAsia="ru-RU"/>
        </w:rPr>
        <w:t>, a</w:t>
      </w:r>
      <w:r w:rsidRPr="005A2BF5">
        <w:rPr>
          <w:rFonts w:ascii="Times New Roman" w:eastAsia="Times New Roman" w:hAnsi="Times New Roman" w:cs="Times New Roman"/>
          <w:sz w:val="20"/>
          <w:szCs w:val="20"/>
          <w:vertAlign w:val="subscript"/>
          <w:lang w:eastAsia="ru-RU"/>
        </w:rPr>
        <w:t>3</w:t>
      </w:r>
      <w:r w:rsidRPr="005A2BF5">
        <w:rPr>
          <w:rFonts w:ascii="Times New Roman" w:eastAsia="Times New Roman" w:hAnsi="Times New Roman" w:cs="Times New Roman"/>
          <w:sz w:val="20"/>
          <w:szCs w:val="20"/>
          <w:lang w:eastAsia="ru-RU"/>
        </w:rPr>
        <w:t>, в</w:t>
      </w:r>
      <w:r w:rsidRPr="005A2BF5">
        <w:rPr>
          <w:rFonts w:ascii="Times New Roman" w:eastAsia="Times New Roman" w:hAnsi="Times New Roman" w:cs="Times New Roman"/>
          <w:sz w:val="20"/>
          <w:szCs w:val="20"/>
          <w:vertAlign w:val="subscript"/>
          <w:lang w:eastAsia="ru-RU"/>
        </w:rPr>
        <w:t>3</w:t>
      </w:r>
      <w:r w:rsidRPr="005A2BF5">
        <w:rPr>
          <w:rFonts w:ascii="Times New Roman" w:eastAsia="Times New Roman" w:hAnsi="Times New Roman" w:cs="Times New Roman"/>
          <w:sz w:val="20"/>
          <w:szCs w:val="20"/>
          <w:lang w:eastAsia="ru-RU"/>
        </w:rPr>
        <w:t>, х</w:t>
      </w:r>
      <w:r w:rsidRPr="005A2BF5">
        <w:rPr>
          <w:rFonts w:ascii="Times New Roman" w:eastAsia="Times New Roman" w:hAnsi="Times New Roman" w:cs="Times New Roman"/>
          <w:sz w:val="20"/>
          <w:szCs w:val="20"/>
          <w:vertAlign w:val="subscript"/>
          <w:lang w:eastAsia="ru-RU"/>
        </w:rPr>
        <w:t>3</w:t>
      </w:r>
      <w:r w:rsidRPr="005A2BF5">
        <w:rPr>
          <w:rFonts w:ascii="Times New Roman" w:eastAsia="Times New Roman" w:hAnsi="Times New Roman" w:cs="Times New Roman"/>
          <w:sz w:val="20"/>
          <w:szCs w:val="20"/>
          <w:lang w:eastAsia="ru-RU"/>
        </w:rPr>
        <w:t> - то же, для III категории сложности.</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 Ценами таблицы учтена разработка пяти планов координации. При разработке меньшего количества планов координации применяют коэффициент 0,98.</w:t>
      </w:r>
    </w:p>
    <w:p w:rsidR="00D073BD" w:rsidRPr="004566DC" w:rsidRDefault="004566DC" w:rsidP="004566DC">
      <w:pPr>
        <w:spacing w:after="0" w:line="240" w:lineRule="auto"/>
        <w:jc w:val="right"/>
        <w:rPr>
          <w:rFonts w:ascii="Times New Roman" w:eastAsia="Times New Roman" w:hAnsi="Times New Roman" w:cs="Times New Roman"/>
          <w:sz w:val="20"/>
          <w:szCs w:val="20"/>
          <w:lang w:eastAsia="ru-RU"/>
        </w:rPr>
      </w:pPr>
      <w:bookmarkStart w:id="471" w:name="i4787868"/>
      <w:bookmarkStart w:id="472" w:name="i4791337"/>
      <w:bookmarkStart w:id="473" w:name="i4805379"/>
      <w:bookmarkEnd w:id="471"/>
      <w:bookmarkEnd w:id="472"/>
      <w:r>
        <w:rPr>
          <w:rFonts w:ascii="Times New Roman" w:eastAsia="Times New Roman" w:hAnsi="Times New Roman" w:cs="Times New Roman"/>
          <w:b/>
          <w:bCs/>
          <w:kern w:val="36"/>
          <w:sz w:val="20"/>
          <w:szCs w:val="20"/>
          <w:lang w:eastAsia="ru-RU"/>
        </w:rPr>
        <w:lastRenderedPageBreak/>
        <w:tab/>
      </w:r>
      <w:r w:rsidR="00D073BD" w:rsidRPr="005A2BF5">
        <w:rPr>
          <w:rFonts w:ascii="Times New Roman" w:eastAsia="Times New Roman" w:hAnsi="Times New Roman" w:cs="Times New Roman"/>
          <w:b/>
          <w:bCs/>
          <w:kern w:val="36"/>
          <w:sz w:val="20"/>
          <w:szCs w:val="20"/>
          <w:lang w:eastAsia="ru-RU"/>
        </w:rPr>
        <w:t>Таблица 38-43</w:t>
      </w:r>
      <w:bookmarkEnd w:id="473"/>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266"/>
        <w:gridCol w:w="1741"/>
        <w:gridCol w:w="568"/>
        <w:gridCol w:w="707"/>
        <w:gridCol w:w="568"/>
        <w:gridCol w:w="666"/>
        <w:gridCol w:w="42"/>
        <w:gridCol w:w="568"/>
        <w:gridCol w:w="491"/>
        <w:gridCol w:w="221"/>
        <w:gridCol w:w="573"/>
        <w:gridCol w:w="424"/>
        <w:gridCol w:w="424"/>
        <w:gridCol w:w="268"/>
        <w:gridCol w:w="157"/>
        <w:gridCol w:w="425"/>
        <w:gridCol w:w="221"/>
        <w:gridCol w:w="345"/>
        <w:gridCol w:w="453"/>
      </w:tblGrid>
      <w:tr w:rsidR="004566DC" w:rsidRPr="005A2BF5" w:rsidTr="004566DC">
        <w:trPr>
          <w:tblHeader/>
          <w:jc w:val="center"/>
        </w:trPr>
        <w:tc>
          <w:tcPr>
            <w:tcW w:w="14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bookmarkStart w:id="474" w:name="i4818857"/>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bookmarkEnd w:id="474"/>
            <w:proofErr w:type="spellEnd"/>
          </w:p>
        </w:tc>
        <w:tc>
          <w:tcPr>
            <w:tcW w:w="954"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объекта проектирования</w:t>
            </w:r>
          </w:p>
        </w:tc>
        <w:tc>
          <w:tcPr>
            <w:tcW w:w="311"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Основной показатель объекта</w:t>
            </w:r>
          </w:p>
        </w:tc>
        <w:tc>
          <w:tcPr>
            <w:tcW w:w="3590" w:type="pct"/>
            <w:gridSpan w:val="16"/>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Категория сложности проектирования</w:t>
            </w:r>
          </w:p>
        </w:tc>
      </w:tr>
      <w:tr w:rsidR="004566DC" w:rsidRPr="005A2BF5" w:rsidTr="004566DC">
        <w:trPr>
          <w:trHeight w:val="50"/>
          <w:tblHeader/>
          <w:jc w:val="center"/>
        </w:trPr>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54"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1"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1063"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5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603"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5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435"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5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c>
          <w:tcPr>
            <w:tcW w:w="611"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5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w:t>
            </w:r>
          </w:p>
        </w:tc>
        <w:tc>
          <w:tcPr>
            <w:tcW w:w="440" w:type="pct"/>
            <w:gridSpan w:val="3"/>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5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w:t>
            </w:r>
          </w:p>
        </w:tc>
        <w:tc>
          <w:tcPr>
            <w:tcW w:w="43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50" w:lineRule="atLeast"/>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III</w:t>
            </w:r>
          </w:p>
        </w:tc>
      </w:tr>
      <w:tr w:rsidR="004566DC" w:rsidRPr="005A2BF5" w:rsidTr="004566DC">
        <w:trPr>
          <w:tblHeader/>
          <w:jc w:val="center"/>
        </w:trPr>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54"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1"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2101"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Постоянные величины стоимости разработки рабочей документации, тыс. сом</w:t>
            </w:r>
          </w:p>
        </w:tc>
        <w:tc>
          <w:tcPr>
            <w:tcW w:w="1489" w:type="pct"/>
            <w:gridSpan w:val="8"/>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Отношение к стоимости разработки рабочей документации проекта - К</w:t>
            </w:r>
            <w:proofErr w:type="gramStart"/>
            <w:r w:rsidRPr="005A2BF5">
              <w:rPr>
                <w:rFonts w:ascii="Times New Roman" w:eastAsia="Times New Roman" w:hAnsi="Times New Roman" w:cs="Times New Roman"/>
                <w:sz w:val="20"/>
                <w:szCs w:val="20"/>
                <w:vertAlign w:val="subscript"/>
                <w:lang w:eastAsia="ru-RU"/>
              </w:rPr>
              <w:t>1</w:t>
            </w:r>
            <w:proofErr w:type="gramEnd"/>
            <w:r w:rsidRPr="005A2BF5">
              <w:rPr>
                <w:rFonts w:ascii="Times New Roman" w:eastAsia="Times New Roman" w:hAnsi="Times New Roman" w:cs="Times New Roman"/>
                <w:sz w:val="20"/>
                <w:szCs w:val="20"/>
                <w:lang w:eastAsia="ru-RU"/>
              </w:rPr>
              <w:t>, рабочего проекта - К</w:t>
            </w:r>
            <w:r w:rsidRPr="005A2BF5">
              <w:rPr>
                <w:rFonts w:ascii="Times New Roman" w:eastAsia="Times New Roman" w:hAnsi="Times New Roman" w:cs="Times New Roman"/>
                <w:sz w:val="20"/>
                <w:szCs w:val="20"/>
                <w:vertAlign w:val="subscript"/>
                <w:lang w:eastAsia="ru-RU"/>
              </w:rPr>
              <w:t>2</w:t>
            </w:r>
          </w:p>
        </w:tc>
      </w:tr>
      <w:tr w:rsidR="004566DC" w:rsidRPr="005A2BF5" w:rsidTr="004566DC">
        <w:trPr>
          <w:tblHeader/>
          <w:jc w:val="center"/>
        </w:trPr>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954"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11" w:type="pct"/>
            <w:vMerge/>
            <w:tcBorders>
              <w:top w:val="single" w:sz="4" w:space="0" w:color="auto"/>
              <w:left w:val="nil"/>
              <w:bottom w:val="single" w:sz="4" w:space="0" w:color="auto"/>
              <w:right w:val="single" w:sz="4" w:space="0" w:color="auto"/>
            </w:tcBorders>
            <w:shd w:val="clear" w:color="auto" w:fill="FFFFFF"/>
            <w:vAlign w:val="center"/>
            <w:hideMark/>
          </w:tcPr>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p>
        </w:tc>
        <w:tc>
          <w:tcPr>
            <w:tcW w:w="3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8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39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w:t>
            </w:r>
          </w:p>
        </w:tc>
        <w:tc>
          <w:tcPr>
            <w:tcW w:w="3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в</w:t>
            </w:r>
          </w:p>
        </w:tc>
        <w:tc>
          <w:tcPr>
            <w:tcW w:w="2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c>
          <w:tcPr>
            <w:tcW w:w="233"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c>
          <w:tcPr>
            <w:tcW w:w="31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1</w:t>
            </w:r>
            <w:proofErr w:type="gramEnd"/>
          </w:p>
        </w:tc>
        <w:tc>
          <w:tcPr>
            <w:tcW w:w="2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w:t>
            </w:r>
            <w:proofErr w:type="gramStart"/>
            <w:r w:rsidRPr="005A2BF5">
              <w:rPr>
                <w:rFonts w:ascii="Times New Roman" w:eastAsia="Times New Roman" w:hAnsi="Times New Roman" w:cs="Times New Roman"/>
                <w:sz w:val="20"/>
                <w:szCs w:val="20"/>
                <w:vertAlign w:val="subscript"/>
                <w:lang w:eastAsia="ru-RU"/>
              </w:rPr>
              <w:t>2</w:t>
            </w:r>
            <w:proofErr w:type="gramEnd"/>
          </w:p>
        </w:tc>
      </w:tr>
      <w:tr w:rsidR="004566DC" w:rsidRPr="005A2BF5" w:rsidTr="004566DC">
        <w:trPr>
          <w:tblHeader/>
          <w:jc w:val="center"/>
        </w:trPr>
        <w:tc>
          <w:tcPr>
            <w:tcW w:w="14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5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3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8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9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3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2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2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w:t>
            </w:r>
          </w:p>
        </w:tc>
        <w:tc>
          <w:tcPr>
            <w:tcW w:w="233"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31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14</w:t>
            </w:r>
          </w:p>
        </w:tc>
        <w:tc>
          <w:tcPr>
            <w:tcW w:w="2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15</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Автоматизированная система управления дорожным движением </w:t>
            </w:r>
            <w:r w:rsidRPr="005A2BF5">
              <w:rPr>
                <w:rFonts w:ascii="Times New Roman" w:eastAsia="Times New Roman" w:hAnsi="Times New Roman" w:cs="Times New Roman"/>
                <w:sz w:val="20"/>
                <w:szCs w:val="20"/>
                <w:u w:val="single"/>
                <w:lang w:eastAsia="ru-RU"/>
              </w:rPr>
              <w:t>с УП и УВК</w:t>
            </w:r>
            <w:r w:rsidRPr="005A2BF5">
              <w:rPr>
                <w:rFonts w:ascii="Times New Roman" w:eastAsia="Times New Roman" w:hAnsi="Times New Roman" w:cs="Times New Roman"/>
                <w:sz w:val="20"/>
                <w:szCs w:val="20"/>
                <w:lang w:eastAsia="ru-RU"/>
              </w:rPr>
              <w:t> при количестве перекрестков в системе:</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20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перекресток</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157,4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108,7</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128,1</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185,5</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154,0</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0,77</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0,77</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0,78</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1,16</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 до 30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473,1</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93,2</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528,8</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110,4</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612,4</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132,8</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0,72</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0,72</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0,73</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1,15</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 до 40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946,7</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77,2</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1057,1</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92,7</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1224,5</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112,1</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 до 50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1763,1</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56,9</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2133,2</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65,6</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2503,7</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80,2</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0,67</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0,67</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0,67</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50 до 60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2504,1</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42,3</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2643,4</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55,6</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3479,3</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60,4</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0,64</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0,64</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0,64</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с УП без УВК</w:t>
            </w:r>
            <w:r w:rsidRPr="005A2BF5">
              <w:rPr>
                <w:rFonts w:ascii="Times New Roman" w:eastAsia="Times New Roman" w:hAnsi="Times New Roman" w:cs="Times New Roman"/>
                <w:sz w:val="20"/>
                <w:szCs w:val="20"/>
                <w:lang w:eastAsia="ru-RU"/>
              </w:rPr>
              <w:t xml:space="preserve"> при количестве перекрестков </w:t>
            </w:r>
            <w:proofErr w:type="spellStart"/>
            <w:r w:rsidRPr="005A2BF5">
              <w:rPr>
                <w:rFonts w:ascii="Times New Roman" w:eastAsia="Times New Roman" w:hAnsi="Times New Roman" w:cs="Times New Roman"/>
                <w:sz w:val="20"/>
                <w:szCs w:val="20"/>
                <w:lang w:eastAsia="ru-RU"/>
              </w:rPr>
              <w:t>всистеме</w:t>
            </w:r>
            <w:proofErr w:type="spellEnd"/>
            <w:r w:rsidRPr="005A2BF5">
              <w:rPr>
                <w:rFonts w:ascii="Times New Roman" w:eastAsia="Times New Roman" w:hAnsi="Times New Roman" w:cs="Times New Roman"/>
                <w:sz w:val="20"/>
                <w:szCs w:val="20"/>
                <w:lang w:eastAsia="ru-RU"/>
              </w:rPr>
              <w:t>:</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20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перекресток</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166,9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104,8</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194,5</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123,4</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231,6</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147,9</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20 до 30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501,2</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88,0</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584,0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103,5</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696,1</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124,6</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30 до 40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1057,1</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69,4</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1281,0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80,7</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1503,5</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97,9</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св. 40 до 50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1670,0</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54,3</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1921,9</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63,8</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2411,8</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75,0</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0,66</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0,66</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0,66</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1,13</w:t>
            </w:r>
          </w:p>
        </w:tc>
      </w:tr>
      <w:tr w:rsidR="004566DC" w:rsidRPr="005A2BF5" w:rsidTr="004566DC">
        <w:trPr>
          <w:jc w:val="center"/>
        </w:trPr>
        <w:tc>
          <w:tcPr>
            <w:tcW w:w="146"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54"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u w:val="single"/>
                <w:lang w:eastAsia="ru-RU"/>
              </w:rPr>
              <w:t>без УП</w:t>
            </w:r>
            <w:r w:rsidRPr="005A2BF5">
              <w:rPr>
                <w:rFonts w:ascii="Times New Roman" w:eastAsia="Times New Roman" w:hAnsi="Times New Roman" w:cs="Times New Roman"/>
                <w:sz w:val="20"/>
                <w:szCs w:val="20"/>
                <w:lang w:eastAsia="ru-RU"/>
              </w:rPr>
              <w:t> при количестве перекрестков в системе:</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88"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1"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9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4"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2"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33"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10" w:type="pct"/>
            <w:gridSpan w:val="2"/>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248"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4566DC" w:rsidRPr="005A2BF5" w:rsidTr="004566DC">
        <w:trPr>
          <w:jc w:val="center"/>
        </w:trPr>
        <w:tc>
          <w:tcPr>
            <w:tcW w:w="146"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95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от 10 до 20</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 перекресток</w:t>
            </w:r>
          </w:p>
        </w:tc>
        <w:tc>
          <w:tcPr>
            <w:tcW w:w="387"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120,8</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51,3</w:t>
            </w:r>
          </w:p>
        </w:tc>
        <w:tc>
          <w:tcPr>
            <w:tcW w:w="388"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129,4</w:t>
            </w:r>
          </w:p>
        </w:tc>
        <w:tc>
          <w:tcPr>
            <w:tcW w:w="31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60,4</w:t>
            </w:r>
          </w:p>
        </w:tc>
        <w:tc>
          <w:tcPr>
            <w:tcW w:w="39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147,9</w:t>
            </w:r>
          </w:p>
        </w:tc>
        <w:tc>
          <w:tcPr>
            <w:tcW w:w="31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jc w:val="both"/>
              <w:rPr>
                <w:rFonts w:ascii="Times New Roman" w:hAnsi="Times New Roman" w:cs="Times New Roman"/>
                <w:sz w:val="20"/>
                <w:szCs w:val="20"/>
              </w:rPr>
            </w:pPr>
            <w:r w:rsidRPr="005A2BF5">
              <w:rPr>
                <w:rFonts w:ascii="Times New Roman" w:hAnsi="Times New Roman" w:cs="Times New Roman"/>
                <w:sz w:val="20"/>
                <w:szCs w:val="20"/>
              </w:rPr>
              <w:t>73,3</w:t>
            </w:r>
          </w:p>
        </w:tc>
        <w:tc>
          <w:tcPr>
            <w:tcW w:w="2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2"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233"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33"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c>
          <w:tcPr>
            <w:tcW w:w="310" w:type="pct"/>
            <w:gridSpan w:val="2"/>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0,69</w:t>
            </w:r>
          </w:p>
        </w:tc>
        <w:tc>
          <w:tcPr>
            <w:tcW w:w="248"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1,14</w:t>
            </w:r>
          </w:p>
        </w:tc>
      </w:tr>
    </w:tbl>
    <w:p w:rsidR="00A17FEC" w:rsidRPr="00A17FEC" w:rsidRDefault="00D073BD" w:rsidP="005A2BF5">
      <w:pPr>
        <w:shd w:val="clear" w:color="auto" w:fill="FFFFFF"/>
        <w:spacing w:before="120" w:after="0" w:line="240" w:lineRule="auto"/>
        <w:ind w:firstLine="283"/>
        <w:jc w:val="both"/>
        <w:rPr>
          <w:rFonts w:ascii="Times New Roman" w:eastAsia="Times New Roman" w:hAnsi="Times New Roman" w:cs="Times New Roman"/>
          <w:i/>
          <w:sz w:val="20"/>
          <w:szCs w:val="20"/>
          <w:lang w:eastAsia="ru-RU"/>
        </w:rPr>
      </w:pPr>
      <w:r w:rsidRPr="00A17FEC">
        <w:rPr>
          <w:rFonts w:ascii="Times New Roman" w:eastAsia="Times New Roman" w:hAnsi="Times New Roman" w:cs="Times New Roman"/>
          <w:i/>
          <w:spacing w:val="20"/>
          <w:sz w:val="20"/>
          <w:szCs w:val="20"/>
          <w:lang w:eastAsia="ru-RU"/>
        </w:rPr>
        <w:t>Примечания</w:t>
      </w:r>
      <w:r w:rsidRPr="00A17FEC">
        <w:rPr>
          <w:rFonts w:ascii="Times New Roman" w:eastAsia="Times New Roman" w:hAnsi="Times New Roman" w:cs="Times New Roman"/>
          <w:i/>
          <w:sz w:val="20"/>
          <w:szCs w:val="20"/>
          <w:lang w:eastAsia="ru-RU"/>
        </w:rPr>
        <w:t>:</w:t>
      </w:r>
    </w:p>
    <w:p w:rsidR="00D073BD" w:rsidRPr="005A2BF5" w:rsidRDefault="00D073BD" w:rsidP="005A2BF5">
      <w:pPr>
        <w:shd w:val="clear" w:color="auto" w:fill="FFFFFF"/>
        <w:spacing w:before="120"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1. Стоимость проектирования локальных перекрестков принимается по п. 10 с коэффициентом 0,5.</w:t>
      </w:r>
    </w:p>
    <w:p w:rsidR="00D073BD" w:rsidRPr="005A2BF5" w:rsidRDefault="00D073BD" w:rsidP="005A2BF5">
      <w:pPr>
        <w:shd w:val="clear" w:color="auto" w:fill="FFFFFF"/>
        <w:spacing w:after="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 УП - управляющий пункт.</w:t>
      </w:r>
    </w:p>
    <w:p w:rsidR="00D073BD" w:rsidRPr="005A2BF5" w:rsidRDefault="00D073BD" w:rsidP="005A2BF5">
      <w:pPr>
        <w:shd w:val="clear" w:color="auto" w:fill="FFFFFF"/>
        <w:spacing w:after="120" w:line="240" w:lineRule="auto"/>
        <w:ind w:firstLine="283"/>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 УВК - управляющий вычислительный комплекс.</w:t>
      </w:r>
    </w:p>
    <w:p w:rsidR="00D073BD"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br w:type="textWrapping" w:clear="all"/>
      </w:r>
    </w:p>
    <w:p w:rsidR="00A17FEC" w:rsidRPr="005A2BF5" w:rsidRDefault="00A17FEC" w:rsidP="005A2BF5">
      <w:pPr>
        <w:spacing w:after="0" w:line="240" w:lineRule="auto"/>
        <w:jc w:val="both"/>
        <w:rPr>
          <w:rFonts w:ascii="Times New Roman" w:eastAsia="Times New Roman" w:hAnsi="Times New Roman" w:cs="Times New Roman"/>
          <w:sz w:val="20"/>
          <w:szCs w:val="20"/>
          <w:lang w:eastAsia="ru-RU"/>
        </w:rPr>
      </w:pPr>
    </w:p>
    <w:p w:rsidR="00D073BD" w:rsidRPr="00A17FEC" w:rsidRDefault="00D073BD" w:rsidP="00A17FEC">
      <w:pPr>
        <w:shd w:val="clear" w:color="auto" w:fill="FFFFFF"/>
        <w:spacing w:after="120" w:line="240" w:lineRule="auto"/>
        <w:jc w:val="center"/>
        <w:rPr>
          <w:rFonts w:ascii="Times New Roman" w:eastAsia="Times New Roman" w:hAnsi="Times New Roman" w:cs="Times New Roman"/>
          <w:b/>
          <w:sz w:val="20"/>
          <w:szCs w:val="20"/>
          <w:lang w:eastAsia="ru-RU"/>
        </w:rPr>
      </w:pPr>
      <w:r w:rsidRPr="00A17FEC">
        <w:rPr>
          <w:rFonts w:ascii="Times New Roman" w:eastAsia="Times New Roman" w:hAnsi="Times New Roman" w:cs="Times New Roman"/>
          <w:b/>
          <w:sz w:val="20"/>
          <w:szCs w:val="20"/>
          <w:lang w:eastAsia="ru-RU"/>
        </w:rPr>
        <w:lastRenderedPageBreak/>
        <w:t>ОТНОСИТЕЛЬНАЯ СТОИМОСТЬ РАЗРАБОТКИ ПРОЕКТНО-СМЕТНОЙ ДОКУМЕНТАЦИИ ПРОЕКТНЫХ РАБОТ, % от цены</w:t>
      </w:r>
    </w:p>
    <w:p w:rsidR="00D073BD" w:rsidRPr="005A2BF5" w:rsidRDefault="00D073BD" w:rsidP="00A17FEC">
      <w:pPr>
        <w:shd w:val="clear" w:color="auto" w:fill="FFFFFF"/>
        <w:spacing w:after="120" w:line="240" w:lineRule="auto"/>
        <w:jc w:val="right"/>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 таблице </w:t>
      </w:r>
      <w:hyperlink r:id="rId329" w:anchor="i4818857" w:tooltip="Таблица 38-43" w:history="1">
        <w:r w:rsidRPr="005A2BF5">
          <w:rPr>
            <w:rFonts w:ascii="Times New Roman" w:eastAsia="Times New Roman" w:hAnsi="Times New Roman" w:cs="Times New Roman"/>
            <w:sz w:val="20"/>
            <w:szCs w:val="20"/>
            <w:u w:val="single"/>
            <w:lang w:eastAsia="ru-RU"/>
          </w:rPr>
          <w:t>38-43</w:t>
        </w:r>
      </w:hyperlink>
    </w:p>
    <w:tbl>
      <w:tblPr>
        <w:tblW w:w="5000" w:type="pct"/>
        <w:jc w:val="center"/>
        <w:shd w:val="clear" w:color="auto" w:fill="FFFFFF"/>
        <w:tblCellMar>
          <w:left w:w="0" w:type="dxa"/>
          <w:right w:w="0" w:type="dxa"/>
        </w:tblCellMar>
        <w:tblLook w:val="04A0" w:firstRow="1" w:lastRow="0" w:firstColumn="1" w:lastColumn="0" w:noHBand="0" w:noVBand="1"/>
      </w:tblPr>
      <w:tblGrid>
        <w:gridCol w:w="209"/>
        <w:gridCol w:w="1028"/>
        <w:gridCol w:w="970"/>
        <w:gridCol w:w="835"/>
        <w:gridCol w:w="849"/>
        <w:gridCol w:w="958"/>
        <w:gridCol w:w="1089"/>
        <w:gridCol w:w="828"/>
        <w:gridCol w:w="910"/>
        <w:gridCol w:w="1452"/>
      </w:tblGrid>
      <w:tr w:rsidR="00D073BD" w:rsidRPr="005A2BF5" w:rsidTr="00D073BD">
        <w:trPr>
          <w:tblHeader/>
          <w:jc w:val="center"/>
        </w:trPr>
        <w:tc>
          <w:tcPr>
            <w:tcW w:w="200"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xml:space="preserve">№ </w:t>
            </w:r>
            <w:proofErr w:type="spellStart"/>
            <w:r w:rsidRPr="005A2BF5">
              <w:rPr>
                <w:rFonts w:ascii="Times New Roman" w:eastAsia="Times New Roman" w:hAnsi="Times New Roman" w:cs="Times New Roman"/>
                <w:sz w:val="20"/>
                <w:szCs w:val="20"/>
                <w:lang w:eastAsia="ru-RU"/>
              </w:rPr>
              <w:t>пп</w:t>
            </w:r>
            <w:proofErr w:type="spellEnd"/>
          </w:p>
        </w:tc>
        <w:tc>
          <w:tcPr>
            <w:tcW w:w="9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Наименование объектов и стадии проектирования</w:t>
            </w:r>
          </w:p>
        </w:tc>
        <w:tc>
          <w:tcPr>
            <w:tcW w:w="4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Технико-экономические показатели</w:t>
            </w:r>
          </w:p>
        </w:tc>
        <w:tc>
          <w:tcPr>
            <w:tcW w:w="6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движения и технология управления</w:t>
            </w:r>
          </w:p>
        </w:tc>
        <w:tc>
          <w:tcPr>
            <w:tcW w:w="3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Планы координации</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Комплекс периферийных технических средств</w:t>
            </w:r>
          </w:p>
        </w:tc>
        <w:tc>
          <w:tcPr>
            <w:tcW w:w="55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Управляющий пункт</w:t>
            </w:r>
          </w:p>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Технологическая часть</w:t>
            </w:r>
          </w:p>
        </w:tc>
        <w:tc>
          <w:tcPr>
            <w:tcW w:w="3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Мнемосхема</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Организация строительства</w:t>
            </w:r>
          </w:p>
        </w:tc>
        <w:tc>
          <w:tcPr>
            <w:tcW w:w="50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Сметная документация</w:t>
            </w:r>
          </w:p>
        </w:tc>
      </w:tr>
      <w:tr w:rsidR="00D073BD" w:rsidRPr="005A2BF5" w:rsidTr="00D073BD">
        <w:trPr>
          <w:tblHeade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АСУД с УП и УВК пункты 1 - 5</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41</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2</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35,0</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37,4</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10,1</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АСУД с УП без УВК пункты 6 - 9</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39</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40</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6</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36,7</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38,3</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7,5</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3,7</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АСУД без УП пункт 10</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 </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Проект</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1,7</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45</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1,3</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r>
      <w:tr w:rsidR="00D073BD" w:rsidRPr="005A2BF5" w:rsidTr="00D073BD">
        <w:trPr>
          <w:jc w:val="center"/>
        </w:trPr>
        <w:tc>
          <w:tcPr>
            <w:tcW w:w="200"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8</w:t>
            </w:r>
          </w:p>
        </w:tc>
        <w:tc>
          <w:tcPr>
            <w:tcW w:w="950" w:type="pct"/>
            <w:tcBorders>
              <w:top w:val="nil"/>
              <w:left w:val="nil"/>
              <w:bottom w:val="nil"/>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Рабочая документация</w:t>
            </w:r>
          </w:p>
        </w:tc>
        <w:tc>
          <w:tcPr>
            <w:tcW w:w="4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6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46</w:t>
            </w:r>
          </w:p>
        </w:tc>
        <w:tc>
          <w:tcPr>
            <w:tcW w:w="55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w:t>
            </w:r>
          </w:p>
        </w:tc>
      </w:tr>
      <w:tr w:rsidR="00D073BD" w:rsidRPr="005A2BF5" w:rsidTr="00D073BD">
        <w:trPr>
          <w:jc w:val="center"/>
        </w:trPr>
        <w:tc>
          <w:tcPr>
            <w:tcW w:w="200"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9</w:t>
            </w:r>
          </w:p>
        </w:tc>
        <w:tc>
          <w:tcPr>
            <w:tcW w:w="95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Рабочий проект</w:t>
            </w:r>
          </w:p>
        </w:tc>
        <w:tc>
          <w:tcPr>
            <w:tcW w:w="4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1,0</w:t>
            </w:r>
          </w:p>
        </w:tc>
        <w:tc>
          <w:tcPr>
            <w:tcW w:w="6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42,0</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5,0</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44,2</w:t>
            </w:r>
          </w:p>
        </w:tc>
        <w:tc>
          <w:tcPr>
            <w:tcW w:w="55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3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0,8</w:t>
            </w:r>
          </w:p>
        </w:tc>
        <w:tc>
          <w:tcPr>
            <w:tcW w:w="500"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bottom"/>
            <w:hideMark/>
          </w:tcPr>
          <w:p w:rsidR="00D073BD" w:rsidRPr="005A2BF5" w:rsidRDefault="00D073BD" w:rsidP="005A2BF5">
            <w:pPr>
              <w:shd w:val="clear" w:color="auto" w:fill="FFFFFF"/>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sz w:val="20"/>
                <w:szCs w:val="20"/>
                <w:lang w:eastAsia="ru-RU"/>
              </w:rPr>
              <w:t>7,0</w:t>
            </w:r>
          </w:p>
        </w:tc>
      </w:tr>
    </w:tbl>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b/>
          <w:bCs/>
          <w:sz w:val="20"/>
          <w:szCs w:val="20"/>
          <w:lang w:eastAsia="ru-RU"/>
        </w:rPr>
      </w:pPr>
    </w:p>
    <w:p w:rsidR="00D073BD" w:rsidRPr="005A2BF5" w:rsidRDefault="00D073BD" w:rsidP="005A2BF5">
      <w:pPr>
        <w:spacing w:before="120" w:after="12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b/>
          <w:bCs/>
          <w:sz w:val="20"/>
          <w:szCs w:val="20"/>
          <w:lang w:eastAsia="ru-RU"/>
        </w:rPr>
        <w:lastRenderedPageBreak/>
        <w:t>СОДЕРЖАНИЕ</w:t>
      </w:r>
    </w:p>
    <w:tbl>
      <w:tblPr>
        <w:tblW w:w="0" w:type="auto"/>
        <w:tblCellMar>
          <w:left w:w="0" w:type="dxa"/>
          <w:right w:w="0" w:type="dxa"/>
        </w:tblCellMar>
        <w:tblLook w:val="04A0" w:firstRow="1" w:lastRow="0" w:firstColumn="1" w:lastColumn="0" w:noHBand="0" w:noVBand="1"/>
      </w:tblPr>
      <w:tblGrid>
        <w:gridCol w:w="9288"/>
      </w:tblGrid>
      <w:tr w:rsidR="00D073BD" w:rsidRPr="005A2BF5" w:rsidTr="00A17FEC">
        <w:tc>
          <w:tcPr>
            <w:tcW w:w="9290" w:type="dxa"/>
            <w:tcBorders>
              <w:top w:val="nil"/>
              <w:left w:val="nil"/>
              <w:bottom w:val="nil"/>
              <w:right w:val="nil"/>
            </w:tcBorders>
            <w:tcMar>
              <w:top w:w="0" w:type="dxa"/>
              <w:left w:w="108" w:type="dxa"/>
              <w:bottom w:w="0" w:type="dxa"/>
              <w:right w:w="108" w:type="dxa"/>
            </w:tcMar>
            <w:hideMark/>
          </w:tcPr>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30" w:anchor="i33561" w:history="1">
              <w:r w:rsidR="00D073BD" w:rsidRPr="005A2BF5">
                <w:rPr>
                  <w:rFonts w:ascii="Times New Roman" w:eastAsia="Times New Roman" w:hAnsi="Times New Roman" w:cs="Times New Roman"/>
                  <w:sz w:val="20"/>
                  <w:szCs w:val="20"/>
                  <w:u w:val="single"/>
                  <w:lang w:eastAsia="ru-RU"/>
                </w:rPr>
                <w:t>Указания по применению цен</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31" w:anchor="i108723" w:history="1">
              <w:r w:rsidR="00D073BD" w:rsidRPr="005A2BF5">
                <w:rPr>
                  <w:rFonts w:ascii="Times New Roman" w:eastAsia="Times New Roman" w:hAnsi="Times New Roman" w:cs="Times New Roman"/>
                  <w:sz w:val="20"/>
                  <w:szCs w:val="20"/>
                  <w:u w:val="single"/>
                  <w:lang w:eastAsia="ru-RU"/>
                </w:rPr>
                <w:t>Глава 1. Железные дороги общей сети</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32" w:anchor="i115488" w:history="1">
              <w:r w:rsidR="00D073BD" w:rsidRPr="005A2BF5">
                <w:rPr>
                  <w:rFonts w:ascii="Times New Roman" w:eastAsia="Times New Roman" w:hAnsi="Times New Roman" w:cs="Times New Roman"/>
                  <w:sz w:val="20"/>
                  <w:szCs w:val="20"/>
                  <w:u w:val="single"/>
                  <w:lang w:eastAsia="ru-RU"/>
                </w:rPr>
                <w:t>Новые железные дороги и вторые пути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33" w:anchor="i172852" w:history="1">
              <w:r w:rsidR="00D073BD" w:rsidRPr="005A2BF5">
                <w:rPr>
                  <w:rFonts w:ascii="Times New Roman" w:eastAsia="Times New Roman" w:hAnsi="Times New Roman" w:cs="Times New Roman"/>
                  <w:sz w:val="20"/>
                  <w:szCs w:val="20"/>
                  <w:u w:val="single"/>
                  <w:lang w:eastAsia="ru-RU"/>
                </w:rPr>
                <w:t>Таблица 38-1. Новые железные дороги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34" w:anchor="i243418" w:history="1">
              <w:r w:rsidR="00D073BD" w:rsidRPr="005A2BF5">
                <w:rPr>
                  <w:rFonts w:ascii="Times New Roman" w:eastAsia="Times New Roman" w:hAnsi="Times New Roman" w:cs="Times New Roman"/>
                  <w:sz w:val="20"/>
                  <w:szCs w:val="20"/>
                  <w:u w:val="single"/>
                  <w:lang w:eastAsia="ru-RU"/>
                </w:rPr>
                <w:t>Таблица 38-2. Вторые пути</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35" w:anchor="i288433" w:history="1">
              <w:r w:rsidR="00D073BD" w:rsidRPr="005A2BF5">
                <w:rPr>
                  <w:rFonts w:ascii="Times New Roman" w:eastAsia="Times New Roman" w:hAnsi="Times New Roman" w:cs="Times New Roman"/>
                  <w:sz w:val="20"/>
                  <w:szCs w:val="20"/>
                  <w:u w:val="single"/>
                  <w:lang w:eastAsia="ru-RU"/>
                </w:rPr>
                <w:t>Станции и узлы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36" w:anchor="i343016" w:history="1">
              <w:r w:rsidR="00D073BD" w:rsidRPr="005A2BF5">
                <w:rPr>
                  <w:rFonts w:ascii="Times New Roman" w:eastAsia="Times New Roman" w:hAnsi="Times New Roman" w:cs="Times New Roman"/>
                  <w:sz w:val="20"/>
                  <w:szCs w:val="20"/>
                  <w:u w:val="single"/>
                  <w:lang w:eastAsia="ru-RU"/>
                </w:rPr>
                <w:t>Таблица 38-3. Станции</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37" w:anchor="i387155" w:history="1">
              <w:r w:rsidR="00D073BD" w:rsidRPr="005A2BF5">
                <w:rPr>
                  <w:rFonts w:ascii="Times New Roman" w:eastAsia="Times New Roman" w:hAnsi="Times New Roman" w:cs="Times New Roman"/>
                  <w:sz w:val="20"/>
                  <w:szCs w:val="20"/>
                  <w:u w:val="single"/>
                  <w:lang w:eastAsia="ru-RU"/>
                </w:rPr>
                <w:t>Пассажирские здания</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38" w:anchor="i441681" w:history="1">
              <w:r w:rsidR="00D073BD" w:rsidRPr="005A2BF5">
                <w:rPr>
                  <w:rFonts w:ascii="Times New Roman" w:eastAsia="Times New Roman" w:hAnsi="Times New Roman" w:cs="Times New Roman"/>
                  <w:sz w:val="20"/>
                  <w:szCs w:val="20"/>
                  <w:u w:val="single"/>
                  <w:lang w:eastAsia="ru-RU"/>
                </w:rPr>
                <w:t>Таблица 38-4. Пассажирские здания</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39" w:anchor="i486189" w:history="1">
              <w:r w:rsidR="00D073BD" w:rsidRPr="005A2BF5">
                <w:rPr>
                  <w:rFonts w:ascii="Times New Roman" w:eastAsia="Times New Roman" w:hAnsi="Times New Roman" w:cs="Times New Roman"/>
                  <w:sz w:val="20"/>
                  <w:szCs w:val="20"/>
                  <w:u w:val="single"/>
                  <w:lang w:eastAsia="ru-RU"/>
                </w:rPr>
                <w:t>Локомотивное и вагонное хозяйство</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40" w:anchor="i545534" w:history="1">
              <w:r w:rsidR="00D073BD" w:rsidRPr="005A2BF5">
                <w:rPr>
                  <w:rFonts w:ascii="Times New Roman" w:eastAsia="Times New Roman" w:hAnsi="Times New Roman" w:cs="Times New Roman"/>
                  <w:sz w:val="20"/>
                  <w:szCs w:val="20"/>
                  <w:u w:val="single"/>
                  <w:lang w:eastAsia="ru-RU"/>
                </w:rPr>
                <w:t>Таблица 38-5. Локомотивное и вагонное хозяйство</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41" w:anchor="i752485" w:history="1">
              <w:r w:rsidR="00D073BD" w:rsidRPr="005A2BF5">
                <w:rPr>
                  <w:rFonts w:ascii="Times New Roman" w:eastAsia="Times New Roman" w:hAnsi="Times New Roman" w:cs="Times New Roman"/>
                  <w:sz w:val="20"/>
                  <w:szCs w:val="20"/>
                  <w:u w:val="single"/>
                  <w:lang w:eastAsia="ru-RU"/>
                </w:rPr>
                <w:t>Грузовое хозяйство</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42" w:anchor="i814827" w:history="1">
              <w:r w:rsidR="00D073BD" w:rsidRPr="005A2BF5">
                <w:rPr>
                  <w:rFonts w:ascii="Times New Roman" w:eastAsia="Times New Roman" w:hAnsi="Times New Roman" w:cs="Times New Roman"/>
                  <w:sz w:val="20"/>
                  <w:szCs w:val="20"/>
                  <w:u w:val="single"/>
                  <w:lang w:eastAsia="ru-RU"/>
                </w:rPr>
                <w:t>Таблица 38-6. Грузовое хозяйство</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43" w:anchor="i888990" w:history="1">
              <w:r w:rsidR="00D073BD" w:rsidRPr="005A2BF5">
                <w:rPr>
                  <w:rFonts w:ascii="Times New Roman" w:eastAsia="Times New Roman" w:hAnsi="Times New Roman" w:cs="Times New Roman"/>
                  <w:sz w:val="20"/>
                  <w:szCs w:val="20"/>
                  <w:u w:val="single"/>
                  <w:lang w:eastAsia="ru-RU"/>
                </w:rPr>
                <w:t>Устройства автоматики, телемеханики и связи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44" w:anchor="i942414" w:history="1">
              <w:r w:rsidR="00D073BD" w:rsidRPr="005A2BF5">
                <w:rPr>
                  <w:rFonts w:ascii="Times New Roman" w:eastAsia="Times New Roman" w:hAnsi="Times New Roman" w:cs="Times New Roman"/>
                  <w:sz w:val="20"/>
                  <w:szCs w:val="20"/>
                  <w:u w:val="single"/>
                  <w:lang w:eastAsia="ru-RU"/>
                </w:rPr>
                <w:t>Таблица 38-7. Устройства автоматики, телемеханики и связи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45" w:anchor="i1194086" w:history="1">
              <w:r w:rsidR="00D073BD" w:rsidRPr="005A2BF5">
                <w:rPr>
                  <w:rFonts w:ascii="Times New Roman" w:eastAsia="Times New Roman" w:hAnsi="Times New Roman" w:cs="Times New Roman"/>
                  <w:sz w:val="20"/>
                  <w:szCs w:val="20"/>
                  <w:u w:val="single"/>
                  <w:lang w:eastAsia="ru-RU"/>
                </w:rPr>
                <w:t>Таблица 38-8. Отдельные объекты</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46" w:anchor="i1295209" w:history="1">
              <w:r w:rsidR="00D073BD" w:rsidRPr="005A2BF5">
                <w:rPr>
                  <w:rFonts w:ascii="Times New Roman" w:eastAsia="Times New Roman" w:hAnsi="Times New Roman" w:cs="Times New Roman"/>
                  <w:sz w:val="20"/>
                  <w:szCs w:val="20"/>
                  <w:u w:val="single"/>
                  <w:lang w:eastAsia="ru-RU"/>
                </w:rPr>
                <w:t>Электрификация железных дорог</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47" w:anchor="i1354681" w:history="1">
              <w:r w:rsidR="00D073BD" w:rsidRPr="005A2BF5">
                <w:rPr>
                  <w:rFonts w:ascii="Times New Roman" w:eastAsia="Times New Roman" w:hAnsi="Times New Roman" w:cs="Times New Roman"/>
                  <w:sz w:val="20"/>
                  <w:szCs w:val="20"/>
                  <w:u w:val="single"/>
                  <w:lang w:eastAsia="ru-RU"/>
                </w:rPr>
                <w:t>Таблица 38-9. Электрификация железных дорог</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48" w:anchor="i1424057" w:history="1">
              <w:r w:rsidR="00D073BD" w:rsidRPr="005A2BF5">
                <w:rPr>
                  <w:rFonts w:ascii="Times New Roman" w:eastAsia="Times New Roman" w:hAnsi="Times New Roman" w:cs="Times New Roman"/>
                  <w:sz w:val="20"/>
                  <w:szCs w:val="20"/>
                  <w:u w:val="single"/>
                  <w:lang w:eastAsia="ru-RU"/>
                </w:rPr>
                <w:t>Таблица 38-10. </w:t>
              </w:r>
              <w:r w:rsidR="00D073BD" w:rsidRPr="005A2BF5">
                <w:rPr>
                  <w:rFonts w:ascii="Times New Roman" w:eastAsia="Times New Roman" w:hAnsi="Times New Roman" w:cs="Times New Roman"/>
                  <w:caps/>
                  <w:sz w:val="20"/>
                  <w:szCs w:val="20"/>
                  <w:u w:val="single"/>
                  <w:lang w:eastAsia="ru-RU"/>
                </w:rPr>
                <w:t>К</w:t>
              </w:r>
              <w:r w:rsidR="00D073BD" w:rsidRPr="005A2BF5">
                <w:rPr>
                  <w:rFonts w:ascii="Times New Roman" w:eastAsia="Times New Roman" w:hAnsi="Times New Roman" w:cs="Times New Roman"/>
                  <w:sz w:val="20"/>
                  <w:szCs w:val="20"/>
                  <w:u w:val="single"/>
                  <w:lang w:eastAsia="ru-RU"/>
                </w:rPr>
                <w:t>онтактная сеть</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49" w:anchor="i1513624" w:history="1">
              <w:r w:rsidR="00D073BD" w:rsidRPr="005A2BF5">
                <w:rPr>
                  <w:rFonts w:ascii="Times New Roman" w:eastAsia="Times New Roman" w:hAnsi="Times New Roman" w:cs="Times New Roman"/>
                  <w:sz w:val="20"/>
                  <w:szCs w:val="20"/>
                  <w:u w:val="single"/>
                  <w:lang w:eastAsia="ru-RU"/>
                </w:rPr>
                <w:t>Глава 2. </w:t>
              </w:r>
            </w:hyperlink>
            <w:hyperlink r:id="rId350" w:anchor="i1546886" w:history="1">
              <w:r w:rsidR="00D073BD" w:rsidRPr="005A2BF5">
                <w:rPr>
                  <w:rFonts w:ascii="Times New Roman" w:eastAsia="Times New Roman" w:hAnsi="Times New Roman" w:cs="Times New Roman"/>
                  <w:sz w:val="20"/>
                  <w:szCs w:val="20"/>
                  <w:u w:val="single"/>
                  <w:lang w:eastAsia="ru-RU"/>
                </w:rPr>
                <w:t>Метрополитен</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51" w:anchor="i1603447" w:history="1">
              <w:r w:rsidR="00D073BD" w:rsidRPr="005A2BF5">
                <w:rPr>
                  <w:rFonts w:ascii="Times New Roman" w:eastAsia="Times New Roman" w:hAnsi="Times New Roman" w:cs="Times New Roman"/>
                  <w:sz w:val="20"/>
                  <w:szCs w:val="20"/>
                  <w:u w:val="single"/>
                  <w:lang w:eastAsia="ru-RU"/>
                </w:rPr>
                <w:t>Таблица 38-11. Метрополитены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52" w:anchor="i1791919" w:history="1">
              <w:r w:rsidR="00D073BD" w:rsidRPr="005A2BF5">
                <w:rPr>
                  <w:rFonts w:ascii="Times New Roman" w:eastAsia="Times New Roman" w:hAnsi="Times New Roman" w:cs="Times New Roman"/>
                  <w:sz w:val="20"/>
                  <w:szCs w:val="20"/>
                  <w:u w:val="single"/>
                  <w:lang w:eastAsia="ru-RU"/>
                </w:rPr>
                <w:t>Таблица 38-12. Отдельные сооружения метрополитенов</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53" w:anchor="i1895057" w:history="1">
              <w:r w:rsidR="00D073BD" w:rsidRPr="005A2BF5">
                <w:rPr>
                  <w:rFonts w:ascii="Times New Roman" w:eastAsia="Times New Roman" w:hAnsi="Times New Roman" w:cs="Times New Roman"/>
                  <w:sz w:val="20"/>
                  <w:szCs w:val="20"/>
                  <w:u w:val="single"/>
                  <w:lang w:eastAsia="ru-RU"/>
                </w:rPr>
                <w:t>Глава 3. </w:t>
              </w:r>
            </w:hyperlink>
            <w:hyperlink r:id="rId354" w:anchor="i1923261" w:history="1">
              <w:r w:rsidR="00D073BD" w:rsidRPr="005A2BF5">
                <w:rPr>
                  <w:rFonts w:ascii="Times New Roman" w:eastAsia="Times New Roman" w:hAnsi="Times New Roman" w:cs="Times New Roman"/>
                  <w:sz w:val="20"/>
                  <w:szCs w:val="20"/>
                  <w:u w:val="single"/>
                  <w:lang w:eastAsia="ru-RU"/>
                </w:rPr>
                <w:t>Железнодорожные и автодорожные тоннели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55" w:anchor="i1988162" w:history="1">
              <w:r w:rsidR="00D073BD" w:rsidRPr="005A2BF5">
                <w:rPr>
                  <w:rFonts w:ascii="Times New Roman" w:eastAsia="Times New Roman" w:hAnsi="Times New Roman" w:cs="Times New Roman"/>
                  <w:sz w:val="20"/>
                  <w:szCs w:val="20"/>
                  <w:u w:val="single"/>
                  <w:lang w:eastAsia="ru-RU"/>
                </w:rPr>
                <w:t>Таблица 38-13. Тоннели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56" w:anchor="i2021943" w:history="1">
              <w:r w:rsidR="00D073BD" w:rsidRPr="005A2BF5">
                <w:rPr>
                  <w:rFonts w:ascii="Times New Roman" w:eastAsia="Times New Roman" w:hAnsi="Times New Roman" w:cs="Times New Roman"/>
                  <w:sz w:val="20"/>
                  <w:szCs w:val="20"/>
                  <w:u w:val="single"/>
                  <w:lang w:eastAsia="ru-RU"/>
                </w:rPr>
                <w:t>Глава 4. </w:t>
              </w:r>
            </w:hyperlink>
            <w:hyperlink r:id="rId357" w:anchor="i2067719" w:history="1">
              <w:r w:rsidR="00D073BD" w:rsidRPr="005A2BF5">
                <w:rPr>
                  <w:rFonts w:ascii="Times New Roman" w:eastAsia="Times New Roman" w:hAnsi="Times New Roman" w:cs="Times New Roman"/>
                  <w:sz w:val="20"/>
                  <w:szCs w:val="20"/>
                  <w:u w:val="single"/>
                  <w:lang w:eastAsia="ru-RU"/>
                </w:rPr>
                <w:t>Искусственные сооружения</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58" w:anchor="i2095783" w:history="1">
              <w:r w:rsidR="00D073BD" w:rsidRPr="005A2BF5">
                <w:rPr>
                  <w:rFonts w:ascii="Times New Roman" w:eastAsia="Times New Roman" w:hAnsi="Times New Roman" w:cs="Times New Roman"/>
                  <w:sz w:val="20"/>
                  <w:szCs w:val="20"/>
                  <w:u w:val="single"/>
                  <w:lang w:eastAsia="ru-RU"/>
                </w:rPr>
                <w:t>Указания по применению цен</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59" w:anchor="i2164258" w:history="1">
              <w:r w:rsidR="00D073BD" w:rsidRPr="005A2BF5">
                <w:rPr>
                  <w:rFonts w:ascii="Times New Roman" w:eastAsia="Times New Roman" w:hAnsi="Times New Roman" w:cs="Times New Roman"/>
                  <w:sz w:val="20"/>
                  <w:szCs w:val="20"/>
                  <w:u w:val="single"/>
                  <w:lang w:eastAsia="ru-RU"/>
                </w:rPr>
                <w:t>Таблица 38-14. Железнодорожные мосты, путепроводы, эстакады, водопропускные трубы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0" w:anchor="i2254430" w:history="1">
              <w:r w:rsidR="00D073BD" w:rsidRPr="005A2BF5">
                <w:rPr>
                  <w:rFonts w:ascii="Times New Roman" w:eastAsia="Times New Roman" w:hAnsi="Times New Roman" w:cs="Times New Roman"/>
                  <w:sz w:val="20"/>
                  <w:szCs w:val="20"/>
                  <w:u w:val="single"/>
                  <w:lang w:eastAsia="ru-RU"/>
                </w:rPr>
                <w:t>Таблица 38-15. Автодорожные, городские, пешеходные мосты, путепроводы, эстакады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1" w:anchor="i2326900" w:history="1">
              <w:r w:rsidR="00D073BD" w:rsidRPr="005A2BF5">
                <w:rPr>
                  <w:rFonts w:ascii="Times New Roman" w:eastAsia="Times New Roman" w:hAnsi="Times New Roman" w:cs="Times New Roman"/>
                  <w:sz w:val="20"/>
                  <w:szCs w:val="20"/>
                  <w:u w:val="single"/>
                  <w:lang w:eastAsia="ru-RU"/>
                </w:rPr>
                <w:t>Таблица 38-16. Индивидуальное проектирование пролетных строений железнодорожных однопутных мостов, путепроводов и эстакад</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2" w:anchor="i2398306" w:history="1">
              <w:r w:rsidR="00D073BD" w:rsidRPr="005A2BF5">
                <w:rPr>
                  <w:rFonts w:ascii="Times New Roman" w:eastAsia="Times New Roman" w:hAnsi="Times New Roman" w:cs="Times New Roman"/>
                  <w:sz w:val="20"/>
                  <w:szCs w:val="20"/>
                  <w:u w:val="single"/>
                  <w:lang w:eastAsia="ru-RU"/>
                </w:rPr>
                <w:t>Таблица 38-17. Индивидуальное проектирование пролетных строений и опор автодорожных и городских мостов, путепроводов и эстакад</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3" w:anchor="i2432521" w:history="1">
              <w:r w:rsidR="00D073BD" w:rsidRPr="005A2BF5">
                <w:rPr>
                  <w:rFonts w:ascii="Times New Roman" w:eastAsia="Times New Roman" w:hAnsi="Times New Roman" w:cs="Times New Roman"/>
                  <w:sz w:val="20"/>
                  <w:szCs w:val="20"/>
                  <w:u w:val="single"/>
                  <w:lang w:eastAsia="ru-RU"/>
                </w:rPr>
                <w:t>К таблицам 38-14 ÷ 38-17. Относительная стоимость разработки проектно-сметной документации, % цены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4" w:anchor="i2491563" w:history="1">
              <w:r w:rsidR="00D073BD" w:rsidRPr="005A2BF5">
                <w:rPr>
                  <w:rFonts w:ascii="Times New Roman" w:eastAsia="Times New Roman" w:hAnsi="Times New Roman" w:cs="Times New Roman"/>
                  <w:sz w:val="20"/>
                  <w:szCs w:val="20"/>
                  <w:u w:val="single"/>
                  <w:lang w:eastAsia="ru-RU"/>
                </w:rPr>
                <w:t>Таблица 38-18. Специальные вспомогательные сооружения и устройства (</w:t>
              </w:r>
              <w:proofErr w:type="spellStart"/>
              <w:r w:rsidR="00D073BD" w:rsidRPr="005A2BF5">
                <w:rPr>
                  <w:rFonts w:ascii="Times New Roman" w:eastAsia="Times New Roman" w:hAnsi="Times New Roman" w:cs="Times New Roman"/>
                  <w:sz w:val="20"/>
                  <w:szCs w:val="20"/>
                  <w:u w:val="single"/>
                  <w:lang w:eastAsia="ru-RU"/>
                </w:rPr>
                <w:t>свсиу</w:t>
              </w:r>
              <w:proofErr w:type="spellEnd"/>
              <w:r w:rsidR="00D073BD" w:rsidRPr="005A2BF5">
                <w:rPr>
                  <w:rFonts w:ascii="Times New Roman" w:eastAsia="Times New Roman" w:hAnsi="Times New Roman" w:cs="Times New Roman"/>
                  <w:sz w:val="20"/>
                  <w:szCs w:val="20"/>
                  <w:u w:val="single"/>
                  <w:lang w:eastAsia="ru-RU"/>
                </w:rPr>
                <w:t>) для возведения мостов, путепроводов и пешеходных мостов</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65" w:anchor="i2533240" w:history="1">
              <w:r w:rsidR="00D073BD" w:rsidRPr="005A2BF5">
                <w:rPr>
                  <w:rFonts w:ascii="Times New Roman" w:eastAsia="Times New Roman" w:hAnsi="Times New Roman" w:cs="Times New Roman"/>
                  <w:sz w:val="20"/>
                  <w:szCs w:val="20"/>
                  <w:u w:val="single"/>
                  <w:lang w:eastAsia="ru-RU"/>
                </w:rPr>
                <w:t>Отдельные виды специальных вспомогательных сооружений и устройств</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6" w:anchor="i2595361" w:history="1">
              <w:r w:rsidR="00D073BD" w:rsidRPr="005A2BF5">
                <w:rPr>
                  <w:rFonts w:ascii="Times New Roman" w:eastAsia="Times New Roman" w:hAnsi="Times New Roman" w:cs="Times New Roman"/>
                  <w:sz w:val="20"/>
                  <w:szCs w:val="20"/>
                  <w:u w:val="single"/>
                  <w:lang w:eastAsia="ru-RU"/>
                </w:rPr>
                <w:t>Таблица 38-19. Сооружения и устройства для возведения опор</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7" w:anchor="i2661638" w:history="1">
              <w:r w:rsidR="00D073BD" w:rsidRPr="005A2BF5">
                <w:rPr>
                  <w:rFonts w:ascii="Times New Roman" w:eastAsia="Times New Roman" w:hAnsi="Times New Roman" w:cs="Times New Roman"/>
                  <w:sz w:val="20"/>
                  <w:szCs w:val="20"/>
                  <w:u w:val="single"/>
                  <w:lang w:eastAsia="ru-RU"/>
                </w:rPr>
                <w:t>Таблица 38-20. Сооружения и устройства для возведения пролетных строений</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8" w:anchor="i2738014" w:history="1">
              <w:r w:rsidR="00D073BD" w:rsidRPr="005A2BF5">
                <w:rPr>
                  <w:rFonts w:ascii="Times New Roman" w:eastAsia="Times New Roman" w:hAnsi="Times New Roman" w:cs="Times New Roman"/>
                  <w:sz w:val="20"/>
                  <w:szCs w:val="20"/>
                  <w:u w:val="single"/>
                  <w:lang w:eastAsia="ru-RU"/>
                </w:rPr>
                <w:t>Таблица 38-21. Разные сооружения и устройства для возведения искусственных сооружений</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69" w:anchor="i2803204" w:history="1">
              <w:r w:rsidR="00D073BD" w:rsidRPr="005A2BF5">
                <w:rPr>
                  <w:rFonts w:ascii="Times New Roman" w:eastAsia="Times New Roman" w:hAnsi="Times New Roman" w:cs="Times New Roman"/>
                  <w:sz w:val="20"/>
                  <w:szCs w:val="20"/>
                  <w:u w:val="single"/>
                  <w:lang w:eastAsia="ru-RU"/>
                </w:rPr>
                <w:t>Таблица 38-22. Подъемно-транспортные сооружения и устройства</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70" w:anchor="i2844078" w:history="1">
              <w:r w:rsidR="00D073BD" w:rsidRPr="005A2BF5">
                <w:rPr>
                  <w:rFonts w:ascii="Times New Roman" w:eastAsia="Times New Roman" w:hAnsi="Times New Roman" w:cs="Times New Roman"/>
                  <w:sz w:val="20"/>
                  <w:szCs w:val="20"/>
                  <w:u w:val="single"/>
                  <w:lang w:eastAsia="ru-RU"/>
                </w:rPr>
                <w:t>Регуляционные сооружения</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71" w:anchor="i2901323" w:history="1">
              <w:r w:rsidR="00D073BD" w:rsidRPr="005A2BF5">
                <w:rPr>
                  <w:rFonts w:ascii="Times New Roman" w:eastAsia="Times New Roman" w:hAnsi="Times New Roman" w:cs="Times New Roman"/>
                  <w:sz w:val="20"/>
                  <w:szCs w:val="20"/>
                  <w:u w:val="single"/>
                  <w:lang w:eastAsia="ru-RU"/>
                </w:rPr>
                <w:t>Таблица 38-23. Регуляционные сооружения</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72" w:anchor="i2946306" w:history="1">
              <w:proofErr w:type="spellStart"/>
              <w:r w:rsidR="00D073BD" w:rsidRPr="005A2BF5">
                <w:rPr>
                  <w:rFonts w:ascii="Times New Roman" w:eastAsia="Times New Roman" w:hAnsi="Times New Roman" w:cs="Times New Roman"/>
                  <w:sz w:val="20"/>
                  <w:szCs w:val="20"/>
                  <w:u w:val="single"/>
                  <w:lang w:eastAsia="ru-RU"/>
                </w:rPr>
                <w:t>Противодеформационные</w:t>
              </w:r>
              <w:proofErr w:type="spellEnd"/>
              <w:r w:rsidR="00D073BD" w:rsidRPr="005A2BF5">
                <w:rPr>
                  <w:rFonts w:ascii="Times New Roman" w:eastAsia="Times New Roman" w:hAnsi="Times New Roman" w:cs="Times New Roman"/>
                  <w:sz w:val="20"/>
                  <w:szCs w:val="20"/>
                  <w:u w:val="single"/>
                  <w:lang w:eastAsia="ru-RU"/>
                </w:rPr>
                <w:t xml:space="preserve"> мероприятия и противообвальные сооружения</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73" w:anchor="i2976320" w:history="1">
              <w:r w:rsidR="00D073BD" w:rsidRPr="005A2BF5">
                <w:rPr>
                  <w:rFonts w:ascii="Times New Roman" w:eastAsia="Times New Roman" w:hAnsi="Times New Roman" w:cs="Times New Roman"/>
                  <w:sz w:val="20"/>
                  <w:szCs w:val="20"/>
                  <w:u w:val="single"/>
                  <w:lang w:eastAsia="ru-RU"/>
                </w:rPr>
                <w:t>Таблица 38-24</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74" w:anchor="i3014375" w:history="1">
              <w:r w:rsidR="00D073BD" w:rsidRPr="005A2BF5">
                <w:rPr>
                  <w:rFonts w:ascii="Times New Roman" w:eastAsia="Times New Roman" w:hAnsi="Times New Roman" w:cs="Times New Roman"/>
                  <w:sz w:val="20"/>
                  <w:szCs w:val="20"/>
                  <w:u w:val="single"/>
                  <w:lang w:eastAsia="ru-RU"/>
                </w:rPr>
                <w:t>Глава 5. </w:t>
              </w:r>
            </w:hyperlink>
            <w:hyperlink r:id="rId375" w:anchor="i3052528" w:history="1">
              <w:r w:rsidR="00D073BD" w:rsidRPr="005A2BF5">
                <w:rPr>
                  <w:rFonts w:ascii="Times New Roman" w:eastAsia="Times New Roman" w:hAnsi="Times New Roman" w:cs="Times New Roman"/>
                  <w:sz w:val="20"/>
                  <w:szCs w:val="20"/>
                  <w:u w:val="single"/>
                  <w:lang w:eastAsia="ru-RU"/>
                </w:rPr>
                <w:t>Автомобильные дороги общего пользования</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76" w:anchor="i3082405" w:history="1">
              <w:r w:rsidR="00D073BD" w:rsidRPr="005A2BF5">
                <w:rPr>
                  <w:rFonts w:ascii="Times New Roman" w:eastAsia="Times New Roman" w:hAnsi="Times New Roman" w:cs="Times New Roman"/>
                  <w:sz w:val="20"/>
                  <w:szCs w:val="20"/>
                  <w:u w:val="single"/>
                  <w:lang w:eastAsia="ru-RU"/>
                </w:rPr>
                <w:t>Указания по применению цен</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77" w:anchor="i3118415" w:history="1">
              <w:r w:rsidR="00D073BD" w:rsidRPr="005A2BF5">
                <w:rPr>
                  <w:rFonts w:ascii="Times New Roman" w:eastAsia="Times New Roman" w:hAnsi="Times New Roman" w:cs="Times New Roman"/>
                  <w:sz w:val="20"/>
                  <w:szCs w:val="20"/>
                  <w:u w:val="single"/>
                  <w:lang w:eastAsia="ru-RU"/>
                </w:rPr>
                <w:t>Таблица 38-25. Автомобильные дороги общего пользования</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78" w:anchor="i3155576" w:history="1">
              <w:r w:rsidR="00D073BD" w:rsidRPr="005A2BF5">
                <w:rPr>
                  <w:rFonts w:ascii="Times New Roman" w:eastAsia="Times New Roman" w:hAnsi="Times New Roman" w:cs="Times New Roman"/>
                  <w:sz w:val="20"/>
                  <w:szCs w:val="20"/>
                  <w:u w:val="single"/>
                  <w:lang w:eastAsia="ru-RU"/>
                </w:rPr>
                <w:t>Таблица 38-26. Транспортные развязки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79" w:anchor="i3194583" w:history="1">
              <w:r w:rsidR="00D073BD" w:rsidRPr="005A2BF5">
                <w:rPr>
                  <w:rFonts w:ascii="Times New Roman" w:eastAsia="Times New Roman" w:hAnsi="Times New Roman" w:cs="Times New Roman"/>
                  <w:sz w:val="20"/>
                  <w:szCs w:val="20"/>
                  <w:u w:val="single"/>
                  <w:lang w:eastAsia="ru-RU"/>
                </w:rPr>
                <w:t>Таблица 38-27. Разработка технико-экономической характеристики автомобильной дороги в составе проекта (рабочего проекта) при протяженности дорог до 50 км</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80" w:anchor="i3225733" w:history="1">
              <w:r w:rsidR="00D073BD" w:rsidRPr="005A2BF5">
                <w:rPr>
                  <w:rFonts w:ascii="Times New Roman" w:eastAsia="Times New Roman" w:hAnsi="Times New Roman" w:cs="Times New Roman"/>
                  <w:sz w:val="20"/>
                  <w:szCs w:val="20"/>
                  <w:u w:val="single"/>
                  <w:lang w:eastAsia="ru-RU"/>
                </w:rPr>
                <w:t>Таблица 38-27а. Стоимость проведения экономических изысканий при протяженности автомобильной дороги свыше 200 км</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81" w:anchor="i3257864" w:history="1">
              <w:r w:rsidR="00D073BD" w:rsidRPr="005A2BF5">
                <w:rPr>
                  <w:rFonts w:ascii="Times New Roman" w:eastAsia="Times New Roman" w:hAnsi="Times New Roman" w:cs="Times New Roman"/>
                  <w:sz w:val="20"/>
                  <w:szCs w:val="20"/>
                  <w:u w:val="single"/>
                  <w:lang w:eastAsia="ru-RU"/>
                </w:rPr>
                <w:t>Таблица 38-28. Сооружения дорожной службы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82" w:anchor="i3297390" w:history="1">
              <w:r w:rsidR="00D073BD" w:rsidRPr="005A2BF5">
                <w:rPr>
                  <w:rFonts w:ascii="Times New Roman" w:eastAsia="Times New Roman" w:hAnsi="Times New Roman" w:cs="Times New Roman"/>
                  <w:sz w:val="20"/>
                  <w:szCs w:val="20"/>
                  <w:u w:val="single"/>
                  <w:lang w:eastAsia="ru-RU"/>
                </w:rPr>
                <w:t>Глава 6. </w:t>
              </w:r>
            </w:hyperlink>
            <w:hyperlink r:id="rId383" w:anchor="i3338272" w:history="1">
              <w:r w:rsidR="00D073BD" w:rsidRPr="005A2BF5">
                <w:rPr>
                  <w:rFonts w:ascii="Times New Roman" w:eastAsia="Times New Roman" w:hAnsi="Times New Roman" w:cs="Times New Roman"/>
                  <w:sz w:val="20"/>
                  <w:szCs w:val="20"/>
                  <w:u w:val="single"/>
                  <w:lang w:eastAsia="ru-RU"/>
                </w:rPr>
                <w:t>Промышленный транспорт (железнодорожный и автомобильный)</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84" w:anchor="i3363159" w:history="1">
              <w:r w:rsidR="00D073BD" w:rsidRPr="005A2BF5">
                <w:rPr>
                  <w:rFonts w:ascii="Times New Roman" w:eastAsia="Times New Roman" w:hAnsi="Times New Roman" w:cs="Times New Roman"/>
                  <w:sz w:val="20"/>
                  <w:szCs w:val="20"/>
                  <w:u w:val="single"/>
                  <w:lang w:eastAsia="ru-RU"/>
                </w:rPr>
                <w:t>Указания по применению цен</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85" w:anchor="i3392020" w:history="1">
              <w:r w:rsidR="00D073BD" w:rsidRPr="005A2BF5">
                <w:rPr>
                  <w:rFonts w:ascii="Times New Roman" w:eastAsia="Times New Roman" w:hAnsi="Times New Roman" w:cs="Times New Roman"/>
                  <w:sz w:val="20"/>
                  <w:szCs w:val="20"/>
                  <w:u w:val="single"/>
                  <w:lang w:eastAsia="ru-RU"/>
                </w:rPr>
                <w:t>Железнодорожный транспорт</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86" w:anchor="i3421056" w:history="1">
              <w:r w:rsidR="00D073BD" w:rsidRPr="005A2BF5">
                <w:rPr>
                  <w:rFonts w:ascii="Times New Roman" w:eastAsia="Times New Roman" w:hAnsi="Times New Roman" w:cs="Times New Roman"/>
                  <w:sz w:val="20"/>
                  <w:szCs w:val="20"/>
                  <w:u w:val="single"/>
                  <w:lang w:eastAsia="ru-RU"/>
                </w:rPr>
                <w:t>Таблица 38-29. Внешние и внутренние железнодорожные пути</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87" w:anchor="i3508692" w:history="1">
              <w:r w:rsidR="00D073BD" w:rsidRPr="005A2BF5">
                <w:rPr>
                  <w:rFonts w:ascii="Times New Roman" w:eastAsia="Times New Roman" w:hAnsi="Times New Roman" w:cs="Times New Roman"/>
                  <w:sz w:val="20"/>
                  <w:szCs w:val="20"/>
                  <w:u w:val="single"/>
                  <w:lang w:eastAsia="ru-RU"/>
                </w:rPr>
                <w:t>Станции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88" w:anchor="i3533245" w:history="1">
              <w:r w:rsidR="00D073BD" w:rsidRPr="005A2BF5">
                <w:rPr>
                  <w:rFonts w:ascii="Times New Roman" w:eastAsia="Times New Roman" w:hAnsi="Times New Roman" w:cs="Times New Roman"/>
                  <w:sz w:val="20"/>
                  <w:szCs w:val="20"/>
                  <w:u w:val="single"/>
                  <w:lang w:eastAsia="ru-RU"/>
                </w:rPr>
                <w:t>Таблица 38-30. Станции</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89" w:anchor="i3571036" w:history="1">
              <w:r w:rsidR="00D073BD" w:rsidRPr="005A2BF5">
                <w:rPr>
                  <w:rFonts w:ascii="Times New Roman" w:eastAsia="Times New Roman" w:hAnsi="Times New Roman" w:cs="Times New Roman"/>
                  <w:sz w:val="20"/>
                  <w:szCs w:val="20"/>
                  <w:u w:val="single"/>
                  <w:lang w:eastAsia="ru-RU"/>
                </w:rPr>
                <w:t>Ремонтное хозяйство</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90" w:anchor="i3608892" w:history="1">
              <w:r w:rsidR="00D073BD" w:rsidRPr="005A2BF5">
                <w:rPr>
                  <w:rFonts w:ascii="Times New Roman" w:eastAsia="Times New Roman" w:hAnsi="Times New Roman" w:cs="Times New Roman"/>
                  <w:sz w:val="20"/>
                  <w:szCs w:val="20"/>
                  <w:u w:val="single"/>
                  <w:lang w:eastAsia="ru-RU"/>
                </w:rPr>
                <w:t>Таблица 38-31. Ремонтное хозяйство и экипировочные устройства</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91" w:anchor="i3687752" w:history="1">
              <w:r w:rsidR="00D073BD" w:rsidRPr="005A2BF5">
                <w:rPr>
                  <w:rFonts w:ascii="Times New Roman" w:eastAsia="Times New Roman" w:hAnsi="Times New Roman" w:cs="Times New Roman"/>
                  <w:sz w:val="20"/>
                  <w:szCs w:val="20"/>
                  <w:u w:val="single"/>
                  <w:lang w:eastAsia="ru-RU"/>
                </w:rPr>
                <w:t>Сооружения для приема, складирования и отправления грузов</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92" w:anchor="i3711290" w:history="1">
              <w:r w:rsidR="00D073BD" w:rsidRPr="005A2BF5">
                <w:rPr>
                  <w:rFonts w:ascii="Times New Roman" w:eastAsia="Times New Roman" w:hAnsi="Times New Roman" w:cs="Times New Roman"/>
                  <w:sz w:val="20"/>
                  <w:szCs w:val="20"/>
                  <w:u w:val="single"/>
                  <w:lang w:eastAsia="ru-RU"/>
                </w:rPr>
                <w:t>Отдельные объекты автоматики и телемеханики (</w:t>
              </w:r>
              <w:r w:rsidR="00D073BD" w:rsidRPr="005A2BF5">
                <w:rPr>
                  <w:rFonts w:ascii="Times New Roman" w:eastAsia="Times New Roman" w:hAnsi="Times New Roman" w:cs="Times New Roman"/>
                  <w:caps/>
                  <w:sz w:val="20"/>
                  <w:szCs w:val="20"/>
                  <w:u w:val="single"/>
                  <w:lang w:eastAsia="ru-RU"/>
                </w:rPr>
                <w:t>СЦБ</w:t>
              </w:r>
              <w:r w:rsidR="00D073BD" w:rsidRPr="005A2BF5">
                <w:rPr>
                  <w:rFonts w:ascii="Times New Roman" w:eastAsia="Times New Roman" w:hAnsi="Times New Roman" w:cs="Times New Roman"/>
                  <w:sz w:val="20"/>
                  <w:szCs w:val="20"/>
                  <w:u w:val="single"/>
                  <w:lang w:eastAsia="ru-RU"/>
                </w:rPr>
                <w:t>)</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93" w:anchor="i3745496" w:history="1">
              <w:r w:rsidR="00D073BD" w:rsidRPr="005A2BF5">
                <w:rPr>
                  <w:rFonts w:ascii="Times New Roman" w:eastAsia="Times New Roman" w:hAnsi="Times New Roman" w:cs="Times New Roman"/>
                  <w:sz w:val="20"/>
                  <w:szCs w:val="20"/>
                  <w:u w:val="single"/>
                  <w:lang w:eastAsia="ru-RU"/>
                </w:rPr>
                <w:t>Таблица 38-32. Сооружения для приема, складирования и отправления грузов</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94" w:anchor="i3805331" w:history="1">
              <w:r w:rsidR="00D073BD" w:rsidRPr="005A2BF5">
                <w:rPr>
                  <w:rFonts w:ascii="Times New Roman" w:eastAsia="Times New Roman" w:hAnsi="Times New Roman" w:cs="Times New Roman"/>
                  <w:sz w:val="20"/>
                  <w:szCs w:val="20"/>
                  <w:u w:val="single"/>
                  <w:lang w:eastAsia="ru-RU"/>
                </w:rPr>
                <w:t>Таблица 38-33. Отдельные объекты автоматики и телемеханики (</w:t>
              </w:r>
              <w:r w:rsidR="00D073BD" w:rsidRPr="005A2BF5">
                <w:rPr>
                  <w:rFonts w:ascii="Times New Roman" w:eastAsia="Times New Roman" w:hAnsi="Times New Roman" w:cs="Times New Roman"/>
                  <w:caps/>
                  <w:sz w:val="20"/>
                  <w:szCs w:val="20"/>
                  <w:u w:val="single"/>
                  <w:lang w:eastAsia="ru-RU"/>
                </w:rPr>
                <w:t>СЦБ</w:t>
              </w:r>
              <w:r w:rsidR="00D073BD" w:rsidRPr="005A2BF5">
                <w:rPr>
                  <w:rFonts w:ascii="Times New Roman" w:eastAsia="Times New Roman" w:hAnsi="Times New Roman" w:cs="Times New Roman"/>
                  <w:sz w:val="20"/>
                  <w:szCs w:val="20"/>
                  <w:u w:val="single"/>
                  <w:lang w:eastAsia="ru-RU"/>
                </w:rPr>
                <w:t>)</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95" w:anchor="i3841206" w:history="1">
              <w:r w:rsidR="00D073BD" w:rsidRPr="005A2BF5">
                <w:rPr>
                  <w:rFonts w:ascii="Times New Roman" w:eastAsia="Times New Roman" w:hAnsi="Times New Roman" w:cs="Times New Roman"/>
                  <w:sz w:val="20"/>
                  <w:szCs w:val="20"/>
                  <w:u w:val="single"/>
                  <w:lang w:eastAsia="ru-RU"/>
                </w:rPr>
                <w:t>Автомобильный транспорт</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96" w:anchor="i3877074" w:history="1">
              <w:r w:rsidR="00D073BD" w:rsidRPr="005A2BF5">
                <w:rPr>
                  <w:rFonts w:ascii="Times New Roman" w:eastAsia="Times New Roman" w:hAnsi="Times New Roman" w:cs="Times New Roman"/>
                  <w:sz w:val="20"/>
                  <w:szCs w:val="20"/>
                  <w:u w:val="single"/>
                  <w:lang w:eastAsia="ru-RU"/>
                </w:rPr>
                <w:t>Подъездные и внутренние автомобильные дороги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97" w:anchor="i3906734" w:history="1">
              <w:r w:rsidR="00D073BD" w:rsidRPr="005A2BF5">
                <w:rPr>
                  <w:rFonts w:ascii="Times New Roman" w:eastAsia="Times New Roman" w:hAnsi="Times New Roman" w:cs="Times New Roman"/>
                  <w:sz w:val="20"/>
                  <w:szCs w:val="20"/>
                  <w:u w:val="single"/>
                  <w:lang w:eastAsia="ru-RU"/>
                </w:rPr>
                <w:t>Таблица 38-34. Подъездные и внутренние автомобильные дороги</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398" w:anchor="i3943710" w:history="1">
              <w:r w:rsidR="00D073BD" w:rsidRPr="005A2BF5">
                <w:rPr>
                  <w:rFonts w:ascii="Times New Roman" w:eastAsia="Times New Roman" w:hAnsi="Times New Roman" w:cs="Times New Roman"/>
                  <w:sz w:val="20"/>
                  <w:szCs w:val="20"/>
                  <w:u w:val="single"/>
                  <w:lang w:eastAsia="ru-RU"/>
                </w:rPr>
                <w:t>Приемный пункт для сыпучих грузов</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399" w:anchor="i3974570" w:history="1">
              <w:r w:rsidR="00D073BD" w:rsidRPr="005A2BF5">
                <w:rPr>
                  <w:rFonts w:ascii="Times New Roman" w:eastAsia="Times New Roman" w:hAnsi="Times New Roman" w:cs="Times New Roman"/>
                  <w:sz w:val="20"/>
                  <w:szCs w:val="20"/>
                  <w:u w:val="single"/>
                  <w:lang w:eastAsia="ru-RU"/>
                </w:rPr>
                <w:t>Таблица 38-35. Механизированный автомобильный приемный пункт</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00" w:anchor="i4002195" w:history="1">
              <w:r w:rsidR="00D073BD" w:rsidRPr="005A2BF5">
                <w:rPr>
                  <w:rFonts w:ascii="Times New Roman" w:eastAsia="Times New Roman" w:hAnsi="Times New Roman" w:cs="Times New Roman"/>
                  <w:sz w:val="20"/>
                  <w:szCs w:val="20"/>
                  <w:u w:val="single"/>
                  <w:lang w:eastAsia="ru-RU"/>
                </w:rPr>
                <w:t>Глава 7. </w:t>
              </w:r>
            </w:hyperlink>
            <w:hyperlink r:id="rId401" w:anchor="i4065871" w:history="1">
              <w:r w:rsidR="00D073BD" w:rsidRPr="005A2BF5">
                <w:rPr>
                  <w:rFonts w:ascii="Times New Roman" w:eastAsia="Times New Roman" w:hAnsi="Times New Roman" w:cs="Times New Roman"/>
                  <w:sz w:val="20"/>
                  <w:szCs w:val="20"/>
                  <w:u w:val="single"/>
                  <w:lang w:eastAsia="ru-RU"/>
                </w:rPr>
                <w:t>Подвесные канатные дороги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02" w:anchor="i4125633" w:history="1">
              <w:r w:rsidR="00D073BD" w:rsidRPr="005A2BF5">
                <w:rPr>
                  <w:rFonts w:ascii="Times New Roman" w:eastAsia="Times New Roman" w:hAnsi="Times New Roman" w:cs="Times New Roman"/>
                  <w:sz w:val="20"/>
                  <w:szCs w:val="20"/>
                  <w:u w:val="single"/>
                  <w:lang w:eastAsia="ru-RU"/>
                </w:rPr>
                <w:t>Таблица 38-36. Линии канатной дороги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03" w:anchor="i4188998" w:history="1">
              <w:r w:rsidR="00D073BD" w:rsidRPr="005A2BF5">
                <w:rPr>
                  <w:rFonts w:ascii="Times New Roman" w:eastAsia="Times New Roman" w:hAnsi="Times New Roman" w:cs="Times New Roman"/>
                  <w:sz w:val="20"/>
                  <w:szCs w:val="20"/>
                  <w:u w:val="single"/>
                  <w:lang w:eastAsia="ru-RU"/>
                </w:rPr>
                <w:t>Таблица 38-37. Станции канатной дороги</w:t>
              </w:r>
            </w:hyperlink>
          </w:p>
          <w:p w:rsidR="00D073BD" w:rsidRPr="005A2BF5" w:rsidRDefault="00C84853" w:rsidP="00A17FEC">
            <w:pPr>
              <w:spacing w:after="0" w:line="240" w:lineRule="auto"/>
              <w:ind w:left="198" w:right="454"/>
              <w:jc w:val="both"/>
              <w:rPr>
                <w:rFonts w:ascii="Times New Roman" w:eastAsia="Times New Roman" w:hAnsi="Times New Roman" w:cs="Times New Roman"/>
                <w:sz w:val="20"/>
                <w:szCs w:val="20"/>
                <w:lang w:eastAsia="ru-RU"/>
              </w:rPr>
            </w:pPr>
            <w:hyperlink r:id="rId404" w:anchor="i4224137" w:history="1">
              <w:r w:rsidR="00D073BD" w:rsidRPr="005A2BF5">
                <w:rPr>
                  <w:rFonts w:ascii="Times New Roman" w:eastAsia="Times New Roman" w:hAnsi="Times New Roman" w:cs="Times New Roman"/>
                  <w:sz w:val="20"/>
                  <w:szCs w:val="20"/>
                  <w:u w:val="single"/>
                  <w:lang w:eastAsia="ru-RU"/>
                </w:rPr>
                <w:t>Маятниковые пассажирские канатные дороги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05" w:anchor="i4284868" w:history="1">
              <w:r w:rsidR="00D073BD" w:rsidRPr="005A2BF5">
                <w:rPr>
                  <w:rFonts w:ascii="Times New Roman" w:eastAsia="Times New Roman" w:hAnsi="Times New Roman" w:cs="Times New Roman"/>
                  <w:sz w:val="20"/>
                  <w:szCs w:val="20"/>
                  <w:u w:val="single"/>
                  <w:lang w:eastAsia="ru-RU"/>
                </w:rPr>
                <w:t>Таблица 38-38. Линия канатной дороги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06" w:anchor="i4356706" w:history="1">
              <w:r w:rsidR="00D073BD" w:rsidRPr="005A2BF5">
                <w:rPr>
                  <w:rFonts w:ascii="Times New Roman" w:eastAsia="Times New Roman" w:hAnsi="Times New Roman" w:cs="Times New Roman"/>
                  <w:sz w:val="20"/>
                  <w:szCs w:val="20"/>
                  <w:u w:val="single"/>
                  <w:lang w:eastAsia="ru-RU"/>
                </w:rPr>
                <w:t>Таблица 38-39. Станции канатно</w:t>
              </w:r>
              <w:bookmarkStart w:id="475" w:name="_GoBack"/>
              <w:bookmarkEnd w:id="475"/>
              <w:r w:rsidR="00D073BD" w:rsidRPr="005A2BF5">
                <w:rPr>
                  <w:rFonts w:ascii="Times New Roman" w:eastAsia="Times New Roman" w:hAnsi="Times New Roman" w:cs="Times New Roman"/>
                  <w:sz w:val="20"/>
                  <w:szCs w:val="20"/>
                  <w:u w:val="single"/>
                  <w:lang w:eastAsia="ru-RU"/>
                </w:rPr>
                <w:t>й дороги</w:t>
              </w:r>
            </w:hyperlink>
          </w:p>
          <w:p w:rsidR="00D073BD" w:rsidRPr="005A2BF5" w:rsidRDefault="00C84853" w:rsidP="00A17FEC">
            <w:pPr>
              <w:spacing w:after="0" w:line="240" w:lineRule="auto"/>
              <w:ind w:left="200" w:right="454"/>
              <w:jc w:val="both"/>
              <w:rPr>
                <w:rFonts w:ascii="Times New Roman" w:eastAsia="Times New Roman" w:hAnsi="Times New Roman" w:cs="Times New Roman"/>
                <w:sz w:val="20"/>
                <w:szCs w:val="20"/>
                <w:lang w:eastAsia="ru-RU"/>
              </w:rPr>
            </w:pPr>
            <w:hyperlink r:id="rId407" w:anchor="i4397956" w:history="1">
              <w:r w:rsidR="00D073BD" w:rsidRPr="005A2BF5">
                <w:rPr>
                  <w:rFonts w:ascii="Times New Roman" w:eastAsia="Times New Roman" w:hAnsi="Times New Roman" w:cs="Times New Roman"/>
                  <w:sz w:val="20"/>
                  <w:szCs w:val="20"/>
                  <w:u w:val="single"/>
                  <w:lang w:eastAsia="ru-RU"/>
                </w:rPr>
                <w:t xml:space="preserve">Одноканатные пассажирские дороги с </w:t>
              </w:r>
              <w:proofErr w:type="spellStart"/>
              <w:r w:rsidR="00D073BD" w:rsidRPr="005A2BF5">
                <w:rPr>
                  <w:rFonts w:ascii="Times New Roman" w:eastAsia="Times New Roman" w:hAnsi="Times New Roman" w:cs="Times New Roman"/>
                  <w:sz w:val="20"/>
                  <w:szCs w:val="20"/>
                  <w:u w:val="single"/>
                  <w:lang w:eastAsia="ru-RU"/>
                </w:rPr>
                <w:t>неотцепляемыми</w:t>
              </w:r>
              <w:proofErr w:type="spellEnd"/>
              <w:r w:rsidR="00D073BD" w:rsidRPr="005A2BF5">
                <w:rPr>
                  <w:rFonts w:ascii="Times New Roman" w:eastAsia="Times New Roman" w:hAnsi="Times New Roman" w:cs="Times New Roman"/>
                  <w:sz w:val="20"/>
                  <w:szCs w:val="20"/>
                  <w:u w:val="single"/>
                  <w:lang w:eastAsia="ru-RU"/>
                </w:rPr>
                <w:t xml:space="preserve"> креслами или кабинами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08" w:anchor="i4456502" w:history="1">
              <w:r w:rsidR="00D073BD" w:rsidRPr="005A2BF5">
                <w:rPr>
                  <w:rFonts w:ascii="Times New Roman" w:eastAsia="Times New Roman" w:hAnsi="Times New Roman" w:cs="Times New Roman"/>
                  <w:sz w:val="20"/>
                  <w:szCs w:val="20"/>
                  <w:u w:val="single"/>
                  <w:lang w:eastAsia="ru-RU"/>
                </w:rPr>
                <w:t>Таблица 38-40. Линия канатной дороги</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09" w:anchor="i4526458" w:history="1">
              <w:r w:rsidR="00D073BD" w:rsidRPr="005A2BF5">
                <w:rPr>
                  <w:rFonts w:ascii="Times New Roman" w:eastAsia="Times New Roman" w:hAnsi="Times New Roman" w:cs="Times New Roman"/>
                  <w:sz w:val="20"/>
                  <w:szCs w:val="20"/>
                  <w:u w:val="single"/>
                  <w:lang w:eastAsia="ru-RU"/>
                </w:rPr>
                <w:t>Таблица 38-41. Станции канатной дороги</w:t>
              </w:r>
            </w:hyperlink>
          </w:p>
          <w:p w:rsidR="00D073BD" w:rsidRPr="005A2BF5" w:rsidRDefault="00C84853" w:rsidP="00A17FEC">
            <w:pPr>
              <w:spacing w:after="0" w:line="240" w:lineRule="auto"/>
              <w:ind w:left="198" w:right="454"/>
              <w:jc w:val="both"/>
              <w:rPr>
                <w:rFonts w:ascii="Times New Roman" w:eastAsia="Times New Roman" w:hAnsi="Times New Roman" w:cs="Times New Roman"/>
                <w:sz w:val="20"/>
                <w:szCs w:val="20"/>
                <w:lang w:eastAsia="ru-RU"/>
              </w:rPr>
            </w:pPr>
            <w:hyperlink r:id="rId410" w:anchor="i4564148" w:history="1">
              <w:r w:rsidR="00D073BD" w:rsidRPr="005A2BF5">
                <w:rPr>
                  <w:rFonts w:ascii="Times New Roman" w:eastAsia="Times New Roman" w:hAnsi="Times New Roman" w:cs="Times New Roman"/>
                  <w:sz w:val="20"/>
                  <w:szCs w:val="20"/>
                  <w:u w:val="single"/>
                  <w:lang w:eastAsia="ru-RU"/>
                </w:rPr>
                <w:t xml:space="preserve">Относительная стоимость разработки проектно-сметной документации, % от цены </w:t>
              </w:r>
              <w:proofErr w:type="gramStart"/>
              <w:r w:rsidR="00D073BD" w:rsidRPr="005A2BF5">
                <w:rPr>
                  <w:rFonts w:ascii="Times New Roman" w:eastAsia="Times New Roman" w:hAnsi="Times New Roman" w:cs="Times New Roman"/>
                  <w:sz w:val="20"/>
                  <w:szCs w:val="20"/>
                  <w:u w:val="single"/>
                  <w:lang w:eastAsia="ru-RU"/>
                </w:rPr>
                <w:t>к</w:t>
              </w:r>
              <w:proofErr w:type="gramEnd"/>
              <w:r w:rsidR="00D073BD" w:rsidRPr="005A2BF5">
                <w:rPr>
                  <w:rFonts w:ascii="Times New Roman" w:eastAsia="Times New Roman" w:hAnsi="Times New Roman" w:cs="Times New Roman"/>
                  <w:sz w:val="20"/>
                  <w:szCs w:val="20"/>
                  <w:u w:val="single"/>
                  <w:lang w:eastAsia="ru-RU"/>
                </w:rPr>
                <w:t xml:space="preserve"> таблица 38-36 ÷ 38-41</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11" w:anchor="i4593084" w:history="1">
              <w:r w:rsidR="00D073BD" w:rsidRPr="005A2BF5">
                <w:rPr>
                  <w:rFonts w:ascii="Times New Roman" w:eastAsia="Times New Roman" w:hAnsi="Times New Roman" w:cs="Times New Roman"/>
                  <w:sz w:val="20"/>
                  <w:szCs w:val="20"/>
                  <w:u w:val="single"/>
                  <w:lang w:eastAsia="ru-RU"/>
                </w:rPr>
                <w:t>Глава 8. </w:t>
              </w:r>
            </w:hyperlink>
            <w:hyperlink r:id="rId412" w:anchor="i4634416" w:history="1">
              <w:r w:rsidR="00D073BD" w:rsidRPr="005A2BF5">
                <w:rPr>
                  <w:rFonts w:ascii="Times New Roman" w:eastAsia="Times New Roman" w:hAnsi="Times New Roman" w:cs="Times New Roman"/>
                  <w:sz w:val="20"/>
                  <w:szCs w:val="20"/>
                  <w:u w:val="single"/>
                  <w:lang w:eastAsia="ru-RU"/>
                </w:rPr>
                <w:t>Канатные краны (кабельные краны)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13" w:anchor="i4697599" w:history="1">
              <w:r w:rsidR="00D073BD" w:rsidRPr="005A2BF5">
                <w:rPr>
                  <w:rFonts w:ascii="Times New Roman" w:eastAsia="Times New Roman" w:hAnsi="Times New Roman" w:cs="Times New Roman"/>
                  <w:sz w:val="20"/>
                  <w:szCs w:val="20"/>
                  <w:u w:val="single"/>
                  <w:lang w:eastAsia="ru-RU"/>
                </w:rPr>
                <w:t>Таблица 38-42. Подвесные канатные краны (кабельные краны)</w:t>
              </w:r>
            </w:hyperlink>
          </w:p>
          <w:p w:rsidR="00D073BD" w:rsidRPr="005A2BF5" w:rsidRDefault="00C84853" w:rsidP="00A17FEC">
            <w:pPr>
              <w:spacing w:after="0" w:line="240" w:lineRule="auto"/>
              <w:ind w:right="454"/>
              <w:jc w:val="both"/>
              <w:rPr>
                <w:rFonts w:ascii="Times New Roman" w:eastAsia="Times New Roman" w:hAnsi="Times New Roman" w:cs="Times New Roman"/>
                <w:sz w:val="20"/>
                <w:szCs w:val="20"/>
                <w:lang w:eastAsia="ru-RU"/>
              </w:rPr>
            </w:pPr>
            <w:hyperlink r:id="rId414" w:anchor="i4733602" w:history="1">
              <w:r w:rsidR="00D073BD" w:rsidRPr="005A2BF5">
                <w:rPr>
                  <w:rFonts w:ascii="Times New Roman" w:eastAsia="Times New Roman" w:hAnsi="Times New Roman" w:cs="Times New Roman"/>
                  <w:sz w:val="20"/>
                  <w:szCs w:val="20"/>
                  <w:u w:val="single"/>
                  <w:lang w:eastAsia="ru-RU"/>
                </w:rPr>
                <w:t>Глава 9. </w:t>
              </w:r>
            </w:hyperlink>
            <w:hyperlink r:id="rId415" w:anchor="i4775448" w:history="1">
              <w:r w:rsidR="00D073BD" w:rsidRPr="005A2BF5">
                <w:rPr>
                  <w:rFonts w:ascii="Times New Roman" w:eastAsia="Times New Roman" w:hAnsi="Times New Roman" w:cs="Times New Roman"/>
                  <w:sz w:val="20"/>
                  <w:szCs w:val="20"/>
                  <w:u w:val="single"/>
                  <w:lang w:eastAsia="ru-RU"/>
                </w:rPr>
                <w:t>Автоматизированные системы управления дорожным движением</w:t>
              </w:r>
            </w:hyperlink>
            <w:r w:rsidR="00EB6C40" w:rsidRPr="005A2BF5">
              <w:rPr>
                <w:rFonts w:ascii="Times New Roman" w:eastAsia="Times New Roman" w:hAnsi="Times New Roman" w:cs="Times New Roman"/>
                <w:sz w:val="20"/>
                <w:szCs w:val="20"/>
                <w:u w:val="single"/>
                <w:lang w:eastAsia="ru-RU"/>
              </w:rPr>
              <w:t xml:space="preserve">   </w:t>
            </w:r>
            <w:hyperlink r:id="rId416" w:anchor="i4805379" w:history="1">
              <w:r w:rsidR="00D073BD" w:rsidRPr="005A2BF5">
                <w:rPr>
                  <w:rFonts w:ascii="Times New Roman" w:eastAsia="Times New Roman" w:hAnsi="Times New Roman" w:cs="Times New Roman"/>
                  <w:sz w:val="20"/>
                  <w:szCs w:val="20"/>
                  <w:u w:val="single"/>
                  <w:lang w:eastAsia="ru-RU"/>
                </w:rPr>
                <w:t>Таблица 38-43</w:t>
              </w:r>
            </w:hyperlink>
          </w:p>
        </w:tc>
      </w:tr>
    </w:tbl>
    <w:p w:rsidR="00D073BD" w:rsidRPr="005A2BF5" w:rsidRDefault="00D073BD" w:rsidP="005A2BF5">
      <w:pPr>
        <w:spacing w:after="0" w:line="240" w:lineRule="auto"/>
        <w:jc w:val="both"/>
        <w:rPr>
          <w:rFonts w:ascii="Times New Roman" w:eastAsia="Times New Roman" w:hAnsi="Times New Roman" w:cs="Times New Roman"/>
          <w:sz w:val="20"/>
          <w:szCs w:val="20"/>
          <w:lang w:eastAsia="ru-RU"/>
        </w:rPr>
      </w:pPr>
      <w:r w:rsidRPr="005A2BF5">
        <w:rPr>
          <w:rFonts w:ascii="Times New Roman" w:eastAsia="Times New Roman" w:hAnsi="Times New Roman" w:cs="Times New Roman"/>
          <w:b/>
          <w:bCs/>
          <w:sz w:val="20"/>
          <w:szCs w:val="20"/>
          <w:lang w:eastAsia="ru-RU"/>
        </w:rPr>
        <w:lastRenderedPageBreak/>
        <w:t> </w:t>
      </w:r>
    </w:p>
    <w:p w:rsidR="00D073BD" w:rsidRPr="005A2BF5" w:rsidRDefault="00D073BD" w:rsidP="005A2BF5">
      <w:pPr>
        <w:jc w:val="both"/>
        <w:rPr>
          <w:rFonts w:ascii="Times New Roman" w:hAnsi="Times New Roman" w:cs="Times New Roman"/>
          <w:sz w:val="20"/>
          <w:szCs w:val="20"/>
        </w:rPr>
      </w:pPr>
    </w:p>
    <w:p w:rsidR="00D073BD" w:rsidRPr="005A2BF5" w:rsidRDefault="00D073BD" w:rsidP="005A2BF5">
      <w:pPr>
        <w:jc w:val="both"/>
        <w:rPr>
          <w:rFonts w:ascii="Times New Roman" w:hAnsi="Times New Roman" w:cs="Times New Roman"/>
          <w:sz w:val="20"/>
          <w:szCs w:val="20"/>
        </w:rPr>
      </w:pPr>
    </w:p>
    <w:sectPr w:rsidR="00D073BD" w:rsidRPr="005A2BF5" w:rsidSect="00482199">
      <w:pgSz w:w="11909" w:h="16834"/>
      <w:pgMar w:top="1134" w:right="1136" w:bottom="1134"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667" w:rsidRDefault="00893667" w:rsidP="00B805CF">
      <w:pPr>
        <w:spacing w:after="0" w:line="240" w:lineRule="auto"/>
      </w:pPr>
      <w:r>
        <w:separator/>
      </w:r>
    </w:p>
  </w:endnote>
  <w:endnote w:type="continuationSeparator" w:id="0">
    <w:p w:rsidR="00893667" w:rsidRDefault="00893667" w:rsidP="00B8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3331379"/>
      <w:docPartObj>
        <w:docPartGallery w:val="Page Numbers (Bottom of Page)"/>
        <w:docPartUnique/>
      </w:docPartObj>
    </w:sdtPr>
    <w:sdtContent>
      <w:p w:rsidR="00C84853" w:rsidRDefault="00C84853">
        <w:pPr>
          <w:pStyle w:val="a7"/>
          <w:jc w:val="right"/>
        </w:pPr>
        <w:r>
          <w:fldChar w:fldCharType="begin"/>
        </w:r>
        <w:r>
          <w:instrText>PAGE   \* MERGEFORMAT</w:instrText>
        </w:r>
        <w:r>
          <w:fldChar w:fldCharType="separate"/>
        </w:r>
        <w:r w:rsidR="00397221">
          <w:rPr>
            <w:noProof/>
          </w:rPr>
          <w:t>122</w:t>
        </w:r>
        <w:r>
          <w:fldChar w:fldCharType="end"/>
        </w:r>
      </w:p>
    </w:sdtContent>
  </w:sdt>
  <w:p w:rsidR="00C84853" w:rsidRDefault="00C848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667" w:rsidRDefault="00893667" w:rsidP="00B805CF">
      <w:pPr>
        <w:spacing w:after="0" w:line="240" w:lineRule="auto"/>
      </w:pPr>
      <w:r>
        <w:separator/>
      </w:r>
    </w:p>
  </w:footnote>
  <w:footnote w:type="continuationSeparator" w:id="0">
    <w:p w:rsidR="00893667" w:rsidRDefault="00893667" w:rsidP="00B805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D29BD"/>
    <w:multiLevelType w:val="hybridMultilevel"/>
    <w:tmpl w:val="805A905C"/>
    <w:lvl w:ilvl="0" w:tplc="09B0EB10">
      <w:start w:val="1"/>
      <w:numFmt w:val="decimal"/>
      <w:lvlText w:val="%1."/>
      <w:lvlJc w:val="left"/>
      <w:pPr>
        <w:ind w:left="787" w:hanging="504"/>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FF9"/>
    <w:rsid w:val="000029A4"/>
    <w:rsid w:val="00003710"/>
    <w:rsid w:val="000042D3"/>
    <w:rsid w:val="000048AD"/>
    <w:rsid w:val="0000530D"/>
    <w:rsid w:val="00007831"/>
    <w:rsid w:val="0001311F"/>
    <w:rsid w:val="00014B26"/>
    <w:rsid w:val="00041B98"/>
    <w:rsid w:val="00052223"/>
    <w:rsid w:val="0005473E"/>
    <w:rsid w:val="00054D5C"/>
    <w:rsid w:val="00055AEF"/>
    <w:rsid w:val="0006384C"/>
    <w:rsid w:val="0006598F"/>
    <w:rsid w:val="00074A52"/>
    <w:rsid w:val="00076168"/>
    <w:rsid w:val="000775C0"/>
    <w:rsid w:val="0008081A"/>
    <w:rsid w:val="00083F3F"/>
    <w:rsid w:val="00085491"/>
    <w:rsid w:val="00085627"/>
    <w:rsid w:val="000900AA"/>
    <w:rsid w:val="00090B49"/>
    <w:rsid w:val="00090F30"/>
    <w:rsid w:val="00091F99"/>
    <w:rsid w:val="0009309F"/>
    <w:rsid w:val="00093BE8"/>
    <w:rsid w:val="000A06C8"/>
    <w:rsid w:val="000A3A43"/>
    <w:rsid w:val="000A734B"/>
    <w:rsid w:val="000B2D8C"/>
    <w:rsid w:val="000C4182"/>
    <w:rsid w:val="000C6D32"/>
    <w:rsid w:val="000D0A31"/>
    <w:rsid w:val="000D3705"/>
    <w:rsid w:val="000E1D51"/>
    <w:rsid w:val="000E3AEC"/>
    <w:rsid w:val="000E5BFC"/>
    <w:rsid w:val="000F293E"/>
    <w:rsid w:val="000F4807"/>
    <w:rsid w:val="000F669F"/>
    <w:rsid w:val="00101B24"/>
    <w:rsid w:val="00110242"/>
    <w:rsid w:val="00115BE9"/>
    <w:rsid w:val="0012053D"/>
    <w:rsid w:val="00125809"/>
    <w:rsid w:val="0013293A"/>
    <w:rsid w:val="00133742"/>
    <w:rsid w:val="00143DFC"/>
    <w:rsid w:val="00151F89"/>
    <w:rsid w:val="0015220B"/>
    <w:rsid w:val="0016535B"/>
    <w:rsid w:val="001739C4"/>
    <w:rsid w:val="001751A7"/>
    <w:rsid w:val="001822E1"/>
    <w:rsid w:val="001845A5"/>
    <w:rsid w:val="00185AE8"/>
    <w:rsid w:val="00195035"/>
    <w:rsid w:val="001967DA"/>
    <w:rsid w:val="001A1E89"/>
    <w:rsid w:val="001A4AFB"/>
    <w:rsid w:val="001B0B63"/>
    <w:rsid w:val="001B1CCE"/>
    <w:rsid w:val="001B2741"/>
    <w:rsid w:val="001B3455"/>
    <w:rsid w:val="001C264F"/>
    <w:rsid w:val="001C3E69"/>
    <w:rsid w:val="001D42EE"/>
    <w:rsid w:val="001D462A"/>
    <w:rsid w:val="001D5826"/>
    <w:rsid w:val="001D5EC1"/>
    <w:rsid w:val="001D6E3D"/>
    <w:rsid w:val="001E1970"/>
    <w:rsid w:val="001E48C0"/>
    <w:rsid w:val="001F1B82"/>
    <w:rsid w:val="00202ABF"/>
    <w:rsid w:val="00206241"/>
    <w:rsid w:val="00211C0A"/>
    <w:rsid w:val="002218B9"/>
    <w:rsid w:val="002421DF"/>
    <w:rsid w:val="0024234D"/>
    <w:rsid w:val="00244677"/>
    <w:rsid w:val="002450D1"/>
    <w:rsid w:val="002476AA"/>
    <w:rsid w:val="00247E7A"/>
    <w:rsid w:val="00251443"/>
    <w:rsid w:val="00253D1E"/>
    <w:rsid w:val="002577A2"/>
    <w:rsid w:val="00263BBC"/>
    <w:rsid w:val="00267C44"/>
    <w:rsid w:val="00270DF6"/>
    <w:rsid w:val="0027696A"/>
    <w:rsid w:val="0028259F"/>
    <w:rsid w:val="00283DC6"/>
    <w:rsid w:val="00284123"/>
    <w:rsid w:val="002847F1"/>
    <w:rsid w:val="00285BB1"/>
    <w:rsid w:val="00287354"/>
    <w:rsid w:val="002A0398"/>
    <w:rsid w:val="002A0971"/>
    <w:rsid w:val="002A30BA"/>
    <w:rsid w:val="002A537F"/>
    <w:rsid w:val="002A7C42"/>
    <w:rsid w:val="002B09E2"/>
    <w:rsid w:val="002B2630"/>
    <w:rsid w:val="002C0E9A"/>
    <w:rsid w:val="002C1624"/>
    <w:rsid w:val="002C19E4"/>
    <w:rsid w:val="002C1C78"/>
    <w:rsid w:val="002C252B"/>
    <w:rsid w:val="002C25B8"/>
    <w:rsid w:val="002C4A0E"/>
    <w:rsid w:val="002D6233"/>
    <w:rsid w:val="002E13CB"/>
    <w:rsid w:val="002E2A17"/>
    <w:rsid w:val="002E2AE8"/>
    <w:rsid w:val="002F1A6E"/>
    <w:rsid w:val="002F3FE8"/>
    <w:rsid w:val="002F6AB3"/>
    <w:rsid w:val="002F74ED"/>
    <w:rsid w:val="00303872"/>
    <w:rsid w:val="00303CE9"/>
    <w:rsid w:val="00304ACE"/>
    <w:rsid w:val="003115F4"/>
    <w:rsid w:val="00315B06"/>
    <w:rsid w:val="00320528"/>
    <w:rsid w:val="003229F6"/>
    <w:rsid w:val="0032421F"/>
    <w:rsid w:val="003245EE"/>
    <w:rsid w:val="003276B8"/>
    <w:rsid w:val="00335EF5"/>
    <w:rsid w:val="00345271"/>
    <w:rsid w:val="003476CB"/>
    <w:rsid w:val="00350B71"/>
    <w:rsid w:val="00351061"/>
    <w:rsid w:val="00351BEA"/>
    <w:rsid w:val="003571EC"/>
    <w:rsid w:val="003649E5"/>
    <w:rsid w:val="00380DB6"/>
    <w:rsid w:val="00381FE5"/>
    <w:rsid w:val="00384823"/>
    <w:rsid w:val="00384CCA"/>
    <w:rsid w:val="0038556B"/>
    <w:rsid w:val="00385BB9"/>
    <w:rsid w:val="003902E1"/>
    <w:rsid w:val="003902F4"/>
    <w:rsid w:val="00394427"/>
    <w:rsid w:val="00394BDE"/>
    <w:rsid w:val="00394C24"/>
    <w:rsid w:val="00397221"/>
    <w:rsid w:val="003A1BBB"/>
    <w:rsid w:val="003A4DBB"/>
    <w:rsid w:val="003B2CDE"/>
    <w:rsid w:val="003B3365"/>
    <w:rsid w:val="003B5344"/>
    <w:rsid w:val="003B6ACA"/>
    <w:rsid w:val="003C4A10"/>
    <w:rsid w:val="003D2255"/>
    <w:rsid w:val="003D2890"/>
    <w:rsid w:val="003D7419"/>
    <w:rsid w:val="003D7D42"/>
    <w:rsid w:val="003E02E7"/>
    <w:rsid w:val="003E249F"/>
    <w:rsid w:val="003E2D6D"/>
    <w:rsid w:val="003E60A7"/>
    <w:rsid w:val="003E7776"/>
    <w:rsid w:val="00400037"/>
    <w:rsid w:val="00400DFB"/>
    <w:rsid w:val="004019D2"/>
    <w:rsid w:val="0040248D"/>
    <w:rsid w:val="004036F4"/>
    <w:rsid w:val="00406367"/>
    <w:rsid w:val="00414074"/>
    <w:rsid w:val="00414CD1"/>
    <w:rsid w:val="004169C4"/>
    <w:rsid w:val="00421175"/>
    <w:rsid w:val="0042681E"/>
    <w:rsid w:val="00430FC7"/>
    <w:rsid w:val="00432C71"/>
    <w:rsid w:val="00440FE8"/>
    <w:rsid w:val="0044175D"/>
    <w:rsid w:val="00446D81"/>
    <w:rsid w:val="00447026"/>
    <w:rsid w:val="00456344"/>
    <w:rsid w:val="004566DC"/>
    <w:rsid w:val="00461F95"/>
    <w:rsid w:val="004626DF"/>
    <w:rsid w:val="004627C8"/>
    <w:rsid w:val="00462A2D"/>
    <w:rsid w:val="00464C33"/>
    <w:rsid w:val="00466460"/>
    <w:rsid w:val="00475A49"/>
    <w:rsid w:val="00481B24"/>
    <w:rsid w:val="00482199"/>
    <w:rsid w:val="00482501"/>
    <w:rsid w:val="00482BAB"/>
    <w:rsid w:val="004846FE"/>
    <w:rsid w:val="004879D6"/>
    <w:rsid w:val="00487AF3"/>
    <w:rsid w:val="004A130E"/>
    <w:rsid w:val="004A2889"/>
    <w:rsid w:val="004A2DCB"/>
    <w:rsid w:val="004A4500"/>
    <w:rsid w:val="004A611A"/>
    <w:rsid w:val="004A6662"/>
    <w:rsid w:val="004B2089"/>
    <w:rsid w:val="004B579B"/>
    <w:rsid w:val="004B7318"/>
    <w:rsid w:val="004B7630"/>
    <w:rsid w:val="004C00D5"/>
    <w:rsid w:val="004C1B7C"/>
    <w:rsid w:val="004C34D9"/>
    <w:rsid w:val="004C47CE"/>
    <w:rsid w:val="004E002E"/>
    <w:rsid w:val="004E4F04"/>
    <w:rsid w:val="004E66DF"/>
    <w:rsid w:val="004F174E"/>
    <w:rsid w:val="004F6646"/>
    <w:rsid w:val="00506B95"/>
    <w:rsid w:val="00507F63"/>
    <w:rsid w:val="0051117D"/>
    <w:rsid w:val="0052317C"/>
    <w:rsid w:val="0052346D"/>
    <w:rsid w:val="00524033"/>
    <w:rsid w:val="005244E2"/>
    <w:rsid w:val="00525E3C"/>
    <w:rsid w:val="00527986"/>
    <w:rsid w:val="00531505"/>
    <w:rsid w:val="00531C3E"/>
    <w:rsid w:val="00532830"/>
    <w:rsid w:val="005328AC"/>
    <w:rsid w:val="00532AB7"/>
    <w:rsid w:val="00532C67"/>
    <w:rsid w:val="005400E9"/>
    <w:rsid w:val="00543860"/>
    <w:rsid w:val="005472BD"/>
    <w:rsid w:val="00556B9C"/>
    <w:rsid w:val="0056229A"/>
    <w:rsid w:val="00564173"/>
    <w:rsid w:val="00570505"/>
    <w:rsid w:val="005733B1"/>
    <w:rsid w:val="00574E3F"/>
    <w:rsid w:val="005777A0"/>
    <w:rsid w:val="00585681"/>
    <w:rsid w:val="00590243"/>
    <w:rsid w:val="005933F4"/>
    <w:rsid w:val="0059497E"/>
    <w:rsid w:val="005A0B9B"/>
    <w:rsid w:val="005A2BF5"/>
    <w:rsid w:val="005A4651"/>
    <w:rsid w:val="005A6B9C"/>
    <w:rsid w:val="005A6D8E"/>
    <w:rsid w:val="005B1066"/>
    <w:rsid w:val="005B23B4"/>
    <w:rsid w:val="005C008B"/>
    <w:rsid w:val="005C5491"/>
    <w:rsid w:val="005D016F"/>
    <w:rsid w:val="005D0FAC"/>
    <w:rsid w:val="005D4D5C"/>
    <w:rsid w:val="005D5E5F"/>
    <w:rsid w:val="005D6630"/>
    <w:rsid w:val="005D6805"/>
    <w:rsid w:val="005E1601"/>
    <w:rsid w:val="005E1ED5"/>
    <w:rsid w:val="005E7D8C"/>
    <w:rsid w:val="005F3DC9"/>
    <w:rsid w:val="005F542F"/>
    <w:rsid w:val="005F7BD1"/>
    <w:rsid w:val="00600E6C"/>
    <w:rsid w:val="00602028"/>
    <w:rsid w:val="00602426"/>
    <w:rsid w:val="00602F76"/>
    <w:rsid w:val="006054D4"/>
    <w:rsid w:val="006062FD"/>
    <w:rsid w:val="00610492"/>
    <w:rsid w:val="006115A3"/>
    <w:rsid w:val="00611889"/>
    <w:rsid w:val="0061486D"/>
    <w:rsid w:val="006150B9"/>
    <w:rsid w:val="00615848"/>
    <w:rsid w:val="006213C7"/>
    <w:rsid w:val="0062467E"/>
    <w:rsid w:val="00631668"/>
    <w:rsid w:val="00632F1B"/>
    <w:rsid w:val="00635835"/>
    <w:rsid w:val="00636774"/>
    <w:rsid w:val="00641862"/>
    <w:rsid w:val="00644C7A"/>
    <w:rsid w:val="00664310"/>
    <w:rsid w:val="006649E7"/>
    <w:rsid w:val="00672288"/>
    <w:rsid w:val="00672382"/>
    <w:rsid w:val="00674239"/>
    <w:rsid w:val="00674FFB"/>
    <w:rsid w:val="00676F1E"/>
    <w:rsid w:val="006859BB"/>
    <w:rsid w:val="006870F3"/>
    <w:rsid w:val="006920F8"/>
    <w:rsid w:val="006A357F"/>
    <w:rsid w:val="006A5DBF"/>
    <w:rsid w:val="006B1F14"/>
    <w:rsid w:val="006B767C"/>
    <w:rsid w:val="006C3442"/>
    <w:rsid w:val="006D2B96"/>
    <w:rsid w:val="006D43C7"/>
    <w:rsid w:val="006E0AD4"/>
    <w:rsid w:val="006E0F08"/>
    <w:rsid w:val="006E2EBA"/>
    <w:rsid w:val="006E4954"/>
    <w:rsid w:val="00705099"/>
    <w:rsid w:val="007052DF"/>
    <w:rsid w:val="00706747"/>
    <w:rsid w:val="00713037"/>
    <w:rsid w:val="00716235"/>
    <w:rsid w:val="00720525"/>
    <w:rsid w:val="00721C9A"/>
    <w:rsid w:val="00722862"/>
    <w:rsid w:val="0073202C"/>
    <w:rsid w:val="007343B2"/>
    <w:rsid w:val="007456AE"/>
    <w:rsid w:val="007470C9"/>
    <w:rsid w:val="00754B7C"/>
    <w:rsid w:val="00756176"/>
    <w:rsid w:val="0076216E"/>
    <w:rsid w:val="00765017"/>
    <w:rsid w:val="0077431E"/>
    <w:rsid w:val="007800F1"/>
    <w:rsid w:val="00781FF9"/>
    <w:rsid w:val="00785283"/>
    <w:rsid w:val="0079284C"/>
    <w:rsid w:val="007A1746"/>
    <w:rsid w:val="007A314F"/>
    <w:rsid w:val="007A3CB5"/>
    <w:rsid w:val="007A4091"/>
    <w:rsid w:val="007A6183"/>
    <w:rsid w:val="007A6741"/>
    <w:rsid w:val="007A7779"/>
    <w:rsid w:val="007B07C5"/>
    <w:rsid w:val="007B2AC4"/>
    <w:rsid w:val="007B2F2B"/>
    <w:rsid w:val="007B541B"/>
    <w:rsid w:val="007B6002"/>
    <w:rsid w:val="007C3E9C"/>
    <w:rsid w:val="007D3316"/>
    <w:rsid w:val="007D4ECF"/>
    <w:rsid w:val="007D62B6"/>
    <w:rsid w:val="007E193E"/>
    <w:rsid w:val="007F0609"/>
    <w:rsid w:val="007F52AA"/>
    <w:rsid w:val="007F5F41"/>
    <w:rsid w:val="007F6954"/>
    <w:rsid w:val="008106ED"/>
    <w:rsid w:val="00811D6C"/>
    <w:rsid w:val="00812504"/>
    <w:rsid w:val="00814F42"/>
    <w:rsid w:val="00816304"/>
    <w:rsid w:val="00816FA8"/>
    <w:rsid w:val="00822A14"/>
    <w:rsid w:val="00827ED0"/>
    <w:rsid w:val="00830F4C"/>
    <w:rsid w:val="0083223D"/>
    <w:rsid w:val="008370D1"/>
    <w:rsid w:val="008377B3"/>
    <w:rsid w:val="00844943"/>
    <w:rsid w:val="00845830"/>
    <w:rsid w:val="00850B18"/>
    <w:rsid w:val="00852981"/>
    <w:rsid w:val="00852ADE"/>
    <w:rsid w:val="00855660"/>
    <w:rsid w:val="00863C47"/>
    <w:rsid w:val="008645B1"/>
    <w:rsid w:val="0087342F"/>
    <w:rsid w:val="008735EA"/>
    <w:rsid w:val="008764A4"/>
    <w:rsid w:val="00881311"/>
    <w:rsid w:val="0088181D"/>
    <w:rsid w:val="008829BA"/>
    <w:rsid w:val="00882ACF"/>
    <w:rsid w:val="0088685E"/>
    <w:rsid w:val="0089195F"/>
    <w:rsid w:val="00892047"/>
    <w:rsid w:val="00893667"/>
    <w:rsid w:val="00894AD6"/>
    <w:rsid w:val="008A0272"/>
    <w:rsid w:val="008A0539"/>
    <w:rsid w:val="008A26C7"/>
    <w:rsid w:val="008B6431"/>
    <w:rsid w:val="008B77EE"/>
    <w:rsid w:val="008C576C"/>
    <w:rsid w:val="008D13A7"/>
    <w:rsid w:val="008D57E6"/>
    <w:rsid w:val="008E0A9E"/>
    <w:rsid w:val="008E3205"/>
    <w:rsid w:val="008E608E"/>
    <w:rsid w:val="008F17E7"/>
    <w:rsid w:val="008F41FB"/>
    <w:rsid w:val="008F43C1"/>
    <w:rsid w:val="008F6809"/>
    <w:rsid w:val="009024C9"/>
    <w:rsid w:val="009029BA"/>
    <w:rsid w:val="00904F34"/>
    <w:rsid w:val="00904FBC"/>
    <w:rsid w:val="00906F14"/>
    <w:rsid w:val="00912541"/>
    <w:rsid w:val="00917E07"/>
    <w:rsid w:val="00923B2F"/>
    <w:rsid w:val="00927198"/>
    <w:rsid w:val="00927C33"/>
    <w:rsid w:val="00931723"/>
    <w:rsid w:val="00937D96"/>
    <w:rsid w:val="00943A45"/>
    <w:rsid w:val="00952EAD"/>
    <w:rsid w:val="0095559F"/>
    <w:rsid w:val="00957E90"/>
    <w:rsid w:val="00964512"/>
    <w:rsid w:val="0096704C"/>
    <w:rsid w:val="00970F8C"/>
    <w:rsid w:val="0097241C"/>
    <w:rsid w:val="00973A61"/>
    <w:rsid w:val="00976DF8"/>
    <w:rsid w:val="009804C5"/>
    <w:rsid w:val="00980611"/>
    <w:rsid w:val="00987DD0"/>
    <w:rsid w:val="00990051"/>
    <w:rsid w:val="009A006C"/>
    <w:rsid w:val="009A4F8F"/>
    <w:rsid w:val="009B0457"/>
    <w:rsid w:val="009B3D29"/>
    <w:rsid w:val="009B5DE4"/>
    <w:rsid w:val="009C1D7E"/>
    <w:rsid w:val="009D4F57"/>
    <w:rsid w:val="009D6062"/>
    <w:rsid w:val="009E2575"/>
    <w:rsid w:val="009E41FF"/>
    <w:rsid w:val="009E4649"/>
    <w:rsid w:val="009E504C"/>
    <w:rsid w:val="009E5815"/>
    <w:rsid w:val="009E5B79"/>
    <w:rsid w:val="009E7488"/>
    <w:rsid w:val="009F3CF7"/>
    <w:rsid w:val="009F55D9"/>
    <w:rsid w:val="00A107B0"/>
    <w:rsid w:val="00A1520A"/>
    <w:rsid w:val="00A16886"/>
    <w:rsid w:val="00A173CC"/>
    <w:rsid w:val="00A17FEC"/>
    <w:rsid w:val="00A2058B"/>
    <w:rsid w:val="00A2128F"/>
    <w:rsid w:val="00A22C6B"/>
    <w:rsid w:val="00A323CC"/>
    <w:rsid w:val="00A34047"/>
    <w:rsid w:val="00A3672E"/>
    <w:rsid w:val="00A448F4"/>
    <w:rsid w:val="00A523C0"/>
    <w:rsid w:val="00A528A9"/>
    <w:rsid w:val="00A53121"/>
    <w:rsid w:val="00A550A9"/>
    <w:rsid w:val="00A63593"/>
    <w:rsid w:val="00A64E43"/>
    <w:rsid w:val="00A714C9"/>
    <w:rsid w:val="00A71A62"/>
    <w:rsid w:val="00A743A8"/>
    <w:rsid w:val="00A7610B"/>
    <w:rsid w:val="00A77997"/>
    <w:rsid w:val="00A911FA"/>
    <w:rsid w:val="00AA157E"/>
    <w:rsid w:val="00AA38CA"/>
    <w:rsid w:val="00AA6793"/>
    <w:rsid w:val="00AB1934"/>
    <w:rsid w:val="00AB2505"/>
    <w:rsid w:val="00AB3E3B"/>
    <w:rsid w:val="00AB62B8"/>
    <w:rsid w:val="00AC0BBF"/>
    <w:rsid w:val="00AC4D6A"/>
    <w:rsid w:val="00AC5D1F"/>
    <w:rsid w:val="00AC6C94"/>
    <w:rsid w:val="00AD1026"/>
    <w:rsid w:val="00AD3333"/>
    <w:rsid w:val="00AD3F26"/>
    <w:rsid w:val="00AE0C03"/>
    <w:rsid w:val="00AE57A7"/>
    <w:rsid w:val="00AE6B9E"/>
    <w:rsid w:val="00AE6CF5"/>
    <w:rsid w:val="00AF22E7"/>
    <w:rsid w:val="00AF314D"/>
    <w:rsid w:val="00AF3EC6"/>
    <w:rsid w:val="00B00F53"/>
    <w:rsid w:val="00B01930"/>
    <w:rsid w:val="00B01B15"/>
    <w:rsid w:val="00B078BE"/>
    <w:rsid w:val="00B125B4"/>
    <w:rsid w:val="00B20358"/>
    <w:rsid w:val="00B23C5E"/>
    <w:rsid w:val="00B23EDE"/>
    <w:rsid w:val="00B25DE4"/>
    <w:rsid w:val="00B2635B"/>
    <w:rsid w:val="00B27F50"/>
    <w:rsid w:val="00B3048C"/>
    <w:rsid w:val="00B31ACC"/>
    <w:rsid w:val="00B36557"/>
    <w:rsid w:val="00B41BA0"/>
    <w:rsid w:val="00B41BC2"/>
    <w:rsid w:val="00B45EAB"/>
    <w:rsid w:val="00B512ED"/>
    <w:rsid w:val="00B5251C"/>
    <w:rsid w:val="00B53398"/>
    <w:rsid w:val="00B549DB"/>
    <w:rsid w:val="00B564EC"/>
    <w:rsid w:val="00B62D86"/>
    <w:rsid w:val="00B63246"/>
    <w:rsid w:val="00B6694D"/>
    <w:rsid w:val="00B72763"/>
    <w:rsid w:val="00B805CF"/>
    <w:rsid w:val="00B838EB"/>
    <w:rsid w:val="00B8790D"/>
    <w:rsid w:val="00B879E2"/>
    <w:rsid w:val="00BA7E53"/>
    <w:rsid w:val="00BC0715"/>
    <w:rsid w:val="00BC1C32"/>
    <w:rsid w:val="00BC1FDC"/>
    <w:rsid w:val="00BC25E0"/>
    <w:rsid w:val="00BD2C0F"/>
    <w:rsid w:val="00BD47CD"/>
    <w:rsid w:val="00BE51C6"/>
    <w:rsid w:val="00BF0484"/>
    <w:rsid w:val="00BF14FD"/>
    <w:rsid w:val="00BF5774"/>
    <w:rsid w:val="00BF5E21"/>
    <w:rsid w:val="00C00618"/>
    <w:rsid w:val="00C0127D"/>
    <w:rsid w:val="00C02046"/>
    <w:rsid w:val="00C0244D"/>
    <w:rsid w:val="00C02F98"/>
    <w:rsid w:val="00C12D73"/>
    <w:rsid w:val="00C15A90"/>
    <w:rsid w:val="00C166B0"/>
    <w:rsid w:val="00C2253C"/>
    <w:rsid w:val="00C27418"/>
    <w:rsid w:val="00C36773"/>
    <w:rsid w:val="00C509A7"/>
    <w:rsid w:val="00C549E1"/>
    <w:rsid w:val="00C6151B"/>
    <w:rsid w:val="00C62953"/>
    <w:rsid w:val="00C63D95"/>
    <w:rsid w:val="00C67F56"/>
    <w:rsid w:val="00C7061D"/>
    <w:rsid w:val="00C7233C"/>
    <w:rsid w:val="00C758CD"/>
    <w:rsid w:val="00C83091"/>
    <w:rsid w:val="00C8322C"/>
    <w:rsid w:val="00C8413A"/>
    <w:rsid w:val="00C84853"/>
    <w:rsid w:val="00C97375"/>
    <w:rsid w:val="00C9755D"/>
    <w:rsid w:val="00CA0A7D"/>
    <w:rsid w:val="00CA1C0E"/>
    <w:rsid w:val="00CA3A1E"/>
    <w:rsid w:val="00CA3FAD"/>
    <w:rsid w:val="00CA5BD1"/>
    <w:rsid w:val="00CA6CFC"/>
    <w:rsid w:val="00CA7B22"/>
    <w:rsid w:val="00CB30A8"/>
    <w:rsid w:val="00CC3D5F"/>
    <w:rsid w:val="00CC5122"/>
    <w:rsid w:val="00CD5CE9"/>
    <w:rsid w:val="00CD6EBD"/>
    <w:rsid w:val="00CF0F2A"/>
    <w:rsid w:val="00CF785A"/>
    <w:rsid w:val="00D014F8"/>
    <w:rsid w:val="00D02199"/>
    <w:rsid w:val="00D05BC6"/>
    <w:rsid w:val="00D061B6"/>
    <w:rsid w:val="00D073BD"/>
    <w:rsid w:val="00D113DB"/>
    <w:rsid w:val="00D13E18"/>
    <w:rsid w:val="00D15674"/>
    <w:rsid w:val="00D20C7D"/>
    <w:rsid w:val="00D25188"/>
    <w:rsid w:val="00D36B78"/>
    <w:rsid w:val="00D414EE"/>
    <w:rsid w:val="00D4439C"/>
    <w:rsid w:val="00D503FF"/>
    <w:rsid w:val="00D51351"/>
    <w:rsid w:val="00D55768"/>
    <w:rsid w:val="00D55838"/>
    <w:rsid w:val="00D55DB3"/>
    <w:rsid w:val="00D57C7C"/>
    <w:rsid w:val="00D62B3F"/>
    <w:rsid w:val="00D66DB3"/>
    <w:rsid w:val="00D74A5C"/>
    <w:rsid w:val="00D76103"/>
    <w:rsid w:val="00D763C3"/>
    <w:rsid w:val="00D81A30"/>
    <w:rsid w:val="00D84F06"/>
    <w:rsid w:val="00D862D5"/>
    <w:rsid w:val="00D86421"/>
    <w:rsid w:val="00D90EED"/>
    <w:rsid w:val="00D918EC"/>
    <w:rsid w:val="00DA0477"/>
    <w:rsid w:val="00DA17F3"/>
    <w:rsid w:val="00DA34C1"/>
    <w:rsid w:val="00DA5AF0"/>
    <w:rsid w:val="00DB3787"/>
    <w:rsid w:val="00DB403B"/>
    <w:rsid w:val="00DB5936"/>
    <w:rsid w:val="00DC27BD"/>
    <w:rsid w:val="00DD37C5"/>
    <w:rsid w:val="00DD5A7E"/>
    <w:rsid w:val="00DD699D"/>
    <w:rsid w:val="00DE18F2"/>
    <w:rsid w:val="00DF0927"/>
    <w:rsid w:val="00E01DDB"/>
    <w:rsid w:val="00E03619"/>
    <w:rsid w:val="00E03E90"/>
    <w:rsid w:val="00E03EBC"/>
    <w:rsid w:val="00E12F17"/>
    <w:rsid w:val="00E13E27"/>
    <w:rsid w:val="00E24DC4"/>
    <w:rsid w:val="00E273BB"/>
    <w:rsid w:val="00E3603D"/>
    <w:rsid w:val="00E36126"/>
    <w:rsid w:val="00E3677E"/>
    <w:rsid w:val="00E4594F"/>
    <w:rsid w:val="00E51394"/>
    <w:rsid w:val="00E514C8"/>
    <w:rsid w:val="00E52E76"/>
    <w:rsid w:val="00E54611"/>
    <w:rsid w:val="00E60041"/>
    <w:rsid w:val="00E64B09"/>
    <w:rsid w:val="00E67665"/>
    <w:rsid w:val="00E70501"/>
    <w:rsid w:val="00E70B16"/>
    <w:rsid w:val="00E759A0"/>
    <w:rsid w:val="00E84FD7"/>
    <w:rsid w:val="00E866C4"/>
    <w:rsid w:val="00E876AE"/>
    <w:rsid w:val="00E92CAC"/>
    <w:rsid w:val="00E96685"/>
    <w:rsid w:val="00EA07BB"/>
    <w:rsid w:val="00EA4DBA"/>
    <w:rsid w:val="00EA5005"/>
    <w:rsid w:val="00EA5990"/>
    <w:rsid w:val="00EA6E13"/>
    <w:rsid w:val="00EB167C"/>
    <w:rsid w:val="00EB194E"/>
    <w:rsid w:val="00EB20CB"/>
    <w:rsid w:val="00EB6C40"/>
    <w:rsid w:val="00EB7B6A"/>
    <w:rsid w:val="00ED03DE"/>
    <w:rsid w:val="00ED70CA"/>
    <w:rsid w:val="00EE0FF8"/>
    <w:rsid w:val="00EE135B"/>
    <w:rsid w:val="00EE2CAC"/>
    <w:rsid w:val="00EF08A2"/>
    <w:rsid w:val="00EF1C4B"/>
    <w:rsid w:val="00EF4B84"/>
    <w:rsid w:val="00EF72E3"/>
    <w:rsid w:val="00F011F2"/>
    <w:rsid w:val="00F01295"/>
    <w:rsid w:val="00F047BC"/>
    <w:rsid w:val="00F0574A"/>
    <w:rsid w:val="00F06B75"/>
    <w:rsid w:val="00F07C18"/>
    <w:rsid w:val="00F07E0D"/>
    <w:rsid w:val="00F1005C"/>
    <w:rsid w:val="00F105E3"/>
    <w:rsid w:val="00F10971"/>
    <w:rsid w:val="00F10DC8"/>
    <w:rsid w:val="00F10E1E"/>
    <w:rsid w:val="00F12453"/>
    <w:rsid w:val="00F15AC1"/>
    <w:rsid w:val="00F20C21"/>
    <w:rsid w:val="00F223B1"/>
    <w:rsid w:val="00F24B2D"/>
    <w:rsid w:val="00F26571"/>
    <w:rsid w:val="00F26D8E"/>
    <w:rsid w:val="00F2731D"/>
    <w:rsid w:val="00F27E29"/>
    <w:rsid w:val="00F30B8E"/>
    <w:rsid w:val="00F32032"/>
    <w:rsid w:val="00F37BA5"/>
    <w:rsid w:val="00F4083C"/>
    <w:rsid w:val="00F4393A"/>
    <w:rsid w:val="00F4580B"/>
    <w:rsid w:val="00F4660A"/>
    <w:rsid w:val="00F51BE4"/>
    <w:rsid w:val="00F54FF3"/>
    <w:rsid w:val="00F56617"/>
    <w:rsid w:val="00F61D30"/>
    <w:rsid w:val="00F62539"/>
    <w:rsid w:val="00F712A1"/>
    <w:rsid w:val="00F712BD"/>
    <w:rsid w:val="00F7267C"/>
    <w:rsid w:val="00F7320A"/>
    <w:rsid w:val="00F736F5"/>
    <w:rsid w:val="00F74A93"/>
    <w:rsid w:val="00F77850"/>
    <w:rsid w:val="00F84AF3"/>
    <w:rsid w:val="00F85233"/>
    <w:rsid w:val="00F86BC6"/>
    <w:rsid w:val="00F97A78"/>
    <w:rsid w:val="00FA1AF6"/>
    <w:rsid w:val="00FA3580"/>
    <w:rsid w:val="00FA48A7"/>
    <w:rsid w:val="00FA4BB7"/>
    <w:rsid w:val="00FA7695"/>
    <w:rsid w:val="00FB00B8"/>
    <w:rsid w:val="00FB1C6B"/>
    <w:rsid w:val="00FB5B4F"/>
    <w:rsid w:val="00FC0464"/>
    <w:rsid w:val="00FC3FBC"/>
    <w:rsid w:val="00FD3AA5"/>
    <w:rsid w:val="00FD6CEB"/>
    <w:rsid w:val="00FE0414"/>
    <w:rsid w:val="00FE5372"/>
    <w:rsid w:val="00FE6241"/>
    <w:rsid w:val="00FF147B"/>
    <w:rsid w:val="00FF37D5"/>
    <w:rsid w:val="00FF4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86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paragraph" w:styleId="3">
    <w:name w:val="heading 3"/>
    <w:basedOn w:val="a"/>
    <w:next w:val="a"/>
    <w:link w:val="30"/>
    <w:unhideWhenUsed/>
    <w:qFormat/>
    <w:rsid w:val="00E866C4"/>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9B045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B805CF"/>
    <w:rPr>
      <w:rFonts w:ascii="Tahoma" w:hAnsi="Tahoma" w:cs="Tahoma"/>
      <w:sz w:val="16"/>
      <w:szCs w:val="16"/>
    </w:rPr>
  </w:style>
  <w:style w:type="paragraph" w:styleId="a5">
    <w:name w:val="header"/>
    <w:basedOn w:val="a"/>
    <w:link w:val="a6"/>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uiPriority w:val="9"/>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E866C4"/>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E866C4"/>
    <w:rPr>
      <w:rFonts w:asciiTheme="majorHAnsi" w:eastAsiaTheme="majorEastAsia" w:hAnsiTheme="majorHAnsi" w:cstheme="majorBidi"/>
      <w:b/>
      <w:bCs/>
      <w:color w:val="4F81BD" w:themeColor="accent1"/>
    </w:rPr>
  </w:style>
  <w:style w:type="character" w:styleId="aa">
    <w:name w:val="Hyperlink"/>
    <w:rsid w:val="00E866C4"/>
    <w:rPr>
      <w:color w:val="0000FF"/>
      <w:u w:val="single"/>
    </w:rPr>
  </w:style>
  <w:style w:type="paragraph" w:styleId="11">
    <w:name w:val="toc 1"/>
    <w:basedOn w:val="a"/>
    <w:next w:val="a"/>
    <w:autoRedefine/>
    <w:semiHidden/>
    <w:rsid w:val="00E866C4"/>
    <w:pPr>
      <w:tabs>
        <w:tab w:val="right" w:leader="dot" w:pos="9071"/>
      </w:tabs>
      <w:autoSpaceDE w:val="0"/>
      <w:autoSpaceDN w:val="0"/>
      <w:adjustRightInd w:val="0"/>
      <w:spacing w:after="0" w:line="240" w:lineRule="auto"/>
      <w:ind w:left="200" w:right="454"/>
      <w:jc w:val="both"/>
    </w:pPr>
    <w:rPr>
      <w:rFonts w:ascii="Times New Roman" w:eastAsia="Times New Roman" w:hAnsi="Times New Roman" w:cs="Courier New"/>
      <w:sz w:val="24"/>
      <w:szCs w:val="20"/>
      <w:lang w:eastAsia="ru-RU"/>
    </w:rPr>
  </w:style>
  <w:style w:type="paragraph" w:styleId="21">
    <w:name w:val="toc 2"/>
    <w:basedOn w:val="a"/>
    <w:next w:val="a"/>
    <w:autoRedefine/>
    <w:semiHidden/>
    <w:rsid w:val="00E866C4"/>
    <w:pPr>
      <w:widowControl w:val="0"/>
      <w:autoSpaceDE w:val="0"/>
      <w:autoSpaceDN w:val="0"/>
      <w:adjustRightInd w:val="0"/>
      <w:spacing w:after="0" w:line="240" w:lineRule="auto"/>
      <w:ind w:left="200"/>
    </w:pPr>
    <w:rPr>
      <w:rFonts w:ascii="Times New Roman" w:eastAsia="Times New Roman" w:hAnsi="Times New Roman" w:cs="Courier New"/>
      <w:sz w:val="24"/>
      <w:szCs w:val="20"/>
      <w:lang w:eastAsia="ru-RU"/>
    </w:rPr>
  </w:style>
  <w:style w:type="paragraph" w:styleId="31">
    <w:name w:val="toc 3"/>
    <w:basedOn w:val="a"/>
    <w:next w:val="a"/>
    <w:autoRedefine/>
    <w:semiHidden/>
    <w:rsid w:val="00E866C4"/>
    <w:pPr>
      <w:autoSpaceDE w:val="0"/>
      <w:autoSpaceDN w:val="0"/>
      <w:adjustRightInd w:val="0"/>
      <w:spacing w:after="0" w:line="240" w:lineRule="auto"/>
      <w:ind w:left="403"/>
    </w:pPr>
    <w:rPr>
      <w:rFonts w:ascii="Times New Roman" w:eastAsia="Times New Roman" w:hAnsi="Times New Roman" w:cs="Courier New"/>
      <w:sz w:val="24"/>
      <w:szCs w:val="20"/>
      <w:lang w:eastAsia="ru-RU"/>
    </w:rPr>
  </w:style>
  <w:style w:type="paragraph" w:styleId="ab">
    <w:name w:val="caption"/>
    <w:basedOn w:val="a"/>
    <w:next w:val="a"/>
    <w:qFormat/>
    <w:rsid w:val="00E866C4"/>
    <w:pPr>
      <w:shd w:val="clear" w:color="auto" w:fill="FFFFFF"/>
      <w:autoSpaceDE w:val="0"/>
      <w:autoSpaceDN w:val="0"/>
      <w:adjustRightInd w:val="0"/>
      <w:spacing w:before="120" w:after="0" w:line="240" w:lineRule="auto"/>
      <w:jc w:val="center"/>
    </w:pPr>
    <w:rPr>
      <w:rFonts w:ascii="Times New Roman" w:eastAsia="Times New Roman" w:hAnsi="Times New Roman" w:cs="Courier New"/>
      <w:b/>
      <w:color w:val="000000"/>
      <w:sz w:val="24"/>
      <w:szCs w:val="20"/>
      <w:lang w:eastAsia="ru-RU"/>
    </w:rPr>
  </w:style>
  <w:style w:type="paragraph" w:styleId="ac">
    <w:name w:val="Body Text Indent"/>
    <w:basedOn w:val="a"/>
    <w:link w:val="ad"/>
    <w:rsid w:val="00E866C4"/>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d">
    <w:name w:val="Основной текст с отступом Знак"/>
    <w:basedOn w:val="a0"/>
    <w:link w:val="ac"/>
    <w:rsid w:val="00E866C4"/>
    <w:rPr>
      <w:rFonts w:ascii="Arial" w:eastAsia="Times New Roman" w:hAnsi="Arial" w:cs="Arial"/>
      <w:color w:val="000000"/>
      <w:sz w:val="20"/>
      <w:szCs w:val="24"/>
      <w:shd w:val="clear" w:color="auto" w:fill="FFFFFF"/>
      <w:lang w:eastAsia="ru-RU"/>
    </w:rPr>
  </w:style>
  <w:style w:type="paragraph" w:styleId="ae">
    <w:name w:val="Document Map"/>
    <w:basedOn w:val="a"/>
    <w:link w:val="af"/>
    <w:rsid w:val="00E273BB"/>
    <w:pPr>
      <w:widowControl w:val="0"/>
      <w:tabs>
        <w:tab w:val="left" w:pos="284"/>
      </w:tabs>
      <w:autoSpaceDE w:val="0"/>
      <w:autoSpaceDN w:val="0"/>
      <w:adjustRightInd w:val="0"/>
      <w:spacing w:after="0" w:line="240" w:lineRule="auto"/>
      <w:ind w:firstLine="284"/>
      <w:jc w:val="both"/>
    </w:pPr>
    <w:rPr>
      <w:rFonts w:ascii="Tahoma" w:eastAsia="Times New Roman" w:hAnsi="Tahoma" w:cs="Tahoma"/>
      <w:sz w:val="16"/>
      <w:szCs w:val="16"/>
      <w:lang w:eastAsia="ru-RU"/>
    </w:rPr>
  </w:style>
  <w:style w:type="character" w:customStyle="1" w:styleId="af">
    <w:name w:val="Схема документа Знак"/>
    <w:basedOn w:val="a0"/>
    <w:link w:val="ae"/>
    <w:rsid w:val="00E273BB"/>
    <w:rPr>
      <w:rFonts w:ascii="Tahoma" w:eastAsia="Times New Roman" w:hAnsi="Tahoma" w:cs="Tahoma"/>
      <w:sz w:val="16"/>
      <w:szCs w:val="16"/>
      <w:lang w:eastAsia="ru-RU"/>
    </w:rPr>
  </w:style>
  <w:style w:type="paragraph" w:styleId="af0">
    <w:name w:val="List Paragraph"/>
    <w:basedOn w:val="a"/>
    <w:uiPriority w:val="34"/>
    <w:qFormat/>
    <w:rsid w:val="00E273BB"/>
    <w:pPr>
      <w:ind w:left="720"/>
      <w:contextualSpacing/>
    </w:pPr>
  </w:style>
  <w:style w:type="character" w:styleId="af1">
    <w:name w:val="FollowedHyperlink"/>
    <w:rsid w:val="00E4594F"/>
    <w:rPr>
      <w:color w:val="800080"/>
      <w:u w:val="single"/>
    </w:rPr>
  </w:style>
  <w:style w:type="character" w:customStyle="1" w:styleId="70">
    <w:name w:val="Заголовок 7 Знак"/>
    <w:basedOn w:val="a0"/>
    <w:link w:val="7"/>
    <w:uiPriority w:val="9"/>
    <w:semiHidden/>
    <w:rsid w:val="009B0457"/>
    <w:rPr>
      <w:rFonts w:asciiTheme="majorHAnsi" w:eastAsiaTheme="majorEastAsia" w:hAnsiTheme="majorHAnsi" w:cstheme="majorBidi"/>
      <w:i/>
      <w:iCs/>
      <w:color w:val="404040" w:themeColor="text1" w:themeTint="BF"/>
    </w:rPr>
  </w:style>
  <w:style w:type="paragraph" w:styleId="22">
    <w:name w:val="Body Text Indent 2"/>
    <w:basedOn w:val="a"/>
    <w:link w:val="23"/>
    <w:uiPriority w:val="99"/>
    <w:semiHidden/>
    <w:unhideWhenUsed/>
    <w:rsid w:val="009B0457"/>
    <w:pPr>
      <w:spacing w:after="120" w:line="480" w:lineRule="auto"/>
      <w:ind w:left="283"/>
    </w:pPr>
  </w:style>
  <w:style w:type="character" w:customStyle="1" w:styleId="23">
    <w:name w:val="Основной текст с отступом 2 Знак"/>
    <w:basedOn w:val="a0"/>
    <w:link w:val="22"/>
    <w:uiPriority w:val="99"/>
    <w:semiHidden/>
    <w:rsid w:val="009B0457"/>
  </w:style>
  <w:style w:type="paragraph" w:styleId="4">
    <w:name w:val="toc 4"/>
    <w:basedOn w:val="a"/>
    <w:next w:val="a"/>
    <w:autoRedefine/>
    <w:semiHidden/>
    <w:rsid w:val="004B579B"/>
    <w:pPr>
      <w:widowControl w:val="0"/>
      <w:autoSpaceDE w:val="0"/>
      <w:autoSpaceDN w:val="0"/>
      <w:adjustRightInd w:val="0"/>
      <w:spacing w:after="0" w:line="240" w:lineRule="auto"/>
      <w:ind w:left="600"/>
    </w:pPr>
    <w:rPr>
      <w:rFonts w:ascii="Courier New" w:eastAsia="Times New Roman" w:hAnsi="Courier New" w:cs="Courier New"/>
      <w:sz w:val="20"/>
      <w:szCs w:val="20"/>
      <w:lang w:eastAsia="ru-RU"/>
    </w:rPr>
  </w:style>
  <w:style w:type="paragraph" w:styleId="5">
    <w:name w:val="toc 5"/>
    <w:basedOn w:val="a"/>
    <w:next w:val="a"/>
    <w:autoRedefine/>
    <w:semiHidden/>
    <w:rsid w:val="004B579B"/>
    <w:pPr>
      <w:widowControl w:val="0"/>
      <w:autoSpaceDE w:val="0"/>
      <w:autoSpaceDN w:val="0"/>
      <w:adjustRightInd w:val="0"/>
      <w:spacing w:after="0" w:line="240" w:lineRule="auto"/>
      <w:ind w:left="800"/>
    </w:pPr>
    <w:rPr>
      <w:rFonts w:ascii="Courier New" w:eastAsia="Times New Roman" w:hAnsi="Courier New" w:cs="Courier New"/>
      <w:sz w:val="20"/>
      <w:szCs w:val="20"/>
      <w:lang w:eastAsia="ru-RU"/>
    </w:rPr>
  </w:style>
  <w:style w:type="paragraph" w:styleId="6">
    <w:name w:val="toc 6"/>
    <w:basedOn w:val="a"/>
    <w:next w:val="a"/>
    <w:autoRedefine/>
    <w:semiHidden/>
    <w:rsid w:val="004B579B"/>
    <w:pPr>
      <w:widowControl w:val="0"/>
      <w:autoSpaceDE w:val="0"/>
      <w:autoSpaceDN w:val="0"/>
      <w:adjustRightInd w:val="0"/>
      <w:spacing w:after="0" w:line="240" w:lineRule="auto"/>
      <w:ind w:left="1000"/>
    </w:pPr>
    <w:rPr>
      <w:rFonts w:ascii="Courier New" w:eastAsia="Times New Roman" w:hAnsi="Courier New" w:cs="Courier New"/>
      <w:sz w:val="20"/>
      <w:szCs w:val="20"/>
      <w:lang w:eastAsia="ru-RU"/>
    </w:rPr>
  </w:style>
  <w:style w:type="paragraph" w:styleId="71">
    <w:name w:val="toc 7"/>
    <w:basedOn w:val="a"/>
    <w:next w:val="a"/>
    <w:autoRedefine/>
    <w:semiHidden/>
    <w:rsid w:val="004B579B"/>
    <w:pPr>
      <w:widowControl w:val="0"/>
      <w:autoSpaceDE w:val="0"/>
      <w:autoSpaceDN w:val="0"/>
      <w:adjustRightInd w:val="0"/>
      <w:spacing w:after="0" w:line="240" w:lineRule="auto"/>
      <w:ind w:left="1200"/>
    </w:pPr>
    <w:rPr>
      <w:rFonts w:ascii="Courier New" w:eastAsia="Times New Roman" w:hAnsi="Courier New" w:cs="Courier New"/>
      <w:sz w:val="20"/>
      <w:szCs w:val="20"/>
      <w:lang w:eastAsia="ru-RU"/>
    </w:rPr>
  </w:style>
  <w:style w:type="paragraph" w:styleId="8">
    <w:name w:val="toc 8"/>
    <w:basedOn w:val="a"/>
    <w:next w:val="a"/>
    <w:autoRedefine/>
    <w:semiHidden/>
    <w:rsid w:val="004B579B"/>
    <w:pPr>
      <w:widowControl w:val="0"/>
      <w:autoSpaceDE w:val="0"/>
      <w:autoSpaceDN w:val="0"/>
      <w:adjustRightInd w:val="0"/>
      <w:spacing w:after="0" w:line="240" w:lineRule="auto"/>
      <w:ind w:left="1400"/>
    </w:pPr>
    <w:rPr>
      <w:rFonts w:ascii="Courier New" w:eastAsia="Times New Roman" w:hAnsi="Courier New" w:cs="Courier New"/>
      <w:sz w:val="20"/>
      <w:szCs w:val="20"/>
      <w:lang w:eastAsia="ru-RU"/>
    </w:rPr>
  </w:style>
  <w:style w:type="paragraph" w:styleId="9">
    <w:name w:val="toc 9"/>
    <w:basedOn w:val="a"/>
    <w:next w:val="a"/>
    <w:autoRedefine/>
    <w:semiHidden/>
    <w:rsid w:val="004B579B"/>
    <w:pPr>
      <w:widowControl w:val="0"/>
      <w:autoSpaceDE w:val="0"/>
      <w:autoSpaceDN w:val="0"/>
      <w:adjustRightInd w:val="0"/>
      <w:spacing w:after="0" w:line="240" w:lineRule="auto"/>
      <w:ind w:left="1600"/>
    </w:pPr>
    <w:rPr>
      <w:rFonts w:ascii="Courier New" w:eastAsia="Times New Roman" w:hAnsi="Courier New" w:cs="Courier New"/>
      <w:sz w:val="20"/>
      <w:szCs w:val="20"/>
      <w:lang w:eastAsia="ru-RU"/>
    </w:rPr>
  </w:style>
  <w:style w:type="character" w:customStyle="1" w:styleId="af2">
    <w:name w:val="Основной текст Знак"/>
    <w:basedOn w:val="a0"/>
    <w:link w:val="af3"/>
    <w:uiPriority w:val="99"/>
    <w:semiHidden/>
    <w:rsid w:val="00D073BD"/>
    <w:rPr>
      <w:rFonts w:ascii="Times New Roman" w:eastAsia="Times New Roman" w:hAnsi="Times New Roman" w:cs="Times New Roman"/>
      <w:sz w:val="24"/>
      <w:szCs w:val="24"/>
      <w:lang w:eastAsia="ru-RU"/>
    </w:rPr>
  </w:style>
  <w:style w:type="paragraph" w:styleId="af3">
    <w:name w:val="Body Text"/>
    <w:basedOn w:val="a"/>
    <w:link w:val="af2"/>
    <w:uiPriority w:val="99"/>
    <w:semiHidden/>
    <w:unhideWhenUsed/>
    <w:rsid w:val="00D073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сновной текст Знак1"/>
    <w:basedOn w:val="a0"/>
    <w:uiPriority w:val="99"/>
    <w:semiHidden/>
    <w:rsid w:val="00D073BD"/>
  </w:style>
  <w:style w:type="character" w:styleId="af4">
    <w:name w:val="line number"/>
    <w:basedOn w:val="a0"/>
    <w:uiPriority w:val="99"/>
    <w:semiHidden/>
    <w:unhideWhenUsed/>
    <w:rsid w:val="00D073BD"/>
  </w:style>
  <w:style w:type="paragraph" w:styleId="24">
    <w:name w:val="Body Text 2"/>
    <w:basedOn w:val="a"/>
    <w:link w:val="25"/>
    <w:uiPriority w:val="99"/>
    <w:unhideWhenUsed/>
    <w:rsid w:val="009A4F8F"/>
    <w:pPr>
      <w:spacing w:after="120" w:line="480" w:lineRule="auto"/>
    </w:pPr>
  </w:style>
  <w:style w:type="character" w:customStyle="1" w:styleId="25">
    <w:name w:val="Основной текст 2 Знак"/>
    <w:basedOn w:val="a0"/>
    <w:link w:val="24"/>
    <w:uiPriority w:val="99"/>
    <w:rsid w:val="009A4F8F"/>
  </w:style>
  <w:style w:type="paragraph" w:styleId="32">
    <w:name w:val="Body Text 3"/>
    <w:basedOn w:val="a"/>
    <w:link w:val="33"/>
    <w:uiPriority w:val="99"/>
    <w:unhideWhenUsed/>
    <w:rsid w:val="009A4F8F"/>
    <w:pPr>
      <w:spacing w:after="120"/>
    </w:pPr>
    <w:rPr>
      <w:sz w:val="16"/>
      <w:szCs w:val="16"/>
    </w:rPr>
  </w:style>
  <w:style w:type="character" w:customStyle="1" w:styleId="33">
    <w:name w:val="Основной текст 3 Знак"/>
    <w:basedOn w:val="a0"/>
    <w:link w:val="32"/>
    <w:uiPriority w:val="99"/>
    <w:rsid w:val="009A4F8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86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paragraph" w:styleId="3">
    <w:name w:val="heading 3"/>
    <w:basedOn w:val="a"/>
    <w:next w:val="a"/>
    <w:link w:val="30"/>
    <w:unhideWhenUsed/>
    <w:qFormat/>
    <w:rsid w:val="00E866C4"/>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9B045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B805CF"/>
    <w:rPr>
      <w:rFonts w:ascii="Tahoma" w:hAnsi="Tahoma" w:cs="Tahoma"/>
      <w:sz w:val="16"/>
      <w:szCs w:val="16"/>
    </w:rPr>
  </w:style>
  <w:style w:type="paragraph" w:styleId="a5">
    <w:name w:val="header"/>
    <w:basedOn w:val="a"/>
    <w:link w:val="a6"/>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uiPriority w:val="9"/>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E866C4"/>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E866C4"/>
    <w:rPr>
      <w:rFonts w:asciiTheme="majorHAnsi" w:eastAsiaTheme="majorEastAsia" w:hAnsiTheme="majorHAnsi" w:cstheme="majorBidi"/>
      <w:b/>
      <w:bCs/>
      <w:color w:val="4F81BD" w:themeColor="accent1"/>
    </w:rPr>
  </w:style>
  <w:style w:type="character" w:styleId="aa">
    <w:name w:val="Hyperlink"/>
    <w:rsid w:val="00E866C4"/>
    <w:rPr>
      <w:color w:val="0000FF"/>
      <w:u w:val="single"/>
    </w:rPr>
  </w:style>
  <w:style w:type="paragraph" w:styleId="11">
    <w:name w:val="toc 1"/>
    <w:basedOn w:val="a"/>
    <w:next w:val="a"/>
    <w:autoRedefine/>
    <w:semiHidden/>
    <w:rsid w:val="00E866C4"/>
    <w:pPr>
      <w:tabs>
        <w:tab w:val="right" w:leader="dot" w:pos="9071"/>
      </w:tabs>
      <w:autoSpaceDE w:val="0"/>
      <w:autoSpaceDN w:val="0"/>
      <w:adjustRightInd w:val="0"/>
      <w:spacing w:after="0" w:line="240" w:lineRule="auto"/>
      <w:ind w:left="200" w:right="454"/>
      <w:jc w:val="both"/>
    </w:pPr>
    <w:rPr>
      <w:rFonts w:ascii="Times New Roman" w:eastAsia="Times New Roman" w:hAnsi="Times New Roman" w:cs="Courier New"/>
      <w:sz w:val="24"/>
      <w:szCs w:val="20"/>
      <w:lang w:eastAsia="ru-RU"/>
    </w:rPr>
  </w:style>
  <w:style w:type="paragraph" w:styleId="21">
    <w:name w:val="toc 2"/>
    <w:basedOn w:val="a"/>
    <w:next w:val="a"/>
    <w:autoRedefine/>
    <w:semiHidden/>
    <w:rsid w:val="00E866C4"/>
    <w:pPr>
      <w:widowControl w:val="0"/>
      <w:autoSpaceDE w:val="0"/>
      <w:autoSpaceDN w:val="0"/>
      <w:adjustRightInd w:val="0"/>
      <w:spacing w:after="0" w:line="240" w:lineRule="auto"/>
      <w:ind w:left="200"/>
    </w:pPr>
    <w:rPr>
      <w:rFonts w:ascii="Times New Roman" w:eastAsia="Times New Roman" w:hAnsi="Times New Roman" w:cs="Courier New"/>
      <w:sz w:val="24"/>
      <w:szCs w:val="20"/>
      <w:lang w:eastAsia="ru-RU"/>
    </w:rPr>
  </w:style>
  <w:style w:type="paragraph" w:styleId="31">
    <w:name w:val="toc 3"/>
    <w:basedOn w:val="a"/>
    <w:next w:val="a"/>
    <w:autoRedefine/>
    <w:semiHidden/>
    <w:rsid w:val="00E866C4"/>
    <w:pPr>
      <w:autoSpaceDE w:val="0"/>
      <w:autoSpaceDN w:val="0"/>
      <w:adjustRightInd w:val="0"/>
      <w:spacing w:after="0" w:line="240" w:lineRule="auto"/>
      <w:ind w:left="403"/>
    </w:pPr>
    <w:rPr>
      <w:rFonts w:ascii="Times New Roman" w:eastAsia="Times New Roman" w:hAnsi="Times New Roman" w:cs="Courier New"/>
      <w:sz w:val="24"/>
      <w:szCs w:val="20"/>
      <w:lang w:eastAsia="ru-RU"/>
    </w:rPr>
  </w:style>
  <w:style w:type="paragraph" w:styleId="ab">
    <w:name w:val="caption"/>
    <w:basedOn w:val="a"/>
    <w:next w:val="a"/>
    <w:qFormat/>
    <w:rsid w:val="00E866C4"/>
    <w:pPr>
      <w:shd w:val="clear" w:color="auto" w:fill="FFFFFF"/>
      <w:autoSpaceDE w:val="0"/>
      <w:autoSpaceDN w:val="0"/>
      <w:adjustRightInd w:val="0"/>
      <w:spacing w:before="120" w:after="0" w:line="240" w:lineRule="auto"/>
      <w:jc w:val="center"/>
    </w:pPr>
    <w:rPr>
      <w:rFonts w:ascii="Times New Roman" w:eastAsia="Times New Roman" w:hAnsi="Times New Roman" w:cs="Courier New"/>
      <w:b/>
      <w:color w:val="000000"/>
      <w:sz w:val="24"/>
      <w:szCs w:val="20"/>
      <w:lang w:eastAsia="ru-RU"/>
    </w:rPr>
  </w:style>
  <w:style w:type="paragraph" w:styleId="ac">
    <w:name w:val="Body Text Indent"/>
    <w:basedOn w:val="a"/>
    <w:link w:val="ad"/>
    <w:rsid w:val="00E866C4"/>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d">
    <w:name w:val="Основной текст с отступом Знак"/>
    <w:basedOn w:val="a0"/>
    <w:link w:val="ac"/>
    <w:rsid w:val="00E866C4"/>
    <w:rPr>
      <w:rFonts w:ascii="Arial" w:eastAsia="Times New Roman" w:hAnsi="Arial" w:cs="Arial"/>
      <w:color w:val="000000"/>
      <w:sz w:val="20"/>
      <w:szCs w:val="24"/>
      <w:shd w:val="clear" w:color="auto" w:fill="FFFFFF"/>
      <w:lang w:eastAsia="ru-RU"/>
    </w:rPr>
  </w:style>
  <w:style w:type="paragraph" w:styleId="ae">
    <w:name w:val="Document Map"/>
    <w:basedOn w:val="a"/>
    <w:link w:val="af"/>
    <w:rsid w:val="00E273BB"/>
    <w:pPr>
      <w:widowControl w:val="0"/>
      <w:tabs>
        <w:tab w:val="left" w:pos="284"/>
      </w:tabs>
      <w:autoSpaceDE w:val="0"/>
      <w:autoSpaceDN w:val="0"/>
      <w:adjustRightInd w:val="0"/>
      <w:spacing w:after="0" w:line="240" w:lineRule="auto"/>
      <w:ind w:firstLine="284"/>
      <w:jc w:val="both"/>
    </w:pPr>
    <w:rPr>
      <w:rFonts w:ascii="Tahoma" w:eastAsia="Times New Roman" w:hAnsi="Tahoma" w:cs="Tahoma"/>
      <w:sz w:val="16"/>
      <w:szCs w:val="16"/>
      <w:lang w:eastAsia="ru-RU"/>
    </w:rPr>
  </w:style>
  <w:style w:type="character" w:customStyle="1" w:styleId="af">
    <w:name w:val="Схема документа Знак"/>
    <w:basedOn w:val="a0"/>
    <w:link w:val="ae"/>
    <w:rsid w:val="00E273BB"/>
    <w:rPr>
      <w:rFonts w:ascii="Tahoma" w:eastAsia="Times New Roman" w:hAnsi="Tahoma" w:cs="Tahoma"/>
      <w:sz w:val="16"/>
      <w:szCs w:val="16"/>
      <w:lang w:eastAsia="ru-RU"/>
    </w:rPr>
  </w:style>
  <w:style w:type="paragraph" w:styleId="af0">
    <w:name w:val="List Paragraph"/>
    <w:basedOn w:val="a"/>
    <w:uiPriority w:val="34"/>
    <w:qFormat/>
    <w:rsid w:val="00E273BB"/>
    <w:pPr>
      <w:ind w:left="720"/>
      <w:contextualSpacing/>
    </w:pPr>
  </w:style>
  <w:style w:type="character" w:styleId="af1">
    <w:name w:val="FollowedHyperlink"/>
    <w:rsid w:val="00E4594F"/>
    <w:rPr>
      <w:color w:val="800080"/>
      <w:u w:val="single"/>
    </w:rPr>
  </w:style>
  <w:style w:type="character" w:customStyle="1" w:styleId="70">
    <w:name w:val="Заголовок 7 Знак"/>
    <w:basedOn w:val="a0"/>
    <w:link w:val="7"/>
    <w:uiPriority w:val="9"/>
    <w:semiHidden/>
    <w:rsid w:val="009B0457"/>
    <w:rPr>
      <w:rFonts w:asciiTheme="majorHAnsi" w:eastAsiaTheme="majorEastAsia" w:hAnsiTheme="majorHAnsi" w:cstheme="majorBidi"/>
      <w:i/>
      <w:iCs/>
      <w:color w:val="404040" w:themeColor="text1" w:themeTint="BF"/>
    </w:rPr>
  </w:style>
  <w:style w:type="paragraph" w:styleId="22">
    <w:name w:val="Body Text Indent 2"/>
    <w:basedOn w:val="a"/>
    <w:link w:val="23"/>
    <w:uiPriority w:val="99"/>
    <w:semiHidden/>
    <w:unhideWhenUsed/>
    <w:rsid w:val="009B0457"/>
    <w:pPr>
      <w:spacing w:after="120" w:line="480" w:lineRule="auto"/>
      <w:ind w:left="283"/>
    </w:pPr>
  </w:style>
  <w:style w:type="character" w:customStyle="1" w:styleId="23">
    <w:name w:val="Основной текст с отступом 2 Знак"/>
    <w:basedOn w:val="a0"/>
    <w:link w:val="22"/>
    <w:uiPriority w:val="99"/>
    <w:semiHidden/>
    <w:rsid w:val="009B0457"/>
  </w:style>
  <w:style w:type="paragraph" w:styleId="4">
    <w:name w:val="toc 4"/>
    <w:basedOn w:val="a"/>
    <w:next w:val="a"/>
    <w:autoRedefine/>
    <w:semiHidden/>
    <w:rsid w:val="004B579B"/>
    <w:pPr>
      <w:widowControl w:val="0"/>
      <w:autoSpaceDE w:val="0"/>
      <w:autoSpaceDN w:val="0"/>
      <w:adjustRightInd w:val="0"/>
      <w:spacing w:after="0" w:line="240" w:lineRule="auto"/>
      <w:ind w:left="600"/>
    </w:pPr>
    <w:rPr>
      <w:rFonts w:ascii="Courier New" w:eastAsia="Times New Roman" w:hAnsi="Courier New" w:cs="Courier New"/>
      <w:sz w:val="20"/>
      <w:szCs w:val="20"/>
      <w:lang w:eastAsia="ru-RU"/>
    </w:rPr>
  </w:style>
  <w:style w:type="paragraph" w:styleId="5">
    <w:name w:val="toc 5"/>
    <w:basedOn w:val="a"/>
    <w:next w:val="a"/>
    <w:autoRedefine/>
    <w:semiHidden/>
    <w:rsid w:val="004B579B"/>
    <w:pPr>
      <w:widowControl w:val="0"/>
      <w:autoSpaceDE w:val="0"/>
      <w:autoSpaceDN w:val="0"/>
      <w:adjustRightInd w:val="0"/>
      <w:spacing w:after="0" w:line="240" w:lineRule="auto"/>
      <w:ind w:left="800"/>
    </w:pPr>
    <w:rPr>
      <w:rFonts w:ascii="Courier New" w:eastAsia="Times New Roman" w:hAnsi="Courier New" w:cs="Courier New"/>
      <w:sz w:val="20"/>
      <w:szCs w:val="20"/>
      <w:lang w:eastAsia="ru-RU"/>
    </w:rPr>
  </w:style>
  <w:style w:type="paragraph" w:styleId="6">
    <w:name w:val="toc 6"/>
    <w:basedOn w:val="a"/>
    <w:next w:val="a"/>
    <w:autoRedefine/>
    <w:semiHidden/>
    <w:rsid w:val="004B579B"/>
    <w:pPr>
      <w:widowControl w:val="0"/>
      <w:autoSpaceDE w:val="0"/>
      <w:autoSpaceDN w:val="0"/>
      <w:adjustRightInd w:val="0"/>
      <w:spacing w:after="0" w:line="240" w:lineRule="auto"/>
      <w:ind w:left="1000"/>
    </w:pPr>
    <w:rPr>
      <w:rFonts w:ascii="Courier New" w:eastAsia="Times New Roman" w:hAnsi="Courier New" w:cs="Courier New"/>
      <w:sz w:val="20"/>
      <w:szCs w:val="20"/>
      <w:lang w:eastAsia="ru-RU"/>
    </w:rPr>
  </w:style>
  <w:style w:type="paragraph" w:styleId="71">
    <w:name w:val="toc 7"/>
    <w:basedOn w:val="a"/>
    <w:next w:val="a"/>
    <w:autoRedefine/>
    <w:semiHidden/>
    <w:rsid w:val="004B579B"/>
    <w:pPr>
      <w:widowControl w:val="0"/>
      <w:autoSpaceDE w:val="0"/>
      <w:autoSpaceDN w:val="0"/>
      <w:adjustRightInd w:val="0"/>
      <w:spacing w:after="0" w:line="240" w:lineRule="auto"/>
      <w:ind w:left="1200"/>
    </w:pPr>
    <w:rPr>
      <w:rFonts w:ascii="Courier New" w:eastAsia="Times New Roman" w:hAnsi="Courier New" w:cs="Courier New"/>
      <w:sz w:val="20"/>
      <w:szCs w:val="20"/>
      <w:lang w:eastAsia="ru-RU"/>
    </w:rPr>
  </w:style>
  <w:style w:type="paragraph" w:styleId="8">
    <w:name w:val="toc 8"/>
    <w:basedOn w:val="a"/>
    <w:next w:val="a"/>
    <w:autoRedefine/>
    <w:semiHidden/>
    <w:rsid w:val="004B579B"/>
    <w:pPr>
      <w:widowControl w:val="0"/>
      <w:autoSpaceDE w:val="0"/>
      <w:autoSpaceDN w:val="0"/>
      <w:adjustRightInd w:val="0"/>
      <w:spacing w:after="0" w:line="240" w:lineRule="auto"/>
      <w:ind w:left="1400"/>
    </w:pPr>
    <w:rPr>
      <w:rFonts w:ascii="Courier New" w:eastAsia="Times New Roman" w:hAnsi="Courier New" w:cs="Courier New"/>
      <w:sz w:val="20"/>
      <w:szCs w:val="20"/>
      <w:lang w:eastAsia="ru-RU"/>
    </w:rPr>
  </w:style>
  <w:style w:type="paragraph" w:styleId="9">
    <w:name w:val="toc 9"/>
    <w:basedOn w:val="a"/>
    <w:next w:val="a"/>
    <w:autoRedefine/>
    <w:semiHidden/>
    <w:rsid w:val="004B579B"/>
    <w:pPr>
      <w:widowControl w:val="0"/>
      <w:autoSpaceDE w:val="0"/>
      <w:autoSpaceDN w:val="0"/>
      <w:adjustRightInd w:val="0"/>
      <w:spacing w:after="0" w:line="240" w:lineRule="auto"/>
      <w:ind w:left="1600"/>
    </w:pPr>
    <w:rPr>
      <w:rFonts w:ascii="Courier New" w:eastAsia="Times New Roman" w:hAnsi="Courier New" w:cs="Courier New"/>
      <w:sz w:val="20"/>
      <w:szCs w:val="20"/>
      <w:lang w:eastAsia="ru-RU"/>
    </w:rPr>
  </w:style>
  <w:style w:type="character" w:customStyle="1" w:styleId="af2">
    <w:name w:val="Основной текст Знак"/>
    <w:basedOn w:val="a0"/>
    <w:link w:val="af3"/>
    <w:uiPriority w:val="99"/>
    <w:semiHidden/>
    <w:rsid w:val="00D073BD"/>
    <w:rPr>
      <w:rFonts w:ascii="Times New Roman" w:eastAsia="Times New Roman" w:hAnsi="Times New Roman" w:cs="Times New Roman"/>
      <w:sz w:val="24"/>
      <w:szCs w:val="24"/>
      <w:lang w:eastAsia="ru-RU"/>
    </w:rPr>
  </w:style>
  <w:style w:type="paragraph" w:styleId="af3">
    <w:name w:val="Body Text"/>
    <w:basedOn w:val="a"/>
    <w:link w:val="af2"/>
    <w:uiPriority w:val="99"/>
    <w:semiHidden/>
    <w:unhideWhenUsed/>
    <w:rsid w:val="00D073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сновной текст Знак1"/>
    <w:basedOn w:val="a0"/>
    <w:uiPriority w:val="99"/>
    <w:semiHidden/>
    <w:rsid w:val="00D073BD"/>
  </w:style>
  <w:style w:type="character" w:styleId="af4">
    <w:name w:val="line number"/>
    <w:basedOn w:val="a0"/>
    <w:uiPriority w:val="99"/>
    <w:semiHidden/>
    <w:unhideWhenUsed/>
    <w:rsid w:val="00D073BD"/>
  </w:style>
  <w:style w:type="paragraph" w:styleId="24">
    <w:name w:val="Body Text 2"/>
    <w:basedOn w:val="a"/>
    <w:link w:val="25"/>
    <w:uiPriority w:val="99"/>
    <w:unhideWhenUsed/>
    <w:rsid w:val="009A4F8F"/>
    <w:pPr>
      <w:spacing w:after="120" w:line="480" w:lineRule="auto"/>
    </w:pPr>
  </w:style>
  <w:style w:type="character" w:customStyle="1" w:styleId="25">
    <w:name w:val="Основной текст 2 Знак"/>
    <w:basedOn w:val="a0"/>
    <w:link w:val="24"/>
    <w:uiPriority w:val="99"/>
    <w:rsid w:val="009A4F8F"/>
  </w:style>
  <w:style w:type="paragraph" w:styleId="32">
    <w:name w:val="Body Text 3"/>
    <w:basedOn w:val="a"/>
    <w:link w:val="33"/>
    <w:uiPriority w:val="99"/>
    <w:unhideWhenUsed/>
    <w:rsid w:val="009A4F8F"/>
    <w:pPr>
      <w:spacing w:after="120"/>
    </w:pPr>
    <w:rPr>
      <w:sz w:val="16"/>
      <w:szCs w:val="16"/>
    </w:rPr>
  </w:style>
  <w:style w:type="character" w:customStyle="1" w:styleId="33">
    <w:name w:val="Основной текст 3 Знак"/>
    <w:basedOn w:val="a0"/>
    <w:link w:val="32"/>
    <w:uiPriority w:val="99"/>
    <w:rsid w:val="009A4F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735">
      <w:bodyDiv w:val="1"/>
      <w:marLeft w:val="0"/>
      <w:marRight w:val="0"/>
      <w:marTop w:val="0"/>
      <w:marBottom w:val="0"/>
      <w:divBdr>
        <w:top w:val="none" w:sz="0" w:space="0" w:color="auto"/>
        <w:left w:val="none" w:sz="0" w:space="0" w:color="auto"/>
        <w:bottom w:val="none" w:sz="0" w:space="0" w:color="auto"/>
        <w:right w:val="none" w:sz="0" w:space="0" w:color="auto"/>
      </w:divBdr>
    </w:div>
    <w:div w:id="245848469">
      <w:bodyDiv w:val="1"/>
      <w:marLeft w:val="0"/>
      <w:marRight w:val="0"/>
      <w:marTop w:val="0"/>
      <w:marBottom w:val="0"/>
      <w:divBdr>
        <w:top w:val="none" w:sz="0" w:space="0" w:color="auto"/>
        <w:left w:val="none" w:sz="0" w:space="0" w:color="auto"/>
        <w:bottom w:val="none" w:sz="0" w:space="0" w:color="auto"/>
        <w:right w:val="none" w:sz="0" w:space="0" w:color="auto"/>
      </w:divBdr>
    </w:div>
    <w:div w:id="531648574">
      <w:bodyDiv w:val="1"/>
      <w:marLeft w:val="0"/>
      <w:marRight w:val="0"/>
      <w:marTop w:val="0"/>
      <w:marBottom w:val="0"/>
      <w:divBdr>
        <w:top w:val="none" w:sz="0" w:space="0" w:color="auto"/>
        <w:left w:val="none" w:sz="0" w:space="0" w:color="auto"/>
        <w:bottom w:val="none" w:sz="0" w:space="0" w:color="auto"/>
        <w:right w:val="none" w:sz="0" w:space="0" w:color="auto"/>
      </w:divBdr>
    </w:div>
    <w:div w:id="1288853199">
      <w:bodyDiv w:val="1"/>
      <w:marLeft w:val="0"/>
      <w:marRight w:val="0"/>
      <w:marTop w:val="0"/>
      <w:marBottom w:val="0"/>
      <w:divBdr>
        <w:top w:val="none" w:sz="0" w:space="0" w:color="auto"/>
        <w:left w:val="none" w:sz="0" w:space="0" w:color="auto"/>
        <w:bottom w:val="none" w:sz="0" w:space="0" w:color="auto"/>
        <w:right w:val="none" w:sz="0" w:space="0" w:color="auto"/>
      </w:divBdr>
    </w:div>
    <w:div w:id="133557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meganorm.ru/Data2/1/4293853/4293853212.htm" TargetMode="External"/><Relationship Id="rId299" Type="http://schemas.openxmlformats.org/officeDocument/2006/relationships/hyperlink" Target="http://meganorm.ru/Data2/1/4293853/4293853212.htm" TargetMode="External"/><Relationship Id="rId21" Type="http://schemas.openxmlformats.org/officeDocument/2006/relationships/hyperlink" Target="http://meganorm.ru/Data2/1/4293853/4293853212.htm" TargetMode="External"/><Relationship Id="rId63" Type="http://schemas.openxmlformats.org/officeDocument/2006/relationships/hyperlink" Target="http://meganorm.ru/Data2/1/4293853/4293853212.htm" TargetMode="External"/><Relationship Id="rId159" Type="http://schemas.openxmlformats.org/officeDocument/2006/relationships/hyperlink" Target="http://meganorm.ru/Data2/1/4293853/4293853212.htm" TargetMode="External"/><Relationship Id="rId324" Type="http://schemas.openxmlformats.org/officeDocument/2006/relationships/hyperlink" Target="http://meganorm.ru/Data2/1/4293853/4293853212.htm" TargetMode="External"/><Relationship Id="rId366" Type="http://schemas.openxmlformats.org/officeDocument/2006/relationships/hyperlink" Target="http://meganorm.ru/Data2/1/4293853/4293853212.htm" TargetMode="External"/><Relationship Id="rId170" Type="http://schemas.openxmlformats.org/officeDocument/2006/relationships/hyperlink" Target="http://meganorm.ru/Data2/1/4293853/4293853212.htm" TargetMode="External"/><Relationship Id="rId226" Type="http://schemas.openxmlformats.org/officeDocument/2006/relationships/hyperlink" Target="http://meganorm.ru/Data2/1/4293853/4293853212.htm" TargetMode="External"/><Relationship Id="rId268" Type="http://schemas.openxmlformats.org/officeDocument/2006/relationships/hyperlink" Target="http://meganorm.ru/Data2/1/4293853/4293853212.htm" TargetMode="External"/><Relationship Id="rId32" Type="http://schemas.openxmlformats.org/officeDocument/2006/relationships/hyperlink" Target="http://meganorm.ru/Data2/1/4293853/4293853212.htm" TargetMode="External"/><Relationship Id="rId74" Type="http://schemas.openxmlformats.org/officeDocument/2006/relationships/hyperlink" Target="http://meganorm.ru/Data2/1/4293853/4293853212.htm" TargetMode="External"/><Relationship Id="rId128" Type="http://schemas.openxmlformats.org/officeDocument/2006/relationships/hyperlink" Target="http://meganorm.ru/Data2/1/4293853/4293853212.htm" TargetMode="External"/><Relationship Id="rId335" Type="http://schemas.openxmlformats.org/officeDocument/2006/relationships/hyperlink" Target="http://meganorm.ru/Data2/1/4293853/4293853212.htm" TargetMode="External"/><Relationship Id="rId377" Type="http://schemas.openxmlformats.org/officeDocument/2006/relationships/hyperlink" Target="http://meganorm.ru/Data2/1/4293853/4293853212.htm" TargetMode="External"/><Relationship Id="rId5" Type="http://schemas.openxmlformats.org/officeDocument/2006/relationships/settings" Target="settings.xml"/><Relationship Id="rId181" Type="http://schemas.openxmlformats.org/officeDocument/2006/relationships/hyperlink" Target="http://meganorm.ru/Data2/1/4293853/4293853212.htm" TargetMode="External"/><Relationship Id="rId237" Type="http://schemas.openxmlformats.org/officeDocument/2006/relationships/hyperlink" Target="http://meganorm.ru/Data2/1/4293853/4293853212.htm" TargetMode="External"/><Relationship Id="rId402" Type="http://schemas.openxmlformats.org/officeDocument/2006/relationships/hyperlink" Target="http://meganorm.ru/Data2/1/4293853/4293853212.htm" TargetMode="External"/><Relationship Id="rId258" Type="http://schemas.openxmlformats.org/officeDocument/2006/relationships/hyperlink" Target="http://meganorm.ru/Data2/1/4293853/4293853212.htm" TargetMode="External"/><Relationship Id="rId279" Type="http://schemas.openxmlformats.org/officeDocument/2006/relationships/hyperlink" Target="http://meganorm.ru/Data2/1/4293853/4293853212.htm" TargetMode="External"/><Relationship Id="rId22" Type="http://schemas.openxmlformats.org/officeDocument/2006/relationships/hyperlink" Target="http://meganorm.ru/Data2/1/4293853/4293853212.htm" TargetMode="External"/><Relationship Id="rId43" Type="http://schemas.openxmlformats.org/officeDocument/2006/relationships/hyperlink" Target="http://meganorm.ru/Data2/1/4293853/4293853212.htm" TargetMode="External"/><Relationship Id="rId64" Type="http://schemas.openxmlformats.org/officeDocument/2006/relationships/hyperlink" Target="http://meganorm.ru/Data2/1/4293853/4293853212.htm" TargetMode="External"/><Relationship Id="rId118" Type="http://schemas.openxmlformats.org/officeDocument/2006/relationships/hyperlink" Target="http://meganorm.ru/Data2/1/4293853/4293853212.htm" TargetMode="External"/><Relationship Id="rId139" Type="http://schemas.openxmlformats.org/officeDocument/2006/relationships/hyperlink" Target="http://meganorm.ru/Data2/1/4293853/4293853212.htm" TargetMode="External"/><Relationship Id="rId290" Type="http://schemas.openxmlformats.org/officeDocument/2006/relationships/hyperlink" Target="http://meganorm.ru/Data2/1/4293853/4293853212.htm" TargetMode="External"/><Relationship Id="rId304" Type="http://schemas.openxmlformats.org/officeDocument/2006/relationships/hyperlink" Target="http://meganorm.ru/Data2/1/4293853/4293853212.htm" TargetMode="External"/><Relationship Id="rId325" Type="http://schemas.openxmlformats.org/officeDocument/2006/relationships/hyperlink" Target="http://meganorm.ru/Data2/1/4293853/4293853212.htm" TargetMode="External"/><Relationship Id="rId346" Type="http://schemas.openxmlformats.org/officeDocument/2006/relationships/hyperlink" Target="http://meganorm.ru/Data2/1/4293853/4293853212.htm" TargetMode="External"/><Relationship Id="rId367" Type="http://schemas.openxmlformats.org/officeDocument/2006/relationships/hyperlink" Target="http://meganorm.ru/Data2/1/4293853/4293853212.htm" TargetMode="External"/><Relationship Id="rId388" Type="http://schemas.openxmlformats.org/officeDocument/2006/relationships/hyperlink" Target="http://meganorm.ru/Data2/1/4293853/4293853212.htm" TargetMode="External"/><Relationship Id="rId85" Type="http://schemas.openxmlformats.org/officeDocument/2006/relationships/hyperlink" Target="http://meganorm.ru/Data2/1/4293853/4293853212.htm" TargetMode="External"/><Relationship Id="rId150" Type="http://schemas.openxmlformats.org/officeDocument/2006/relationships/hyperlink" Target="http://meganorm.ru/Data2/1/4293853/4293853212.htm" TargetMode="External"/><Relationship Id="rId171" Type="http://schemas.openxmlformats.org/officeDocument/2006/relationships/hyperlink" Target="http://meganorm.ru/Data2/1/4293853/4293853212.htm" TargetMode="External"/><Relationship Id="rId192" Type="http://schemas.openxmlformats.org/officeDocument/2006/relationships/hyperlink" Target="http://meganorm.ru/Data2/1/4293853/4293853212.htm" TargetMode="External"/><Relationship Id="rId206" Type="http://schemas.openxmlformats.org/officeDocument/2006/relationships/hyperlink" Target="http://meganorm.ru/Data2/1/4293853/4293853212.htm" TargetMode="External"/><Relationship Id="rId227" Type="http://schemas.openxmlformats.org/officeDocument/2006/relationships/hyperlink" Target="http://meganorm.ru/Data2/1/4293853/4293853212.htm" TargetMode="External"/><Relationship Id="rId413" Type="http://schemas.openxmlformats.org/officeDocument/2006/relationships/hyperlink" Target="http://meganorm.ru/Data2/1/4293853/4293853212.htm" TargetMode="External"/><Relationship Id="rId248" Type="http://schemas.openxmlformats.org/officeDocument/2006/relationships/hyperlink" Target="http://meganorm.ru/Data2/1/4293853/4293853212.htm" TargetMode="External"/><Relationship Id="rId269" Type="http://schemas.openxmlformats.org/officeDocument/2006/relationships/hyperlink" Target="http://meganorm.ru/Data2/1/4293853/4293853212.htm" TargetMode="External"/><Relationship Id="rId12" Type="http://schemas.openxmlformats.org/officeDocument/2006/relationships/hyperlink" Target="http://meganorm.ru/Data2/1/4293853/4293853212.htm" TargetMode="External"/><Relationship Id="rId33" Type="http://schemas.openxmlformats.org/officeDocument/2006/relationships/hyperlink" Target="http://meganorm.ru/Data2/1/4293853/4293853212.htm" TargetMode="External"/><Relationship Id="rId108" Type="http://schemas.openxmlformats.org/officeDocument/2006/relationships/hyperlink" Target="http://meganorm.ru/Data2/1/4293853/4293853212.htm" TargetMode="External"/><Relationship Id="rId129" Type="http://schemas.openxmlformats.org/officeDocument/2006/relationships/hyperlink" Target="http://meganorm.ru/Data2/1/4293853/4293853212.htm" TargetMode="External"/><Relationship Id="rId280" Type="http://schemas.openxmlformats.org/officeDocument/2006/relationships/hyperlink" Target="http://meganorm.ru/Data2/1/4293853/4293853212.htm" TargetMode="External"/><Relationship Id="rId315" Type="http://schemas.openxmlformats.org/officeDocument/2006/relationships/hyperlink" Target="http://meganorm.ru/Data2/1/4293853/4293853212.htm" TargetMode="External"/><Relationship Id="rId336" Type="http://schemas.openxmlformats.org/officeDocument/2006/relationships/hyperlink" Target="http://meganorm.ru/Data2/1/4293853/4293853212.htm" TargetMode="External"/><Relationship Id="rId357" Type="http://schemas.openxmlformats.org/officeDocument/2006/relationships/hyperlink" Target="http://meganorm.ru/Data2/1/4293853/4293853212.htm" TargetMode="External"/><Relationship Id="rId54" Type="http://schemas.openxmlformats.org/officeDocument/2006/relationships/hyperlink" Target="http://meganorm.ru/Data2/1/4293853/4293853212.htm" TargetMode="External"/><Relationship Id="rId75" Type="http://schemas.openxmlformats.org/officeDocument/2006/relationships/hyperlink" Target="http://meganorm.ru/Data2/1/4293853/4293853212.htm" TargetMode="External"/><Relationship Id="rId96" Type="http://schemas.openxmlformats.org/officeDocument/2006/relationships/hyperlink" Target="http://meganorm.ru/Data2/1/4293853/4293853212.htm" TargetMode="External"/><Relationship Id="rId140" Type="http://schemas.openxmlformats.org/officeDocument/2006/relationships/hyperlink" Target="http://meganorm.ru/Data2/1/4293853/4293853212.htm" TargetMode="External"/><Relationship Id="rId161" Type="http://schemas.openxmlformats.org/officeDocument/2006/relationships/hyperlink" Target="http://meganorm.ru/Data2/1/4293853/4293853212.htm" TargetMode="External"/><Relationship Id="rId182" Type="http://schemas.openxmlformats.org/officeDocument/2006/relationships/hyperlink" Target="http://meganorm.ru/Data2/1/4293853/4293853212.htm" TargetMode="External"/><Relationship Id="rId217" Type="http://schemas.openxmlformats.org/officeDocument/2006/relationships/hyperlink" Target="http://meganorm.ru/Data2/1/4293853/4293853212.htm" TargetMode="External"/><Relationship Id="rId378" Type="http://schemas.openxmlformats.org/officeDocument/2006/relationships/hyperlink" Target="http://meganorm.ru/Data2/1/4293853/4293853212.htm" TargetMode="External"/><Relationship Id="rId399" Type="http://schemas.openxmlformats.org/officeDocument/2006/relationships/hyperlink" Target="http://meganorm.ru/Data2/1/4293853/4293853212.htm" TargetMode="External"/><Relationship Id="rId403" Type="http://schemas.openxmlformats.org/officeDocument/2006/relationships/hyperlink" Target="http://meganorm.ru/Data2/1/4293853/4293853212.htm" TargetMode="External"/><Relationship Id="rId6" Type="http://schemas.openxmlformats.org/officeDocument/2006/relationships/webSettings" Target="webSettings.xml"/><Relationship Id="rId238" Type="http://schemas.openxmlformats.org/officeDocument/2006/relationships/hyperlink" Target="http://meganorm.ru/Data2/1/4293853/4293853212.htm" TargetMode="External"/><Relationship Id="rId259" Type="http://schemas.openxmlformats.org/officeDocument/2006/relationships/hyperlink" Target="http://meganorm.ru/Data2/1/4293853/4293853212.htm" TargetMode="External"/><Relationship Id="rId23" Type="http://schemas.openxmlformats.org/officeDocument/2006/relationships/hyperlink" Target="http://meganorm.ru/Data2/1/4293853/4293853212.htm" TargetMode="External"/><Relationship Id="rId119" Type="http://schemas.openxmlformats.org/officeDocument/2006/relationships/hyperlink" Target="http://meganorm.ru/Data2/1/4293853/4293853212.htm" TargetMode="External"/><Relationship Id="rId270" Type="http://schemas.openxmlformats.org/officeDocument/2006/relationships/hyperlink" Target="http://meganorm.ru/Data2/1/4293853/4293853212.htm" TargetMode="External"/><Relationship Id="rId291" Type="http://schemas.openxmlformats.org/officeDocument/2006/relationships/hyperlink" Target="http://meganorm.ru/Data2/1/4293853/4293853212.htm" TargetMode="External"/><Relationship Id="rId305" Type="http://schemas.openxmlformats.org/officeDocument/2006/relationships/hyperlink" Target="http://meganorm.ru/Data2/1/4293853/4293853212.htm" TargetMode="External"/><Relationship Id="rId326" Type="http://schemas.openxmlformats.org/officeDocument/2006/relationships/image" Target="media/image4.gif"/><Relationship Id="rId347" Type="http://schemas.openxmlformats.org/officeDocument/2006/relationships/hyperlink" Target="http://meganorm.ru/Data2/1/4293853/4293853212.htm" TargetMode="External"/><Relationship Id="rId44" Type="http://schemas.openxmlformats.org/officeDocument/2006/relationships/hyperlink" Target="http://meganorm.ru/Data2/1/4293853/4293853212.htm" TargetMode="External"/><Relationship Id="rId65" Type="http://schemas.openxmlformats.org/officeDocument/2006/relationships/hyperlink" Target="http://meganorm.ru/Data2/1/4293853/4293853212.htm" TargetMode="External"/><Relationship Id="rId86" Type="http://schemas.openxmlformats.org/officeDocument/2006/relationships/hyperlink" Target="http://meganorm.ru/Data2/1/4293853/4293853212.htm" TargetMode="External"/><Relationship Id="rId130" Type="http://schemas.openxmlformats.org/officeDocument/2006/relationships/hyperlink" Target="http://meganorm.ru/Data2/1/4293853/4293853212.htm" TargetMode="External"/><Relationship Id="rId151" Type="http://schemas.openxmlformats.org/officeDocument/2006/relationships/hyperlink" Target="http://meganorm.ru/Data2/1/4293853/4293853212.htm" TargetMode="External"/><Relationship Id="rId368" Type="http://schemas.openxmlformats.org/officeDocument/2006/relationships/hyperlink" Target="http://meganorm.ru/Data2/1/4293853/4293853212.htm" TargetMode="External"/><Relationship Id="rId389" Type="http://schemas.openxmlformats.org/officeDocument/2006/relationships/hyperlink" Target="http://meganorm.ru/Data2/1/4293853/4293853212.htm" TargetMode="External"/><Relationship Id="rId172" Type="http://schemas.openxmlformats.org/officeDocument/2006/relationships/hyperlink" Target="http://meganorm.ru/Data2/1/4293853/4293853212.htm" TargetMode="External"/><Relationship Id="rId193" Type="http://schemas.openxmlformats.org/officeDocument/2006/relationships/hyperlink" Target="http://meganorm.ru/Data2/1/4293853/4293853212.htm" TargetMode="External"/><Relationship Id="rId207" Type="http://schemas.openxmlformats.org/officeDocument/2006/relationships/hyperlink" Target="http://meganorm.ru/Data2/1/4293853/4293853212.htm" TargetMode="External"/><Relationship Id="rId228" Type="http://schemas.openxmlformats.org/officeDocument/2006/relationships/hyperlink" Target="http://meganorm.ru/Data2/1/4293853/4293853212.htm" TargetMode="External"/><Relationship Id="rId249" Type="http://schemas.openxmlformats.org/officeDocument/2006/relationships/hyperlink" Target="http://meganorm.ru/Data2/1/4293853/4293853212.htm" TargetMode="External"/><Relationship Id="rId414" Type="http://schemas.openxmlformats.org/officeDocument/2006/relationships/hyperlink" Target="http://meganorm.ru/Data2/1/4293853/4293853212.htm" TargetMode="External"/><Relationship Id="rId13" Type="http://schemas.openxmlformats.org/officeDocument/2006/relationships/hyperlink" Target="http://meganorm.ru/Data2/1/4293853/4293853212.htm" TargetMode="External"/><Relationship Id="rId109" Type="http://schemas.openxmlformats.org/officeDocument/2006/relationships/hyperlink" Target="http://meganorm.ru/Data2/1/4293853/4293853212.htm" TargetMode="External"/><Relationship Id="rId260" Type="http://schemas.openxmlformats.org/officeDocument/2006/relationships/hyperlink" Target="http://meganorm.ru/Data2/1/4293853/4293853212.htm" TargetMode="External"/><Relationship Id="rId281" Type="http://schemas.openxmlformats.org/officeDocument/2006/relationships/hyperlink" Target="http://meganorm.ru/Data2/1/4293853/4293853212.htm" TargetMode="External"/><Relationship Id="rId316" Type="http://schemas.openxmlformats.org/officeDocument/2006/relationships/hyperlink" Target="http://meganorm.ru/Data2/1/4293853/4293853212.htm" TargetMode="External"/><Relationship Id="rId337" Type="http://schemas.openxmlformats.org/officeDocument/2006/relationships/hyperlink" Target="http://meganorm.ru/Data2/1/4293853/4293853212.htm" TargetMode="External"/><Relationship Id="rId34" Type="http://schemas.openxmlformats.org/officeDocument/2006/relationships/hyperlink" Target="http://meganorm.ru/Data2/1/4293853/4293853212.htm" TargetMode="External"/><Relationship Id="rId55" Type="http://schemas.openxmlformats.org/officeDocument/2006/relationships/hyperlink" Target="http://meganorm.ru/Data2/1/4293853/4293853212.htm" TargetMode="External"/><Relationship Id="rId76" Type="http://schemas.openxmlformats.org/officeDocument/2006/relationships/hyperlink" Target="http://meganorm.ru/Data2/1/4293853/4293853212.htm" TargetMode="External"/><Relationship Id="rId97" Type="http://schemas.openxmlformats.org/officeDocument/2006/relationships/hyperlink" Target="http://meganorm.ru/Data2/1/4293853/4293853212.htm" TargetMode="External"/><Relationship Id="rId120" Type="http://schemas.openxmlformats.org/officeDocument/2006/relationships/hyperlink" Target="http://meganorm.ru/Data2/1/4293853/4293853212.htm" TargetMode="External"/><Relationship Id="rId141" Type="http://schemas.openxmlformats.org/officeDocument/2006/relationships/hyperlink" Target="http://meganorm.ru/Data2/1/4293853/4293853212.htm" TargetMode="External"/><Relationship Id="rId358" Type="http://schemas.openxmlformats.org/officeDocument/2006/relationships/hyperlink" Target="http://meganorm.ru/Data2/1/4293853/4293853212.htm" TargetMode="External"/><Relationship Id="rId379" Type="http://schemas.openxmlformats.org/officeDocument/2006/relationships/hyperlink" Target="http://meganorm.ru/Data2/1/4293853/4293853212.htm" TargetMode="External"/><Relationship Id="rId7" Type="http://schemas.openxmlformats.org/officeDocument/2006/relationships/footnotes" Target="footnotes.xml"/><Relationship Id="rId162" Type="http://schemas.openxmlformats.org/officeDocument/2006/relationships/hyperlink" Target="http://meganorm.ru/Data2/1/4293853/4293853212.htm" TargetMode="External"/><Relationship Id="rId183" Type="http://schemas.openxmlformats.org/officeDocument/2006/relationships/hyperlink" Target="http://meganorm.ru/Data2/1/4293853/4293853212.htm" TargetMode="External"/><Relationship Id="rId218" Type="http://schemas.openxmlformats.org/officeDocument/2006/relationships/hyperlink" Target="http://meganorm.ru/Data2/1/4293853/4293853212.htm" TargetMode="External"/><Relationship Id="rId239" Type="http://schemas.openxmlformats.org/officeDocument/2006/relationships/hyperlink" Target="http://meganorm.ru/Data2/1/4293853/4293853212.htm" TargetMode="External"/><Relationship Id="rId390" Type="http://schemas.openxmlformats.org/officeDocument/2006/relationships/hyperlink" Target="http://meganorm.ru/Data2/1/4293853/4293853212.htm" TargetMode="External"/><Relationship Id="rId404" Type="http://schemas.openxmlformats.org/officeDocument/2006/relationships/hyperlink" Target="http://meganorm.ru/Data2/1/4293853/4293853212.htm" TargetMode="External"/><Relationship Id="rId250" Type="http://schemas.openxmlformats.org/officeDocument/2006/relationships/hyperlink" Target="http://meganorm.ru/Data2/1/4293853/4293853212.htm" TargetMode="External"/><Relationship Id="rId271" Type="http://schemas.openxmlformats.org/officeDocument/2006/relationships/hyperlink" Target="http://meganorm.ru/Data2/1/4293853/4293853212.htm" TargetMode="External"/><Relationship Id="rId292" Type="http://schemas.openxmlformats.org/officeDocument/2006/relationships/hyperlink" Target="http://meganorm.ru/Data2/1/4293853/4293853212.htm" TargetMode="External"/><Relationship Id="rId306" Type="http://schemas.openxmlformats.org/officeDocument/2006/relationships/hyperlink" Target="http://meganorm.ru/Data2/1/4293853/4293853212.htm" TargetMode="External"/><Relationship Id="rId24" Type="http://schemas.openxmlformats.org/officeDocument/2006/relationships/hyperlink" Target="http://meganorm.ru/Data2/1/4293853/4293853212.htm" TargetMode="External"/><Relationship Id="rId45" Type="http://schemas.openxmlformats.org/officeDocument/2006/relationships/hyperlink" Target="http://meganorm.ru/Data2/1/4293853/4293853212.htm" TargetMode="External"/><Relationship Id="rId66" Type="http://schemas.openxmlformats.org/officeDocument/2006/relationships/hyperlink" Target="http://meganorm.ru/Data2/1/4293853/4293853212.htm" TargetMode="External"/><Relationship Id="rId87" Type="http://schemas.openxmlformats.org/officeDocument/2006/relationships/hyperlink" Target="http://meganorm.ru/Data2/1/4293853/4293853212.htm" TargetMode="External"/><Relationship Id="rId110" Type="http://schemas.openxmlformats.org/officeDocument/2006/relationships/hyperlink" Target="http://meganorm.ru/Data2/1/4293853/4293853212.htm" TargetMode="External"/><Relationship Id="rId131" Type="http://schemas.openxmlformats.org/officeDocument/2006/relationships/hyperlink" Target="http://meganorm.ru/Data2/1/4293853/4293853212.htm" TargetMode="External"/><Relationship Id="rId327" Type="http://schemas.openxmlformats.org/officeDocument/2006/relationships/image" Target="media/image5.gif"/><Relationship Id="rId348" Type="http://schemas.openxmlformats.org/officeDocument/2006/relationships/hyperlink" Target="http://meganorm.ru/Data2/1/4293853/4293853212.htm" TargetMode="External"/><Relationship Id="rId369" Type="http://schemas.openxmlformats.org/officeDocument/2006/relationships/hyperlink" Target="http://meganorm.ru/Data2/1/4293853/4293853212.htm" TargetMode="External"/><Relationship Id="rId152" Type="http://schemas.openxmlformats.org/officeDocument/2006/relationships/hyperlink" Target="http://meganorm.ru/Data2/1/4293853/4293853212.htm" TargetMode="External"/><Relationship Id="rId173" Type="http://schemas.openxmlformats.org/officeDocument/2006/relationships/hyperlink" Target="http://meganorm.ru/Data2/1/4293853/4293853212.htm" TargetMode="External"/><Relationship Id="rId194" Type="http://schemas.openxmlformats.org/officeDocument/2006/relationships/hyperlink" Target="http://meganorm.ru/Data2/1/4293853/4293853212.htm" TargetMode="External"/><Relationship Id="rId208" Type="http://schemas.openxmlformats.org/officeDocument/2006/relationships/hyperlink" Target="http://meganorm.ru/Data2/1/4293853/4293853212.htm" TargetMode="External"/><Relationship Id="rId229" Type="http://schemas.openxmlformats.org/officeDocument/2006/relationships/hyperlink" Target="http://meganorm.ru/Data2/1/4293853/4293853212.htm" TargetMode="External"/><Relationship Id="rId380" Type="http://schemas.openxmlformats.org/officeDocument/2006/relationships/hyperlink" Target="http://meganorm.ru/Data2/1/4293853/4293853212.htm" TargetMode="External"/><Relationship Id="rId415" Type="http://schemas.openxmlformats.org/officeDocument/2006/relationships/hyperlink" Target="http://meganorm.ru/Data2/1/4293853/4293853212.htm" TargetMode="External"/><Relationship Id="rId240" Type="http://schemas.openxmlformats.org/officeDocument/2006/relationships/hyperlink" Target="http://meganorm.ru/Data2/1/4293853/4293853212.htm" TargetMode="External"/><Relationship Id="rId261" Type="http://schemas.openxmlformats.org/officeDocument/2006/relationships/hyperlink" Target="http://meganorm.ru/Data2/1/4293853/4293853212.htm" TargetMode="External"/><Relationship Id="rId14" Type="http://schemas.openxmlformats.org/officeDocument/2006/relationships/hyperlink" Target="http://meganorm.ru/Data2/1/4293853/4293853212.htm" TargetMode="External"/><Relationship Id="rId35" Type="http://schemas.openxmlformats.org/officeDocument/2006/relationships/hyperlink" Target="http://meganorm.ru/Data2/1/4293853/4293853212.htm" TargetMode="External"/><Relationship Id="rId56" Type="http://schemas.openxmlformats.org/officeDocument/2006/relationships/hyperlink" Target="http://meganorm.ru/Data2/1/4293853/4293853212.htm" TargetMode="External"/><Relationship Id="rId77" Type="http://schemas.openxmlformats.org/officeDocument/2006/relationships/hyperlink" Target="http://meganorm.ru/Data2/1/4293853/4293853212.htm" TargetMode="External"/><Relationship Id="rId100" Type="http://schemas.openxmlformats.org/officeDocument/2006/relationships/hyperlink" Target="http://meganorm.ru/Data2/1/4293853/4293853212.htm" TargetMode="External"/><Relationship Id="rId282" Type="http://schemas.openxmlformats.org/officeDocument/2006/relationships/hyperlink" Target="http://meganorm.ru/Data2/1/4293853/4293853212.htm" TargetMode="External"/><Relationship Id="rId317" Type="http://schemas.openxmlformats.org/officeDocument/2006/relationships/hyperlink" Target="http://meganorm.ru/Data2/1/4293853/4293853212.htm" TargetMode="External"/><Relationship Id="rId338" Type="http://schemas.openxmlformats.org/officeDocument/2006/relationships/hyperlink" Target="http://meganorm.ru/Data2/1/4293853/4293853212.htm" TargetMode="External"/><Relationship Id="rId359" Type="http://schemas.openxmlformats.org/officeDocument/2006/relationships/hyperlink" Target="http://meganorm.ru/Data2/1/4293853/4293853212.htm" TargetMode="External"/><Relationship Id="rId8" Type="http://schemas.openxmlformats.org/officeDocument/2006/relationships/endnotes" Target="endnotes.xml"/><Relationship Id="rId98" Type="http://schemas.openxmlformats.org/officeDocument/2006/relationships/hyperlink" Target="http://meganorm.ru/Data2/1/4293853/4293853212.htm" TargetMode="External"/><Relationship Id="rId121" Type="http://schemas.openxmlformats.org/officeDocument/2006/relationships/hyperlink" Target="http://meganorm.ru/Data2/1/4293853/4293853212.htm" TargetMode="External"/><Relationship Id="rId142" Type="http://schemas.openxmlformats.org/officeDocument/2006/relationships/hyperlink" Target="http://meganorm.ru/Data2/1/4293853/4293853212.htm" TargetMode="External"/><Relationship Id="rId163" Type="http://schemas.openxmlformats.org/officeDocument/2006/relationships/hyperlink" Target="http://meganorm.ru/Data2/1/4293853/4293853212.htm" TargetMode="External"/><Relationship Id="rId184" Type="http://schemas.openxmlformats.org/officeDocument/2006/relationships/hyperlink" Target="http://meganorm.ru/Data2/1/4293853/4293853212.htm" TargetMode="External"/><Relationship Id="rId219" Type="http://schemas.openxmlformats.org/officeDocument/2006/relationships/hyperlink" Target="http://meganorm.ru/Data2/1/4293853/4293853212.htm" TargetMode="External"/><Relationship Id="rId370" Type="http://schemas.openxmlformats.org/officeDocument/2006/relationships/hyperlink" Target="http://meganorm.ru/Data2/1/4293853/4293853212.htm" TargetMode="External"/><Relationship Id="rId391" Type="http://schemas.openxmlformats.org/officeDocument/2006/relationships/hyperlink" Target="http://meganorm.ru/Data2/1/4293853/4293853212.htm" TargetMode="External"/><Relationship Id="rId405" Type="http://schemas.openxmlformats.org/officeDocument/2006/relationships/hyperlink" Target="http://meganorm.ru/Data2/1/4293853/4293853212.htm" TargetMode="External"/><Relationship Id="rId230" Type="http://schemas.openxmlformats.org/officeDocument/2006/relationships/hyperlink" Target="http://meganorm.ru/Data2/1/4293853/4293853212.htm" TargetMode="External"/><Relationship Id="rId251" Type="http://schemas.openxmlformats.org/officeDocument/2006/relationships/hyperlink" Target="http://meganorm.ru/Data2/1/4293853/4293853212.htm" TargetMode="External"/><Relationship Id="rId25" Type="http://schemas.openxmlformats.org/officeDocument/2006/relationships/hyperlink" Target="http://meganorm.ru/Data2/1/4293853/4293853212.htm" TargetMode="External"/><Relationship Id="rId46" Type="http://schemas.openxmlformats.org/officeDocument/2006/relationships/hyperlink" Target="http://meganorm.ru/Data2/1/4293853/4293853212.htm" TargetMode="External"/><Relationship Id="rId67" Type="http://schemas.openxmlformats.org/officeDocument/2006/relationships/hyperlink" Target="http://meganorm.ru/Data2/1/4293853/4293853212.htm" TargetMode="External"/><Relationship Id="rId272" Type="http://schemas.openxmlformats.org/officeDocument/2006/relationships/hyperlink" Target="http://meganorm.ru/Data2/1/4293853/4293853212.htm" TargetMode="External"/><Relationship Id="rId293" Type="http://schemas.openxmlformats.org/officeDocument/2006/relationships/hyperlink" Target="http://meganorm.ru/Data2/1/4293853/4293853212.htm" TargetMode="External"/><Relationship Id="rId307" Type="http://schemas.openxmlformats.org/officeDocument/2006/relationships/hyperlink" Target="http://meganorm.ru/Data2/1/4293853/4293853212.htm" TargetMode="External"/><Relationship Id="rId328" Type="http://schemas.openxmlformats.org/officeDocument/2006/relationships/image" Target="media/image6.gif"/><Relationship Id="rId349" Type="http://schemas.openxmlformats.org/officeDocument/2006/relationships/hyperlink" Target="http://meganorm.ru/Data2/1/4293853/4293853212.htm" TargetMode="External"/><Relationship Id="rId88" Type="http://schemas.openxmlformats.org/officeDocument/2006/relationships/hyperlink" Target="http://meganorm.ru/Data2/1/4293853/4293853212.htm" TargetMode="External"/><Relationship Id="rId111" Type="http://schemas.openxmlformats.org/officeDocument/2006/relationships/hyperlink" Target="http://meganorm.ru/Data2/1/4293853/4293853212.htm" TargetMode="External"/><Relationship Id="rId132" Type="http://schemas.openxmlformats.org/officeDocument/2006/relationships/hyperlink" Target="http://meganorm.ru/Data2/1/4293853/4293853212.htm" TargetMode="External"/><Relationship Id="rId153" Type="http://schemas.openxmlformats.org/officeDocument/2006/relationships/hyperlink" Target="http://meganorm.ru/Data2/1/4293853/4293853212.htm" TargetMode="External"/><Relationship Id="rId174" Type="http://schemas.openxmlformats.org/officeDocument/2006/relationships/hyperlink" Target="http://meganorm.ru/Data2/1/4293853/4293853212.htm" TargetMode="External"/><Relationship Id="rId195" Type="http://schemas.openxmlformats.org/officeDocument/2006/relationships/hyperlink" Target="http://meganorm.ru/Data2/1/4293853/4293853212.htm" TargetMode="External"/><Relationship Id="rId209" Type="http://schemas.openxmlformats.org/officeDocument/2006/relationships/hyperlink" Target="http://meganorm.ru/Data2/1/4293853/4293853212.htm" TargetMode="External"/><Relationship Id="rId360" Type="http://schemas.openxmlformats.org/officeDocument/2006/relationships/hyperlink" Target="http://meganorm.ru/Data2/1/4293853/4293853212.htm" TargetMode="External"/><Relationship Id="rId381" Type="http://schemas.openxmlformats.org/officeDocument/2006/relationships/hyperlink" Target="http://meganorm.ru/Data2/1/4293853/4293853212.htm" TargetMode="External"/><Relationship Id="rId416" Type="http://schemas.openxmlformats.org/officeDocument/2006/relationships/hyperlink" Target="http://meganorm.ru/Data2/1/4293853/4293853212.htm" TargetMode="External"/><Relationship Id="rId220" Type="http://schemas.openxmlformats.org/officeDocument/2006/relationships/hyperlink" Target="http://meganorm.ru/Data2/1/4293853/4293853212.htm" TargetMode="External"/><Relationship Id="rId241" Type="http://schemas.openxmlformats.org/officeDocument/2006/relationships/image" Target="media/image2.gif"/><Relationship Id="rId15" Type="http://schemas.openxmlformats.org/officeDocument/2006/relationships/hyperlink" Target="http://meganorm.ru/Data2/1/4293853/4293853212.htm" TargetMode="External"/><Relationship Id="rId36" Type="http://schemas.openxmlformats.org/officeDocument/2006/relationships/hyperlink" Target="http://meganorm.ru/Data2/1/4293853/4293853212.htm" TargetMode="External"/><Relationship Id="rId57" Type="http://schemas.openxmlformats.org/officeDocument/2006/relationships/hyperlink" Target="http://meganorm.ru/Data2/1/4293853/4293853212.htm" TargetMode="External"/><Relationship Id="rId262" Type="http://schemas.openxmlformats.org/officeDocument/2006/relationships/hyperlink" Target="http://meganorm.ru/Data2/1/4293853/4293853212.htm" TargetMode="External"/><Relationship Id="rId283" Type="http://schemas.openxmlformats.org/officeDocument/2006/relationships/hyperlink" Target="http://meganorm.ru/Data2/1/4293853/4293853212.htm" TargetMode="External"/><Relationship Id="rId318" Type="http://schemas.openxmlformats.org/officeDocument/2006/relationships/hyperlink" Target="http://meganorm.ru/Data2/1/4293853/4293853212.htm" TargetMode="External"/><Relationship Id="rId339" Type="http://schemas.openxmlformats.org/officeDocument/2006/relationships/hyperlink" Target="http://meganorm.ru/Data2/1/4293853/4293853212.htm" TargetMode="External"/><Relationship Id="rId78" Type="http://schemas.openxmlformats.org/officeDocument/2006/relationships/hyperlink" Target="http://meganorm.ru/Data2/1/4293853/4293853212.htm" TargetMode="External"/><Relationship Id="rId99" Type="http://schemas.openxmlformats.org/officeDocument/2006/relationships/hyperlink" Target="http://meganorm.ru/Data2/1/4293853/4293853212.htm" TargetMode="External"/><Relationship Id="rId101" Type="http://schemas.openxmlformats.org/officeDocument/2006/relationships/hyperlink" Target="http://meganorm.ru/Data2/1/4293853/4293853212.htm" TargetMode="External"/><Relationship Id="rId122" Type="http://schemas.openxmlformats.org/officeDocument/2006/relationships/hyperlink" Target="http://meganorm.ru/Data2/1/4293853/4293853212.htm" TargetMode="External"/><Relationship Id="rId143" Type="http://schemas.openxmlformats.org/officeDocument/2006/relationships/hyperlink" Target="http://meganorm.ru/Data2/1/4293853/4293853212.htm" TargetMode="External"/><Relationship Id="rId164" Type="http://schemas.openxmlformats.org/officeDocument/2006/relationships/hyperlink" Target="http://meganorm.ru/Data2/1/4293853/4293853212.htm" TargetMode="External"/><Relationship Id="rId185" Type="http://schemas.openxmlformats.org/officeDocument/2006/relationships/hyperlink" Target="http://meganorm.ru/Data2/1/4293853/4293853212.htm" TargetMode="External"/><Relationship Id="rId350" Type="http://schemas.openxmlformats.org/officeDocument/2006/relationships/hyperlink" Target="http://meganorm.ru/Data2/1/4293853/4293853212.htm" TargetMode="External"/><Relationship Id="rId371" Type="http://schemas.openxmlformats.org/officeDocument/2006/relationships/hyperlink" Target="http://meganorm.ru/Data2/1/4293853/4293853212.htm" TargetMode="External"/><Relationship Id="rId406" Type="http://schemas.openxmlformats.org/officeDocument/2006/relationships/hyperlink" Target="http://meganorm.ru/Data2/1/4293853/4293853212.htm" TargetMode="External"/><Relationship Id="rId9" Type="http://schemas.openxmlformats.org/officeDocument/2006/relationships/image" Target="media/image1.png"/><Relationship Id="rId210" Type="http://schemas.openxmlformats.org/officeDocument/2006/relationships/hyperlink" Target="http://meganorm.ru/Data2/1/4293853/4293853212.htm" TargetMode="External"/><Relationship Id="rId392" Type="http://schemas.openxmlformats.org/officeDocument/2006/relationships/hyperlink" Target="http://meganorm.ru/Data2/1/4293853/4293853212.htm" TargetMode="External"/><Relationship Id="rId26" Type="http://schemas.openxmlformats.org/officeDocument/2006/relationships/hyperlink" Target="http://meganorm.ru/Data2/1/4293853/4293853212.htm" TargetMode="External"/><Relationship Id="rId231" Type="http://schemas.openxmlformats.org/officeDocument/2006/relationships/hyperlink" Target="http://meganorm.ru/Data2/1/4293853/4293853212.htm" TargetMode="External"/><Relationship Id="rId252" Type="http://schemas.openxmlformats.org/officeDocument/2006/relationships/hyperlink" Target="http://meganorm.ru/Data2/1/4293853/4293853212.htm" TargetMode="External"/><Relationship Id="rId273" Type="http://schemas.openxmlformats.org/officeDocument/2006/relationships/hyperlink" Target="http://meganorm.ru/Data2/1/4293853/4293853212.htm" TargetMode="External"/><Relationship Id="rId294" Type="http://schemas.openxmlformats.org/officeDocument/2006/relationships/hyperlink" Target="http://meganorm.ru/Data2/1/4293853/4293853212.htm" TargetMode="External"/><Relationship Id="rId308" Type="http://schemas.openxmlformats.org/officeDocument/2006/relationships/hyperlink" Target="http://meganorm.ru/Data2/1/4293853/4293853212.htm" TargetMode="External"/><Relationship Id="rId329" Type="http://schemas.openxmlformats.org/officeDocument/2006/relationships/hyperlink" Target="http://meganorm.ru/Data2/1/4293853/4293853212.htm" TargetMode="External"/><Relationship Id="rId47" Type="http://schemas.openxmlformats.org/officeDocument/2006/relationships/hyperlink" Target="http://meganorm.ru/Data2/1/4293853/4293853212.htm" TargetMode="External"/><Relationship Id="rId68" Type="http://schemas.openxmlformats.org/officeDocument/2006/relationships/hyperlink" Target="http://meganorm.ru/Data2/1/4293853/4293853212.htm" TargetMode="External"/><Relationship Id="rId89" Type="http://schemas.openxmlformats.org/officeDocument/2006/relationships/hyperlink" Target="http://meganorm.ru/Data2/1/4293853/4293853212.htm" TargetMode="External"/><Relationship Id="rId112" Type="http://schemas.openxmlformats.org/officeDocument/2006/relationships/hyperlink" Target="http://meganorm.ru/Data2/1/4293853/4293853212.htm" TargetMode="External"/><Relationship Id="rId133" Type="http://schemas.openxmlformats.org/officeDocument/2006/relationships/hyperlink" Target="http://meganorm.ru/Data2/1/4293853/4293853212.htm" TargetMode="External"/><Relationship Id="rId154" Type="http://schemas.openxmlformats.org/officeDocument/2006/relationships/hyperlink" Target="http://meganorm.ru/Data2/1/4293853/4293853212.htm" TargetMode="External"/><Relationship Id="rId175" Type="http://schemas.openxmlformats.org/officeDocument/2006/relationships/hyperlink" Target="http://meganorm.ru/Data2/1/4293853/4293853212.htm" TargetMode="External"/><Relationship Id="rId340" Type="http://schemas.openxmlformats.org/officeDocument/2006/relationships/hyperlink" Target="http://meganorm.ru/Data2/1/4293853/4293853212.htm" TargetMode="External"/><Relationship Id="rId361" Type="http://schemas.openxmlformats.org/officeDocument/2006/relationships/hyperlink" Target="http://meganorm.ru/Data2/1/4293853/4293853212.htm" TargetMode="External"/><Relationship Id="rId196" Type="http://schemas.openxmlformats.org/officeDocument/2006/relationships/hyperlink" Target="http://meganorm.ru/Data2/1/4293853/4293853212.htm" TargetMode="External"/><Relationship Id="rId200" Type="http://schemas.openxmlformats.org/officeDocument/2006/relationships/hyperlink" Target="http://meganorm.ru/Data2/1/4293853/4293853212.htm" TargetMode="External"/><Relationship Id="rId382" Type="http://schemas.openxmlformats.org/officeDocument/2006/relationships/hyperlink" Target="http://meganorm.ru/Data2/1/4293853/4293853212.htm" TargetMode="External"/><Relationship Id="rId417" Type="http://schemas.openxmlformats.org/officeDocument/2006/relationships/fontTable" Target="fontTable.xml"/><Relationship Id="rId16" Type="http://schemas.openxmlformats.org/officeDocument/2006/relationships/hyperlink" Target="http://meganorm.ru/Data2/1/4293853/4293853212.htm" TargetMode="External"/><Relationship Id="rId221" Type="http://schemas.openxmlformats.org/officeDocument/2006/relationships/hyperlink" Target="http://meganorm.ru/Data2/1/4293853/4293853212.htm" TargetMode="External"/><Relationship Id="rId242" Type="http://schemas.openxmlformats.org/officeDocument/2006/relationships/hyperlink" Target="http://meganorm.ru/Data2/1/4293853/4293853212.htm" TargetMode="External"/><Relationship Id="rId263" Type="http://schemas.openxmlformats.org/officeDocument/2006/relationships/hyperlink" Target="http://meganorm.ru/Data2/1/4293853/4293853212.htm" TargetMode="External"/><Relationship Id="rId284" Type="http://schemas.openxmlformats.org/officeDocument/2006/relationships/hyperlink" Target="http://meganorm.ru/Data2/1/4293853/4293853212.htm" TargetMode="External"/><Relationship Id="rId319" Type="http://schemas.openxmlformats.org/officeDocument/2006/relationships/hyperlink" Target="http://meganorm.ru/Data2/1/4293853/4293853212.htm" TargetMode="External"/><Relationship Id="rId37" Type="http://schemas.openxmlformats.org/officeDocument/2006/relationships/hyperlink" Target="http://meganorm.ru/Data2/1/4293853/4293853212.htm" TargetMode="External"/><Relationship Id="rId58" Type="http://schemas.openxmlformats.org/officeDocument/2006/relationships/hyperlink" Target="http://meganorm.ru/Data2/1/4293853/4293853212.htm" TargetMode="External"/><Relationship Id="rId79" Type="http://schemas.openxmlformats.org/officeDocument/2006/relationships/hyperlink" Target="http://meganorm.ru/Data2/1/4293853/4293853212.htm" TargetMode="External"/><Relationship Id="rId102" Type="http://schemas.openxmlformats.org/officeDocument/2006/relationships/hyperlink" Target="http://meganorm.ru/Data2/1/4293853/4293853212.htm" TargetMode="External"/><Relationship Id="rId123" Type="http://schemas.openxmlformats.org/officeDocument/2006/relationships/hyperlink" Target="http://meganorm.ru/Data2/1/4293853/4293853212.htm" TargetMode="External"/><Relationship Id="rId144" Type="http://schemas.openxmlformats.org/officeDocument/2006/relationships/hyperlink" Target="http://meganorm.ru/Data2/1/4293853/4293853212.htm" TargetMode="External"/><Relationship Id="rId330" Type="http://schemas.openxmlformats.org/officeDocument/2006/relationships/hyperlink" Target="http://meganorm.ru/Data2/1/4293853/4293853212.htm" TargetMode="External"/><Relationship Id="rId90" Type="http://schemas.openxmlformats.org/officeDocument/2006/relationships/hyperlink" Target="http://meganorm.ru/Data2/1/4293853/4293853212.htm" TargetMode="External"/><Relationship Id="rId165" Type="http://schemas.openxmlformats.org/officeDocument/2006/relationships/hyperlink" Target="http://meganorm.ru/Data2/1/4293853/4293853212.htm" TargetMode="External"/><Relationship Id="rId186" Type="http://schemas.openxmlformats.org/officeDocument/2006/relationships/hyperlink" Target="http://meganorm.ru/Data2/1/4293853/4293853212.htm" TargetMode="External"/><Relationship Id="rId351" Type="http://schemas.openxmlformats.org/officeDocument/2006/relationships/hyperlink" Target="http://meganorm.ru/Data2/1/4293853/4293853212.htm" TargetMode="External"/><Relationship Id="rId372" Type="http://schemas.openxmlformats.org/officeDocument/2006/relationships/hyperlink" Target="http://meganorm.ru/Data2/1/4293853/4293853212.htm" TargetMode="External"/><Relationship Id="rId393" Type="http://schemas.openxmlformats.org/officeDocument/2006/relationships/hyperlink" Target="http://meganorm.ru/Data2/1/4293853/4293853212.htm" TargetMode="External"/><Relationship Id="rId407" Type="http://schemas.openxmlformats.org/officeDocument/2006/relationships/hyperlink" Target="http://meganorm.ru/Data2/1/4293853/4293853212.htm" TargetMode="External"/><Relationship Id="rId211" Type="http://schemas.openxmlformats.org/officeDocument/2006/relationships/hyperlink" Target="http://meganorm.ru/Data2/1/4293853/4293853212.htm" TargetMode="External"/><Relationship Id="rId232" Type="http://schemas.openxmlformats.org/officeDocument/2006/relationships/hyperlink" Target="http://meganorm.ru/Data2/1/4293853/4293853212.htm" TargetMode="External"/><Relationship Id="rId253" Type="http://schemas.openxmlformats.org/officeDocument/2006/relationships/hyperlink" Target="http://meganorm.ru/Data2/1/4293853/4293853212.htm" TargetMode="External"/><Relationship Id="rId274" Type="http://schemas.openxmlformats.org/officeDocument/2006/relationships/hyperlink" Target="http://meganorm.ru/Data2/1/4294854/4294854746.htm" TargetMode="External"/><Relationship Id="rId295" Type="http://schemas.openxmlformats.org/officeDocument/2006/relationships/hyperlink" Target="http://meganorm.ru/Data2/1/4293853/4293853212.htm" TargetMode="External"/><Relationship Id="rId309" Type="http://schemas.openxmlformats.org/officeDocument/2006/relationships/hyperlink" Target="http://meganorm.ru/Data2/1/4293853/4293853212.htm" TargetMode="External"/><Relationship Id="rId27" Type="http://schemas.openxmlformats.org/officeDocument/2006/relationships/hyperlink" Target="http://meganorm.ru/Data2/1/4293853/4293853212.htm" TargetMode="External"/><Relationship Id="rId48" Type="http://schemas.openxmlformats.org/officeDocument/2006/relationships/hyperlink" Target="http://meganorm.ru/Data2/1/4293853/4293853212.htm" TargetMode="External"/><Relationship Id="rId69" Type="http://schemas.openxmlformats.org/officeDocument/2006/relationships/hyperlink" Target="http://meganorm.ru/Data2/1/4293853/4293853212.htm" TargetMode="External"/><Relationship Id="rId113" Type="http://schemas.openxmlformats.org/officeDocument/2006/relationships/hyperlink" Target="http://meganorm.ru/Data2/1/4293853/4293853212.htm" TargetMode="External"/><Relationship Id="rId134" Type="http://schemas.openxmlformats.org/officeDocument/2006/relationships/hyperlink" Target="http://meganorm.ru/Data2/1/4293853/4293853212.htm" TargetMode="External"/><Relationship Id="rId320" Type="http://schemas.openxmlformats.org/officeDocument/2006/relationships/hyperlink" Target="http://meganorm.ru/Data2/1/4293853/4293853212.htm" TargetMode="External"/><Relationship Id="rId80" Type="http://schemas.openxmlformats.org/officeDocument/2006/relationships/hyperlink" Target="http://meganorm.ru/Data2/1/4293853/4293853212.htm" TargetMode="External"/><Relationship Id="rId155" Type="http://schemas.openxmlformats.org/officeDocument/2006/relationships/hyperlink" Target="http://meganorm.ru/Data2/1/4293853/4293853212.htm" TargetMode="External"/><Relationship Id="rId176" Type="http://schemas.openxmlformats.org/officeDocument/2006/relationships/hyperlink" Target="http://meganorm.ru/Data2/1/4293853/4293853212.htm" TargetMode="External"/><Relationship Id="rId197" Type="http://schemas.openxmlformats.org/officeDocument/2006/relationships/hyperlink" Target="http://meganorm.ru/Data2/1/4293853/4293853212.htm" TargetMode="External"/><Relationship Id="rId341" Type="http://schemas.openxmlformats.org/officeDocument/2006/relationships/hyperlink" Target="http://meganorm.ru/Data2/1/4293853/4293853212.htm" TargetMode="External"/><Relationship Id="rId362" Type="http://schemas.openxmlformats.org/officeDocument/2006/relationships/hyperlink" Target="http://meganorm.ru/Data2/1/4293853/4293853212.htm" TargetMode="External"/><Relationship Id="rId383" Type="http://schemas.openxmlformats.org/officeDocument/2006/relationships/hyperlink" Target="http://meganorm.ru/Data2/1/4293853/4293853212.htm" TargetMode="External"/><Relationship Id="rId418" Type="http://schemas.openxmlformats.org/officeDocument/2006/relationships/theme" Target="theme/theme1.xml"/><Relationship Id="rId201" Type="http://schemas.openxmlformats.org/officeDocument/2006/relationships/hyperlink" Target="http://meganorm.ru/Data2/1/4293853/4293853212.htm" TargetMode="External"/><Relationship Id="rId222" Type="http://schemas.openxmlformats.org/officeDocument/2006/relationships/hyperlink" Target="http://meganorm.ru/Data2/1/4293853/4293853212.htm" TargetMode="External"/><Relationship Id="rId243" Type="http://schemas.openxmlformats.org/officeDocument/2006/relationships/hyperlink" Target="http://meganorm.ru/Data2/1/4293853/4293853212.htm" TargetMode="External"/><Relationship Id="rId264" Type="http://schemas.openxmlformats.org/officeDocument/2006/relationships/hyperlink" Target="http://meganorm.ru/Data2/1/4293853/4293853212.htm" TargetMode="External"/><Relationship Id="rId285" Type="http://schemas.openxmlformats.org/officeDocument/2006/relationships/hyperlink" Target="http://meganorm.ru/Data2/1/4293853/4293853212.htm" TargetMode="External"/><Relationship Id="rId17" Type="http://schemas.openxmlformats.org/officeDocument/2006/relationships/hyperlink" Target="http://meganorm.ru/Data2/1/4293853/4293853212.htm" TargetMode="External"/><Relationship Id="rId38" Type="http://schemas.openxmlformats.org/officeDocument/2006/relationships/hyperlink" Target="http://meganorm.ru/Data2/1/4293853/4293853212.htm" TargetMode="External"/><Relationship Id="rId59" Type="http://schemas.openxmlformats.org/officeDocument/2006/relationships/hyperlink" Target="http://meganorm.ru/Data2/1/4293853/4293853212.htm" TargetMode="External"/><Relationship Id="rId103" Type="http://schemas.openxmlformats.org/officeDocument/2006/relationships/hyperlink" Target="http://meganorm.ru/Data2/1/4293853/4293853212.htm" TargetMode="External"/><Relationship Id="rId124" Type="http://schemas.openxmlformats.org/officeDocument/2006/relationships/hyperlink" Target="http://meganorm.ru/Data2/1/4293853/4293853212.htm" TargetMode="External"/><Relationship Id="rId310" Type="http://schemas.openxmlformats.org/officeDocument/2006/relationships/hyperlink" Target="http://meganorm.ru/Data2/1/4293853/4293853212.htm" TargetMode="External"/><Relationship Id="rId70" Type="http://schemas.openxmlformats.org/officeDocument/2006/relationships/hyperlink" Target="http://meganorm.ru/Data2/1/4293853/4293853212.htm" TargetMode="External"/><Relationship Id="rId91" Type="http://schemas.openxmlformats.org/officeDocument/2006/relationships/hyperlink" Target="http://meganorm.ru/Data2/1/4293853/4293853212.htm" TargetMode="External"/><Relationship Id="rId145" Type="http://schemas.openxmlformats.org/officeDocument/2006/relationships/hyperlink" Target="http://meganorm.ru/Data2/1/4293853/4293853212.htm" TargetMode="External"/><Relationship Id="rId166" Type="http://schemas.openxmlformats.org/officeDocument/2006/relationships/hyperlink" Target="http://meganorm.ru/Data2/1/4293853/4293853212.htm" TargetMode="External"/><Relationship Id="rId187" Type="http://schemas.openxmlformats.org/officeDocument/2006/relationships/hyperlink" Target="http://meganorm.ru/Data2/1/4293853/4293853212.htm" TargetMode="External"/><Relationship Id="rId331" Type="http://schemas.openxmlformats.org/officeDocument/2006/relationships/hyperlink" Target="http://meganorm.ru/Data2/1/4293853/4293853212.htm" TargetMode="External"/><Relationship Id="rId352" Type="http://schemas.openxmlformats.org/officeDocument/2006/relationships/hyperlink" Target="http://meganorm.ru/Data2/1/4293853/4293853212.htm" TargetMode="External"/><Relationship Id="rId373" Type="http://schemas.openxmlformats.org/officeDocument/2006/relationships/hyperlink" Target="http://meganorm.ru/Data2/1/4293853/4293853212.htm" TargetMode="External"/><Relationship Id="rId394" Type="http://schemas.openxmlformats.org/officeDocument/2006/relationships/hyperlink" Target="http://meganorm.ru/Data2/1/4293853/4293853212.htm" TargetMode="External"/><Relationship Id="rId408" Type="http://schemas.openxmlformats.org/officeDocument/2006/relationships/hyperlink" Target="http://meganorm.ru/Data2/1/4293853/4293853212.htm" TargetMode="External"/><Relationship Id="rId1" Type="http://schemas.openxmlformats.org/officeDocument/2006/relationships/customXml" Target="../customXml/item1.xml"/><Relationship Id="rId212" Type="http://schemas.openxmlformats.org/officeDocument/2006/relationships/hyperlink" Target="http://meganorm.ru/Data2/1/4293853/4293853212.htm" TargetMode="External"/><Relationship Id="rId233" Type="http://schemas.openxmlformats.org/officeDocument/2006/relationships/hyperlink" Target="http://meganorm.ru/Data2/1/4293853/4293853212.htm" TargetMode="External"/><Relationship Id="rId254" Type="http://schemas.openxmlformats.org/officeDocument/2006/relationships/hyperlink" Target="http://meganorm.ru/Data2/1/4293853/4293853212.htm" TargetMode="External"/><Relationship Id="rId28" Type="http://schemas.openxmlformats.org/officeDocument/2006/relationships/hyperlink" Target="http://meganorm.ru/Data2/1/4293853/4293853212.htm" TargetMode="External"/><Relationship Id="rId49" Type="http://schemas.openxmlformats.org/officeDocument/2006/relationships/hyperlink" Target="http://meganorm.ru/Data2/1/4293853/4293853212.htm" TargetMode="External"/><Relationship Id="rId114" Type="http://schemas.openxmlformats.org/officeDocument/2006/relationships/hyperlink" Target="http://meganorm.ru/Data2/1/4293853/4293853212.htm" TargetMode="External"/><Relationship Id="rId275" Type="http://schemas.openxmlformats.org/officeDocument/2006/relationships/image" Target="media/image3.gif"/><Relationship Id="rId296" Type="http://schemas.openxmlformats.org/officeDocument/2006/relationships/hyperlink" Target="http://meganorm.ru/Data2/1/4293853/4293853212.htm" TargetMode="External"/><Relationship Id="rId300" Type="http://schemas.openxmlformats.org/officeDocument/2006/relationships/hyperlink" Target="http://meganorm.ru/Data2/1/4293853/4293853212.htm" TargetMode="External"/><Relationship Id="rId60" Type="http://schemas.openxmlformats.org/officeDocument/2006/relationships/hyperlink" Target="http://meganorm.ru/Data2/1/4293853/4293853212.htm" TargetMode="External"/><Relationship Id="rId81" Type="http://schemas.openxmlformats.org/officeDocument/2006/relationships/hyperlink" Target="http://meganorm.ru/Data2/1/4293853/4293853212.htm" TargetMode="External"/><Relationship Id="rId135" Type="http://schemas.openxmlformats.org/officeDocument/2006/relationships/hyperlink" Target="http://meganorm.ru/Data2/1/4293853/4293853212.htm" TargetMode="External"/><Relationship Id="rId156" Type="http://schemas.openxmlformats.org/officeDocument/2006/relationships/hyperlink" Target="http://meganorm.ru/Data2/1/4293853/4293853212.htm" TargetMode="External"/><Relationship Id="rId177" Type="http://schemas.openxmlformats.org/officeDocument/2006/relationships/hyperlink" Target="http://meganorm.ru/Data2/1/4293853/4293853212.htm" TargetMode="External"/><Relationship Id="rId198" Type="http://schemas.openxmlformats.org/officeDocument/2006/relationships/hyperlink" Target="http://meganorm.ru/Data2/1/4293853/4293853212.htm" TargetMode="External"/><Relationship Id="rId321" Type="http://schemas.openxmlformats.org/officeDocument/2006/relationships/hyperlink" Target="http://meganorm.ru/Data2/1/4293853/4293853212.htm" TargetMode="External"/><Relationship Id="rId342" Type="http://schemas.openxmlformats.org/officeDocument/2006/relationships/hyperlink" Target="http://meganorm.ru/Data2/1/4293853/4293853212.htm" TargetMode="External"/><Relationship Id="rId363" Type="http://schemas.openxmlformats.org/officeDocument/2006/relationships/hyperlink" Target="http://meganorm.ru/Data2/1/4293853/4293853212.htm" TargetMode="External"/><Relationship Id="rId384" Type="http://schemas.openxmlformats.org/officeDocument/2006/relationships/hyperlink" Target="http://meganorm.ru/Data2/1/4293853/4293853212.htm" TargetMode="External"/><Relationship Id="rId202" Type="http://schemas.openxmlformats.org/officeDocument/2006/relationships/hyperlink" Target="http://meganorm.ru/Data2/1/4293853/4293853212.htm" TargetMode="External"/><Relationship Id="rId223" Type="http://schemas.openxmlformats.org/officeDocument/2006/relationships/hyperlink" Target="http://meganorm.ru/Data2/1/4293853/4293853212.htm" TargetMode="External"/><Relationship Id="rId244" Type="http://schemas.openxmlformats.org/officeDocument/2006/relationships/hyperlink" Target="http://meganorm.ru/Data2/1/4293853/4293853212.htm" TargetMode="External"/><Relationship Id="rId18" Type="http://schemas.openxmlformats.org/officeDocument/2006/relationships/hyperlink" Target="http://meganorm.ru/Data2/1/4293853/4293853212.htm" TargetMode="External"/><Relationship Id="rId39" Type="http://schemas.openxmlformats.org/officeDocument/2006/relationships/footer" Target="footer1.xml"/><Relationship Id="rId265" Type="http://schemas.openxmlformats.org/officeDocument/2006/relationships/hyperlink" Target="http://meganorm.ru/Data2/1/4293853/4293853212.htm" TargetMode="External"/><Relationship Id="rId286" Type="http://schemas.openxmlformats.org/officeDocument/2006/relationships/hyperlink" Target="http://meganorm.ru/Data2/1/4293853/4293853212.htm" TargetMode="External"/><Relationship Id="rId50" Type="http://schemas.openxmlformats.org/officeDocument/2006/relationships/hyperlink" Target="http://meganorm.ru/Data2/1/4293853/4293853212.htm" TargetMode="External"/><Relationship Id="rId104" Type="http://schemas.openxmlformats.org/officeDocument/2006/relationships/hyperlink" Target="http://meganorm.ru/Data2/1/4293853/4293853212.htm" TargetMode="External"/><Relationship Id="rId125" Type="http://schemas.openxmlformats.org/officeDocument/2006/relationships/hyperlink" Target="http://meganorm.ru/Data2/1/4293853/4293853212.htm" TargetMode="External"/><Relationship Id="rId146" Type="http://schemas.openxmlformats.org/officeDocument/2006/relationships/hyperlink" Target="http://meganorm.ru/Data2/1/4293853/4293853212.htm" TargetMode="External"/><Relationship Id="rId167" Type="http://schemas.openxmlformats.org/officeDocument/2006/relationships/hyperlink" Target="http://meganorm.ru/Data2/1/4293853/4293853212.htm" TargetMode="External"/><Relationship Id="rId188" Type="http://schemas.openxmlformats.org/officeDocument/2006/relationships/hyperlink" Target="http://meganorm.ru/Data2/1/4293853/4293853212.htm" TargetMode="External"/><Relationship Id="rId311" Type="http://schemas.openxmlformats.org/officeDocument/2006/relationships/hyperlink" Target="http://meganorm.ru/Data2/1/4293853/4293853212.htm" TargetMode="External"/><Relationship Id="rId332" Type="http://schemas.openxmlformats.org/officeDocument/2006/relationships/hyperlink" Target="http://meganorm.ru/Data2/1/4293853/4293853212.htm" TargetMode="External"/><Relationship Id="rId353" Type="http://schemas.openxmlformats.org/officeDocument/2006/relationships/hyperlink" Target="http://meganorm.ru/Data2/1/4293853/4293853212.htm" TargetMode="External"/><Relationship Id="rId374" Type="http://schemas.openxmlformats.org/officeDocument/2006/relationships/hyperlink" Target="http://meganorm.ru/Data2/1/4293853/4293853212.htm" TargetMode="External"/><Relationship Id="rId395" Type="http://schemas.openxmlformats.org/officeDocument/2006/relationships/hyperlink" Target="http://meganorm.ru/Data2/1/4293853/4293853212.htm" TargetMode="External"/><Relationship Id="rId409" Type="http://schemas.openxmlformats.org/officeDocument/2006/relationships/hyperlink" Target="http://meganorm.ru/Data2/1/4293853/4293853212.htm" TargetMode="External"/><Relationship Id="rId71" Type="http://schemas.openxmlformats.org/officeDocument/2006/relationships/hyperlink" Target="http://meganorm.ru/Data2/1/4293853/4293853212.htm" TargetMode="External"/><Relationship Id="rId92" Type="http://schemas.openxmlformats.org/officeDocument/2006/relationships/hyperlink" Target="http://meganorm.ru/Data2/1/4293853/4293853212.htm" TargetMode="External"/><Relationship Id="rId213" Type="http://schemas.openxmlformats.org/officeDocument/2006/relationships/hyperlink" Target="http://meganorm.ru/Data2/1/4293853/4293853212.htm" TargetMode="External"/><Relationship Id="rId234" Type="http://schemas.openxmlformats.org/officeDocument/2006/relationships/hyperlink" Target="http://meganorm.ru/Data2/1/4293853/4293853212.htm" TargetMode="External"/><Relationship Id="rId2" Type="http://schemas.openxmlformats.org/officeDocument/2006/relationships/numbering" Target="numbering.xml"/><Relationship Id="rId29" Type="http://schemas.openxmlformats.org/officeDocument/2006/relationships/hyperlink" Target="http://meganorm.ru/Data2/1/4293853/4293853212.htm" TargetMode="External"/><Relationship Id="rId255" Type="http://schemas.openxmlformats.org/officeDocument/2006/relationships/hyperlink" Target="http://meganorm.ru/Data2/1/4293853/4293853212.htm" TargetMode="External"/><Relationship Id="rId276" Type="http://schemas.openxmlformats.org/officeDocument/2006/relationships/hyperlink" Target="http://meganorm.ru/Data2/1/4294854/4294854737.htm" TargetMode="External"/><Relationship Id="rId297" Type="http://schemas.openxmlformats.org/officeDocument/2006/relationships/hyperlink" Target="http://meganorm.ru/Data2/1/4293853/4293853212.htm" TargetMode="External"/><Relationship Id="rId40" Type="http://schemas.openxmlformats.org/officeDocument/2006/relationships/hyperlink" Target="http://meganorm.ru/Data2/1/4293853/4293853212.htm" TargetMode="External"/><Relationship Id="rId115" Type="http://schemas.openxmlformats.org/officeDocument/2006/relationships/hyperlink" Target="http://meganorm.ru/Data2/1/4293853/4293853212.htm" TargetMode="External"/><Relationship Id="rId136" Type="http://schemas.openxmlformats.org/officeDocument/2006/relationships/hyperlink" Target="http://meganorm.ru/Data2/1/4293853/4293853212.htm" TargetMode="External"/><Relationship Id="rId157" Type="http://schemas.openxmlformats.org/officeDocument/2006/relationships/hyperlink" Target="http://meganorm.ru/Data2/1/4293853/4293853212.htm" TargetMode="External"/><Relationship Id="rId178" Type="http://schemas.openxmlformats.org/officeDocument/2006/relationships/hyperlink" Target="http://meganorm.ru/Data2/1/4293853/4293853212.htm" TargetMode="External"/><Relationship Id="rId301" Type="http://schemas.openxmlformats.org/officeDocument/2006/relationships/hyperlink" Target="http://meganorm.ru/Data2/1/4293853/4293853212.htm" TargetMode="External"/><Relationship Id="rId322" Type="http://schemas.openxmlformats.org/officeDocument/2006/relationships/hyperlink" Target="http://meganorm.ru/Data2/1/4293853/4293853212.htm" TargetMode="External"/><Relationship Id="rId343" Type="http://schemas.openxmlformats.org/officeDocument/2006/relationships/hyperlink" Target="http://meganorm.ru/Data2/1/4293853/4293853212.htm" TargetMode="External"/><Relationship Id="rId364" Type="http://schemas.openxmlformats.org/officeDocument/2006/relationships/hyperlink" Target="http://meganorm.ru/Data2/1/4293853/4293853212.htm" TargetMode="External"/><Relationship Id="rId61" Type="http://schemas.openxmlformats.org/officeDocument/2006/relationships/hyperlink" Target="http://meganorm.ru/Data2/1/4293853/4293853212.htm" TargetMode="External"/><Relationship Id="rId82" Type="http://schemas.openxmlformats.org/officeDocument/2006/relationships/hyperlink" Target="http://meganorm.ru/Data2/1/4293853/4293853212.htm" TargetMode="External"/><Relationship Id="rId199" Type="http://schemas.openxmlformats.org/officeDocument/2006/relationships/hyperlink" Target="http://meganorm.ru/Data2/1/4293853/4293853212.htm" TargetMode="External"/><Relationship Id="rId203" Type="http://schemas.openxmlformats.org/officeDocument/2006/relationships/hyperlink" Target="http://meganorm.ru/Data2/1/4293853/4293853212.htm" TargetMode="External"/><Relationship Id="rId385" Type="http://schemas.openxmlformats.org/officeDocument/2006/relationships/hyperlink" Target="http://meganorm.ru/Data2/1/4293853/4293853212.htm" TargetMode="External"/><Relationship Id="rId19" Type="http://schemas.openxmlformats.org/officeDocument/2006/relationships/hyperlink" Target="http://meganorm.ru/Data2/1/4293853/4293853212.htm" TargetMode="External"/><Relationship Id="rId224" Type="http://schemas.openxmlformats.org/officeDocument/2006/relationships/hyperlink" Target="http://meganorm.ru/Data2/1/4293853/4293853212.htm" TargetMode="External"/><Relationship Id="rId245" Type="http://schemas.openxmlformats.org/officeDocument/2006/relationships/hyperlink" Target="http://meganorm.ru/Data2/1/4293853/4293853212.htm" TargetMode="External"/><Relationship Id="rId266" Type="http://schemas.openxmlformats.org/officeDocument/2006/relationships/hyperlink" Target="http://meganorm.ru/Data2/1/4293853/4293853212.htm" TargetMode="External"/><Relationship Id="rId287" Type="http://schemas.openxmlformats.org/officeDocument/2006/relationships/hyperlink" Target="http://meganorm.ru/Data2/1/4293853/4293853212.htm" TargetMode="External"/><Relationship Id="rId410" Type="http://schemas.openxmlformats.org/officeDocument/2006/relationships/hyperlink" Target="http://meganorm.ru/Data2/1/4293853/4293853212.htm" TargetMode="External"/><Relationship Id="rId30" Type="http://schemas.openxmlformats.org/officeDocument/2006/relationships/hyperlink" Target="http://meganorm.ru/Data2/1/4293853/4293853212.htm" TargetMode="External"/><Relationship Id="rId105" Type="http://schemas.openxmlformats.org/officeDocument/2006/relationships/hyperlink" Target="http://meganorm.ru/Data2/1/4293853/4293853212.htm" TargetMode="External"/><Relationship Id="rId126" Type="http://schemas.openxmlformats.org/officeDocument/2006/relationships/hyperlink" Target="http://meganorm.ru/Data2/1/4293853/4293853212.htm" TargetMode="External"/><Relationship Id="rId147" Type="http://schemas.openxmlformats.org/officeDocument/2006/relationships/hyperlink" Target="http://meganorm.ru/Data2/1/4293853/4293853212.htm" TargetMode="External"/><Relationship Id="rId168" Type="http://schemas.openxmlformats.org/officeDocument/2006/relationships/hyperlink" Target="http://meganorm.ru/Data2/1/4293853/4293853212.htm" TargetMode="External"/><Relationship Id="rId312" Type="http://schemas.openxmlformats.org/officeDocument/2006/relationships/hyperlink" Target="http://meganorm.ru/Data2/1/4293853/4293853212.htm" TargetMode="External"/><Relationship Id="rId333" Type="http://schemas.openxmlformats.org/officeDocument/2006/relationships/hyperlink" Target="http://meganorm.ru/Data2/1/4293853/4293853212.htm" TargetMode="External"/><Relationship Id="rId354" Type="http://schemas.openxmlformats.org/officeDocument/2006/relationships/hyperlink" Target="http://meganorm.ru/Data2/1/4293853/4293853212.htm" TargetMode="External"/><Relationship Id="rId51" Type="http://schemas.openxmlformats.org/officeDocument/2006/relationships/hyperlink" Target="http://meganorm.ru/Data2/1/4293853/4293853212.htm" TargetMode="External"/><Relationship Id="rId72" Type="http://schemas.openxmlformats.org/officeDocument/2006/relationships/hyperlink" Target="http://meganorm.ru/Data2/1/4293853/4293853212.htm" TargetMode="External"/><Relationship Id="rId93" Type="http://schemas.openxmlformats.org/officeDocument/2006/relationships/hyperlink" Target="http://meganorm.ru/Data2/1/4293853/4293853212.htm" TargetMode="External"/><Relationship Id="rId189" Type="http://schemas.openxmlformats.org/officeDocument/2006/relationships/hyperlink" Target="http://meganorm.ru/Data2/1/4293853/4293853212.htm" TargetMode="External"/><Relationship Id="rId375" Type="http://schemas.openxmlformats.org/officeDocument/2006/relationships/hyperlink" Target="http://meganorm.ru/Data2/1/4293853/4293853212.htm" TargetMode="External"/><Relationship Id="rId396" Type="http://schemas.openxmlformats.org/officeDocument/2006/relationships/hyperlink" Target="http://meganorm.ru/Data2/1/4293853/4293853212.htm" TargetMode="External"/><Relationship Id="rId3" Type="http://schemas.openxmlformats.org/officeDocument/2006/relationships/styles" Target="styles.xml"/><Relationship Id="rId214" Type="http://schemas.openxmlformats.org/officeDocument/2006/relationships/hyperlink" Target="http://meganorm.ru/Data2/1/4293853/4293853212.htm" TargetMode="External"/><Relationship Id="rId235" Type="http://schemas.openxmlformats.org/officeDocument/2006/relationships/hyperlink" Target="http://meganorm.ru/Data2/1/4293853/4293853212.htm" TargetMode="External"/><Relationship Id="rId256" Type="http://schemas.openxmlformats.org/officeDocument/2006/relationships/hyperlink" Target="http://meganorm.ru/Data2/1/4293853/4293853212.htm" TargetMode="External"/><Relationship Id="rId277" Type="http://schemas.openxmlformats.org/officeDocument/2006/relationships/hyperlink" Target="http://meganorm.ru/Data2/1/4293853/4293853212.htm" TargetMode="External"/><Relationship Id="rId298" Type="http://schemas.openxmlformats.org/officeDocument/2006/relationships/hyperlink" Target="http://meganorm.ru/Data2/1/4293853/4293853212.htm" TargetMode="External"/><Relationship Id="rId400" Type="http://schemas.openxmlformats.org/officeDocument/2006/relationships/hyperlink" Target="http://meganorm.ru/Data2/1/4293853/4293853212.htm" TargetMode="External"/><Relationship Id="rId116" Type="http://schemas.openxmlformats.org/officeDocument/2006/relationships/hyperlink" Target="http://meganorm.ru/Data2/1/4293853/4293853212.htm" TargetMode="External"/><Relationship Id="rId137" Type="http://schemas.openxmlformats.org/officeDocument/2006/relationships/hyperlink" Target="http://meganorm.ru/Data2/1/4293853/4293853212.htm" TargetMode="External"/><Relationship Id="rId158" Type="http://schemas.openxmlformats.org/officeDocument/2006/relationships/hyperlink" Target="http://meganorm.ru/Data2/1/4293853/4293853212.htm" TargetMode="External"/><Relationship Id="rId302" Type="http://schemas.openxmlformats.org/officeDocument/2006/relationships/hyperlink" Target="http://meganorm.ru/Data2/1/4293853/4293853212.htm" TargetMode="External"/><Relationship Id="rId323" Type="http://schemas.openxmlformats.org/officeDocument/2006/relationships/hyperlink" Target="http://meganorm.ru/Data2/1/4293853/4293853212.htm" TargetMode="External"/><Relationship Id="rId344" Type="http://schemas.openxmlformats.org/officeDocument/2006/relationships/hyperlink" Target="http://meganorm.ru/Data2/1/4293853/4293853212.htm" TargetMode="External"/><Relationship Id="rId20" Type="http://schemas.openxmlformats.org/officeDocument/2006/relationships/hyperlink" Target="http://meganorm.ru/Data2/1/4293853/4293853212.htm" TargetMode="External"/><Relationship Id="rId41" Type="http://schemas.openxmlformats.org/officeDocument/2006/relationships/hyperlink" Target="http://meganorm.ru/Data2/1/4293853/4293853212.htm" TargetMode="External"/><Relationship Id="rId62" Type="http://schemas.openxmlformats.org/officeDocument/2006/relationships/hyperlink" Target="http://meganorm.ru/Data2/1/4293853/4293853212.htm" TargetMode="External"/><Relationship Id="rId83" Type="http://schemas.openxmlformats.org/officeDocument/2006/relationships/hyperlink" Target="http://meganorm.ru/Data2/1/4293853/4293853212.htm" TargetMode="External"/><Relationship Id="rId179" Type="http://schemas.openxmlformats.org/officeDocument/2006/relationships/hyperlink" Target="http://meganorm.ru/Data2/1/4293853/4293853212.htm" TargetMode="External"/><Relationship Id="rId365" Type="http://schemas.openxmlformats.org/officeDocument/2006/relationships/hyperlink" Target="http://meganorm.ru/Data2/1/4293853/4293853212.htm" TargetMode="External"/><Relationship Id="rId386" Type="http://schemas.openxmlformats.org/officeDocument/2006/relationships/hyperlink" Target="http://meganorm.ru/Data2/1/4293853/4293853212.htm" TargetMode="External"/><Relationship Id="rId190" Type="http://schemas.openxmlformats.org/officeDocument/2006/relationships/hyperlink" Target="http://meganorm.ru/Data2/1/4293853/4293853212.htm" TargetMode="External"/><Relationship Id="rId204" Type="http://schemas.openxmlformats.org/officeDocument/2006/relationships/hyperlink" Target="http://meganorm.ru/Data2/1/4293853/4293853212.htm" TargetMode="External"/><Relationship Id="rId225" Type="http://schemas.openxmlformats.org/officeDocument/2006/relationships/hyperlink" Target="http://meganorm.ru/Data2/1/4293853/4293853212.htm" TargetMode="External"/><Relationship Id="rId246" Type="http://schemas.openxmlformats.org/officeDocument/2006/relationships/hyperlink" Target="http://meganorm.ru/Data2/1/4293853/4293853212.htm" TargetMode="External"/><Relationship Id="rId267" Type="http://schemas.openxmlformats.org/officeDocument/2006/relationships/hyperlink" Target="http://meganorm.ru/Data2/1/4293853/4293853212.htm" TargetMode="External"/><Relationship Id="rId288" Type="http://schemas.openxmlformats.org/officeDocument/2006/relationships/hyperlink" Target="http://meganorm.ru/Data2/1/4293853/4293853212.htm" TargetMode="External"/><Relationship Id="rId411" Type="http://schemas.openxmlformats.org/officeDocument/2006/relationships/hyperlink" Target="http://meganorm.ru/Data2/1/4293853/4293853212.htm" TargetMode="External"/><Relationship Id="rId106" Type="http://schemas.openxmlformats.org/officeDocument/2006/relationships/hyperlink" Target="http://meganorm.ru/Data2/1/4293853/4293853212.htm" TargetMode="External"/><Relationship Id="rId127" Type="http://schemas.openxmlformats.org/officeDocument/2006/relationships/hyperlink" Target="http://meganorm.ru/Data2/1/4293853/4293853212.htm" TargetMode="External"/><Relationship Id="rId313" Type="http://schemas.openxmlformats.org/officeDocument/2006/relationships/hyperlink" Target="http://meganorm.ru/Data2/1/4293853/4293853212.htm" TargetMode="External"/><Relationship Id="rId10" Type="http://schemas.openxmlformats.org/officeDocument/2006/relationships/hyperlink" Target="http://meganorm.ru/Data2/1/4293853/4293853212.htm" TargetMode="External"/><Relationship Id="rId31" Type="http://schemas.openxmlformats.org/officeDocument/2006/relationships/hyperlink" Target="http://meganorm.ru/Data2/1/4293853/4293853212.htm" TargetMode="External"/><Relationship Id="rId52" Type="http://schemas.openxmlformats.org/officeDocument/2006/relationships/hyperlink" Target="http://meganorm.ru/Data2/1/4293853/4293853212.htm" TargetMode="External"/><Relationship Id="rId73" Type="http://schemas.openxmlformats.org/officeDocument/2006/relationships/hyperlink" Target="http://meganorm.ru/Data2/1/4293853/4293853212.htm" TargetMode="External"/><Relationship Id="rId94" Type="http://schemas.openxmlformats.org/officeDocument/2006/relationships/hyperlink" Target="http://meganorm.ru/Data2/1/4293853/4293853212.htm" TargetMode="External"/><Relationship Id="rId148" Type="http://schemas.openxmlformats.org/officeDocument/2006/relationships/hyperlink" Target="http://meganorm.ru/Data2/1/4293853/4293853212.htm" TargetMode="External"/><Relationship Id="rId169" Type="http://schemas.openxmlformats.org/officeDocument/2006/relationships/hyperlink" Target="http://meganorm.ru/Data2/1/4293853/4293853212.htm" TargetMode="External"/><Relationship Id="rId334" Type="http://schemas.openxmlformats.org/officeDocument/2006/relationships/hyperlink" Target="http://meganorm.ru/Data2/1/4293853/4293853212.htm" TargetMode="External"/><Relationship Id="rId355" Type="http://schemas.openxmlformats.org/officeDocument/2006/relationships/hyperlink" Target="http://meganorm.ru/Data2/1/4293853/4293853212.htm" TargetMode="External"/><Relationship Id="rId376" Type="http://schemas.openxmlformats.org/officeDocument/2006/relationships/hyperlink" Target="http://meganorm.ru/Data2/1/4293853/4293853212.htm" TargetMode="External"/><Relationship Id="rId397" Type="http://schemas.openxmlformats.org/officeDocument/2006/relationships/hyperlink" Target="http://meganorm.ru/Data2/1/4293853/4293853212.htm" TargetMode="External"/><Relationship Id="rId4" Type="http://schemas.microsoft.com/office/2007/relationships/stylesWithEffects" Target="stylesWithEffects.xml"/><Relationship Id="rId180" Type="http://schemas.openxmlformats.org/officeDocument/2006/relationships/hyperlink" Target="http://meganorm.ru/Data2/1/4293853/4293853212.htm" TargetMode="External"/><Relationship Id="rId215" Type="http://schemas.openxmlformats.org/officeDocument/2006/relationships/hyperlink" Target="http://meganorm.ru/Data2/1/4293853/4293853212.htm" TargetMode="External"/><Relationship Id="rId236" Type="http://schemas.openxmlformats.org/officeDocument/2006/relationships/hyperlink" Target="http://meganorm.ru/Data2/1/4293853/4293853212.htm" TargetMode="External"/><Relationship Id="rId257" Type="http://schemas.openxmlformats.org/officeDocument/2006/relationships/hyperlink" Target="http://meganorm.ru/Data2/1/4293853/4293853212.htm" TargetMode="External"/><Relationship Id="rId278" Type="http://schemas.openxmlformats.org/officeDocument/2006/relationships/hyperlink" Target="http://meganorm.ru/Data2/1/4293853/4293853212.htm" TargetMode="External"/><Relationship Id="rId401" Type="http://schemas.openxmlformats.org/officeDocument/2006/relationships/hyperlink" Target="http://meganorm.ru/Data2/1/4293853/4293853212.htm" TargetMode="External"/><Relationship Id="rId303" Type="http://schemas.openxmlformats.org/officeDocument/2006/relationships/hyperlink" Target="http://meganorm.ru/Data2/1/4293853/4293853212.htm" TargetMode="External"/><Relationship Id="rId42" Type="http://schemas.openxmlformats.org/officeDocument/2006/relationships/hyperlink" Target="http://meganorm.ru/Data2/1/4293853/4293853212.htm" TargetMode="External"/><Relationship Id="rId84" Type="http://schemas.openxmlformats.org/officeDocument/2006/relationships/hyperlink" Target="http://meganorm.ru/Data2/1/4293853/4293853212.htm" TargetMode="External"/><Relationship Id="rId138" Type="http://schemas.openxmlformats.org/officeDocument/2006/relationships/hyperlink" Target="http://meganorm.ru/Data2/1/4293853/4293853212.htm" TargetMode="External"/><Relationship Id="rId345" Type="http://schemas.openxmlformats.org/officeDocument/2006/relationships/hyperlink" Target="http://meganorm.ru/Data2/1/4293853/4293853212.htm" TargetMode="External"/><Relationship Id="rId387" Type="http://schemas.openxmlformats.org/officeDocument/2006/relationships/hyperlink" Target="http://meganorm.ru/Data2/1/4293853/4293853212.htm" TargetMode="External"/><Relationship Id="rId191" Type="http://schemas.openxmlformats.org/officeDocument/2006/relationships/hyperlink" Target="http://meganorm.ru/Data2/1/4293853/4293853212.htm" TargetMode="External"/><Relationship Id="rId205" Type="http://schemas.openxmlformats.org/officeDocument/2006/relationships/hyperlink" Target="http://meganorm.ru/Data2/1/4293853/4293853212.htm" TargetMode="External"/><Relationship Id="rId247" Type="http://schemas.openxmlformats.org/officeDocument/2006/relationships/hyperlink" Target="http://meganorm.ru/Data2/1/4293853/4293853212.htm" TargetMode="External"/><Relationship Id="rId412" Type="http://schemas.openxmlformats.org/officeDocument/2006/relationships/hyperlink" Target="http://meganorm.ru/Data2/1/4293853/4293853212.htm" TargetMode="External"/><Relationship Id="rId107" Type="http://schemas.openxmlformats.org/officeDocument/2006/relationships/hyperlink" Target="http://meganorm.ru/Data2/1/4293853/4293853212.htm" TargetMode="External"/><Relationship Id="rId289" Type="http://schemas.openxmlformats.org/officeDocument/2006/relationships/hyperlink" Target="http://meganorm.ru/Data2/1/4293853/4293853212.htm" TargetMode="External"/><Relationship Id="rId11" Type="http://schemas.openxmlformats.org/officeDocument/2006/relationships/hyperlink" Target="http://meganorm.ru/Data2/1/4293853/4293853212.htm" TargetMode="External"/><Relationship Id="rId53" Type="http://schemas.openxmlformats.org/officeDocument/2006/relationships/hyperlink" Target="http://meganorm.ru/Data2/1/4293853/4293853212.htm" TargetMode="External"/><Relationship Id="rId149" Type="http://schemas.openxmlformats.org/officeDocument/2006/relationships/hyperlink" Target="http://meganorm.ru/Data2/1/4293853/4293853212.htm" TargetMode="External"/><Relationship Id="rId314" Type="http://schemas.openxmlformats.org/officeDocument/2006/relationships/hyperlink" Target="http://meganorm.ru/Data2/1/4293853/4293853212.htm" TargetMode="External"/><Relationship Id="rId356" Type="http://schemas.openxmlformats.org/officeDocument/2006/relationships/hyperlink" Target="http://meganorm.ru/Data2/1/4293853/4293853212.htm" TargetMode="External"/><Relationship Id="rId398" Type="http://schemas.openxmlformats.org/officeDocument/2006/relationships/hyperlink" Target="http://meganorm.ru/Data2/1/4293853/4293853212.htm" TargetMode="External"/><Relationship Id="rId95" Type="http://schemas.openxmlformats.org/officeDocument/2006/relationships/hyperlink" Target="http://meganorm.ru/Data2/1/4293853/4293853212.htm" TargetMode="External"/><Relationship Id="rId160" Type="http://schemas.openxmlformats.org/officeDocument/2006/relationships/hyperlink" Target="http://meganorm.ru/Data2/1/4293853/4293853212.htm" TargetMode="External"/><Relationship Id="rId216" Type="http://schemas.openxmlformats.org/officeDocument/2006/relationships/hyperlink" Target="http://meganorm.ru/Data2/1/4293853/429385321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E6867-C789-466D-ADFC-DA4FCBB4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40950</Words>
  <Characters>233420</Characters>
  <Application>Microsoft Office Word</Application>
  <DocSecurity>0</DocSecurity>
  <Lines>1945</Lines>
  <Paragraphs>547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60</cp:revision>
  <cp:lastPrinted>2017-08-16T11:16:00Z</cp:lastPrinted>
  <dcterms:created xsi:type="dcterms:W3CDTF">2015-12-29T03:13:00Z</dcterms:created>
  <dcterms:modified xsi:type="dcterms:W3CDTF">2017-08-16T11:19:00Z</dcterms:modified>
</cp:coreProperties>
</file>